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EGO商城支付</w:t>
      </w:r>
    </w:p>
    <w:p>
      <w:pPr>
        <w:pStyle w:val="4"/>
        <w:numPr>
          <w:ilvl w:val="1"/>
          <w:numId w:val="1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就是为用户提供一些支付的手段，提供类似银联支付，微信支付，支付宝支付等等的手段！</w:t>
      </w:r>
    </w:p>
    <w:p>
      <w:pPr>
        <w:pStyle w:val="4"/>
        <w:numPr>
          <w:ilvl w:val="1"/>
          <w:numId w:val="1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我们在众多的支付系统里面，应该优先选择微信支付（因为我们现在时微信的小程序，但是微信支付必须是企业用户，而且你的小程序已经上线2周左右，你才能使用微信支付）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所以我们这里面只能选择支付宝支付了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因为支付宝宝的支付流程和微信支持的流程非常相似，我们会一个，别的道理差不多</w:t>
      </w:r>
    </w:p>
    <w:p>
      <w:pPr>
        <w:pStyle w:val="4"/>
        <w:numPr>
          <w:ilvl w:val="1"/>
          <w:numId w:val="1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申请支付宝账号</w:t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进入支付宝开放平台，放心登录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"https://open.alipay.com/platform/home.htm"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https://open.alipay.com/platform/home.htm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771140"/>
            <wp:effectExtent l="0" t="0" r="19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进入研发服务</w:t>
      </w:r>
    </w:p>
    <w:p>
      <w:r>
        <w:drawing>
          <wp:inline distT="0" distB="0" distL="114300" distR="114300">
            <wp:extent cx="5273675" cy="3859530"/>
            <wp:effectExtent l="0" t="0" r="1460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</w:pPr>
      <w:r>
        <w:rPr>
          <w:rFonts w:hint="eastAsia"/>
          <w:lang w:val="en-US" w:eastAsia="zh-CN"/>
        </w:rPr>
        <w:t>记住APPID</w:t>
      </w:r>
    </w:p>
    <w:p>
      <w:r>
        <w:drawing>
          <wp:inline distT="0" distB="0" distL="114300" distR="114300">
            <wp:extent cx="5267960" cy="3196590"/>
            <wp:effectExtent l="0" t="0" r="508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</w:pPr>
      <w:r>
        <w:rPr>
          <w:rFonts w:hint="eastAsia"/>
          <w:lang w:val="en-US" w:eastAsia="zh-CN"/>
        </w:rPr>
        <w:t>下载支付宝测试应用（仅限安卓手机哈）</w:t>
      </w:r>
    </w:p>
    <w:p>
      <w:r>
        <w:drawing>
          <wp:inline distT="0" distB="0" distL="114300" distR="114300">
            <wp:extent cx="5274310" cy="3230245"/>
            <wp:effectExtent l="0" t="0" r="139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</w:pPr>
      <w:r>
        <w:rPr>
          <w:rFonts w:hint="eastAsia"/>
          <w:lang w:val="en-US" w:eastAsia="zh-CN"/>
        </w:rPr>
        <w:t>使用测试号登录你下载的支付宝测试应用（你是买家）</w:t>
      </w:r>
    </w:p>
    <w:p>
      <w:r>
        <w:drawing>
          <wp:inline distT="0" distB="0" distL="114300" distR="114300">
            <wp:extent cx="5267960" cy="3524250"/>
            <wp:effectExtent l="0" t="0" r="508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</w:pPr>
      <w:r>
        <w:rPr>
          <w:rFonts w:hint="eastAsia"/>
          <w:lang w:val="en-US" w:eastAsia="zh-CN"/>
        </w:rPr>
        <w:t>记住充值</w:t>
      </w:r>
    </w:p>
    <w:p>
      <w:r>
        <w:drawing>
          <wp:inline distT="0" distB="0" distL="114300" distR="114300">
            <wp:extent cx="5269230" cy="1536700"/>
            <wp:effectExtent l="0" t="0" r="381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ind w:left="567" w:leftChars="0" w:hanging="567" w:firstLineChars="0"/>
      </w:pPr>
      <w:r>
        <w:rPr>
          <w:rFonts w:hint="eastAsia"/>
          <w:lang w:val="en-US" w:eastAsia="zh-CN"/>
        </w:rPr>
        <w:t>首先了解支付宝支付</w:t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看支付宝</w:t>
      </w:r>
      <w:r>
        <w:rPr>
          <w:rFonts w:hint="eastAsia" w:ascii="微软雅黑" w:hAnsi="微软雅黑" w:cs="微软雅黑"/>
          <w:b/>
          <w:lang w:val="en-US" w:eastAsia="zh-CN"/>
        </w:rPr>
        <w:t>开放平台</w:t>
      </w:r>
      <w:r>
        <w:rPr>
          <w:rFonts w:hint="eastAsia" w:ascii="微软雅黑" w:hAnsi="微软雅黑" w:eastAsia="微软雅黑" w:cs="微软雅黑"/>
          <w:b/>
          <w:lang w:val="en-US" w:eastAsia="zh-CN"/>
        </w:rPr>
        <w:t>官方文档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"https://openhome.alipay.com/platform/appDaily.htm?tab=info"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https://openhome.alipay.com/platform/appDaily.htm?tab=info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633345"/>
            <wp:effectExtent l="0" t="0" r="571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default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cs="微软雅黑"/>
          <w:b/>
          <w:lang w:val="en-US" w:eastAsia="zh-CN"/>
        </w:rPr>
        <w:t>几种支付方式</w:t>
      </w:r>
    </w:p>
    <w:p>
      <w:pPr>
        <w:pStyle w:val="7"/>
        <w:numPr>
          <w:ilvl w:val="4"/>
          <w:numId w:val="1"/>
        </w:numPr>
        <w:bidi w:val="0"/>
        <w:ind w:left="991" w:leftChars="0" w:hanging="991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条码支付（商家扫你，使用的多）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商家通过扫你的条形码，直接完成支付（扫描枪）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860800"/>
            <wp:effectExtent l="0" t="0" r="444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bidi w:val="0"/>
        <w:ind w:left="991" w:leftChars="0" w:hanging="991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扫码支付（你扫商家，使用的也多）</w:t>
      </w:r>
    </w:p>
    <w:p>
      <w:r>
        <w:drawing>
          <wp:inline distT="0" distB="0" distL="114300" distR="114300">
            <wp:extent cx="5267960" cy="3662045"/>
            <wp:effectExtent l="0" t="0" r="508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bidi w:val="0"/>
        <w:ind w:left="991" w:leftChars="0" w:hanging="991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电脑网站支付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在pc端完成的一个支付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"https://opendocs.alipay.com/open/270"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https://opendocs.alipay.com/open/270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下载扫码支付Demo和SDK学习参考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"https://opendocs.alipay.com/open/194/105201"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https://opendocs.alipay.com/open/194/105201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5261610" cy="3086735"/>
            <wp:effectExtent l="0" t="0" r="1143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解压查看Demo</w:t>
      </w:r>
    </w:p>
    <w:p>
      <w:r>
        <w:drawing>
          <wp:inline distT="0" distB="0" distL="114300" distR="114300">
            <wp:extent cx="5271770" cy="1343660"/>
            <wp:effectExtent l="0" t="0" r="127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通过查看Main.java类我们总结得知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1 读取配置文件zfbinfo.properties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2 创建TradeService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3 填写一些必须的参数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4 发起交易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39725"/>
            <wp:effectExtent l="0" t="0" r="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bidi w:val="0"/>
        <w:ind w:left="850" w:leftChars="0" w:hanging="850" w:firstLineChars="0"/>
      </w:pPr>
      <w:r>
        <w:rPr>
          <w:rFonts w:hint="eastAsia"/>
          <w:lang w:val="en-US" w:eastAsia="zh-CN"/>
        </w:rPr>
        <w:t>我们还需要RSA2加密工具等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12820" cy="472440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738880"/>
            <wp:effectExtent l="0" t="0" r="1397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网址是：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"https://opendocs.alipay.com/open/00uk9e"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https://opendocs.alipay.com/open/00uk9e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6"/>
        <w:numPr>
          <w:ilvl w:val="3"/>
          <w:numId w:val="1"/>
        </w:numPr>
        <w:bidi w:val="0"/>
        <w:ind w:left="850" w:leftChars="0" w:hanging="850" w:firstLineChars="0"/>
      </w:pPr>
      <w:r>
        <w:rPr>
          <w:rFonts w:hint="eastAsia"/>
          <w:lang w:val="en-US" w:eastAsia="zh-CN"/>
        </w:rPr>
        <w:t>使用加密工具生成私钥和公钥</w:t>
      </w:r>
    </w:p>
    <w:p>
      <w:r>
        <w:drawing>
          <wp:inline distT="0" distB="0" distL="114300" distR="114300">
            <wp:extent cx="4792980" cy="3451860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80365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bidi w:val="0"/>
        <w:ind w:left="850" w:leftChars="0" w:hanging="850" w:firstLineChars="0"/>
      </w:pPr>
      <w:r>
        <w:rPr>
          <w:rFonts w:hint="eastAsia"/>
          <w:lang w:val="en-US" w:eastAsia="zh-CN"/>
        </w:rPr>
        <w:t>将私钥复制到配置文件中zfbinfo.properties</w:t>
      </w:r>
    </w:p>
    <w:p>
      <w:r>
        <w:drawing>
          <wp:inline distT="0" distB="0" distL="114300" distR="114300">
            <wp:extent cx="5269230" cy="2360930"/>
            <wp:effectExtent l="0" t="0" r="3810" b="127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bidi w:val="0"/>
        <w:ind w:left="850" w:leftChars="0" w:hanging="850" w:firstLineChars="0"/>
      </w:pPr>
      <w:r>
        <w:rPr>
          <w:rFonts w:hint="eastAsia"/>
          <w:lang w:val="en-US" w:eastAsia="zh-CN"/>
        </w:rPr>
        <w:t>获得支付宝的公钥</w:t>
      </w:r>
    </w:p>
    <w:p>
      <w:r>
        <w:drawing>
          <wp:inline distT="0" distB="0" distL="114300" distR="114300">
            <wp:extent cx="5269230" cy="1692275"/>
            <wp:effectExtent l="0" t="0" r="3810" b="14605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填写你用工具获得的公钥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420110"/>
            <wp:effectExtent l="0" t="0" r="571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保存设置以后得到支付宝的公钥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782695"/>
            <wp:effectExtent l="0" t="0" r="4445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将支付宝的公钥复制到配置文件中zfbinfo.properties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481580"/>
            <wp:effectExtent l="0" t="0" r="3810" b="254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bidi w:val="0"/>
        <w:ind w:left="850" w:leftChars="0" w:hanging="850" w:firstLineChars="0"/>
      </w:pPr>
      <w:r>
        <w:rPr>
          <w:rFonts w:hint="eastAsia"/>
          <w:lang w:val="en-US" w:eastAsia="zh-CN"/>
        </w:rPr>
        <w:t>最后我们的配置文件内容如下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  <w:r>
              <w:rPr>
                <w:rFonts w:hint="eastAsia"/>
                <w:sz w:val="16"/>
                <w:szCs w:val="20"/>
                <w:vertAlign w:val="baseline"/>
              </w:rPr>
              <w:t># 支付宝网关名、partnerId和appId</w:t>
            </w:r>
          </w:p>
          <w:p>
            <w:pPr>
              <w:rPr>
                <w:rFonts w:hint="eastAsia"/>
                <w:b/>
                <w:bCs/>
                <w:color w:val="C00000"/>
                <w:sz w:val="16"/>
                <w:szCs w:val="20"/>
                <w:vertAlign w:val="baseline"/>
              </w:rPr>
            </w:pPr>
            <w:r>
              <w:rPr>
                <w:rFonts w:hint="eastAsia"/>
                <w:b/>
                <w:bCs/>
                <w:color w:val="C00000"/>
                <w:sz w:val="16"/>
                <w:szCs w:val="20"/>
                <w:vertAlign w:val="baseline"/>
              </w:rPr>
              <w:t>open_api_domain = https://openapi.alipaydev.com/gateway.do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  <w:r>
              <w:rPr>
                <w:rFonts w:hint="eastAsia"/>
                <w:sz w:val="16"/>
                <w:szCs w:val="20"/>
                <w:vertAlign w:val="baseline"/>
              </w:rPr>
              <w:t>#mcloud_api_domain = http://mcloudmonitor.com/gateway.do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  <w:r>
              <w:rPr>
                <w:rFonts w:hint="eastAsia"/>
                <w:sz w:val="16"/>
                <w:szCs w:val="20"/>
                <w:vertAlign w:val="baseline"/>
              </w:rPr>
              <w:t>#pid = 此处请填写你的PID</w:t>
            </w:r>
          </w:p>
          <w:p>
            <w:pPr>
              <w:rPr>
                <w:rFonts w:hint="eastAsia"/>
                <w:b/>
                <w:bCs/>
                <w:color w:val="C00000"/>
                <w:sz w:val="16"/>
                <w:szCs w:val="20"/>
                <w:vertAlign w:val="baseline"/>
              </w:rPr>
            </w:pPr>
            <w:r>
              <w:rPr>
                <w:rFonts w:hint="eastAsia"/>
                <w:b/>
                <w:bCs/>
                <w:color w:val="C00000"/>
                <w:sz w:val="16"/>
                <w:szCs w:val="20"/>
                <w:vertAlign w:val="baseline"/>
              </w:rPr>
              <w:t>appid = 2016092600599907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</w:p>
          <w:p>
            <w:pPr>
              <w:rPr>
                <w:rFonts w:hint="eastAsia"/>
                <w:b/>
                <w:bCs/>
                <w:color w:val="C00000"/>
                <w:sz w:val="16"/>
                <w:szCs w:val="20"/>
                <w:vertAlign w:val="baseline"/>
              </w:rPr>
            </w:pPr>
            <w:r>
              <w:rPr>
                <w:rFonts w:hint="eastAsia"/>
                <w:b/>
                <w:bCs/>
                <w:color w:val="C00000"/>
                <w:sz w:val="16"/>
                <w:szCs w:val="20"/>
                <w:vertAlign w:val="baseline"/>
              </w:rPr>
              <w:t># RSA私钥、支付宝公钥</w:t>
            </w:r>
          </w:p>
          <w:p>
            <w:pPr>
              <w:rPr>
                <w:rFonts w:hint="eastAsia"/>
                <w:b/>
                <w:bCs/>
                <w:color w:val="C00000"/>
                <w:sz w:val="16"/>
                <w:szCs w:val="20"/>
                <w:vertAlign w:val="baseline"/>
              </w:rPr>
            </w:pPr>
            <w:r>
              <w:rPr>
                <w:rFonts w:hint="eastAsia"/>
                <w:b/>
                <w:bCs/>
                <w:color w:val="C00000"/>
                <w:sz w:val="16"/>
                <w:szCs w:val="20"/>
                <w:vertAlign w:val="baseline"/>
              </w:rPr>
              <w:t>private_key = 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</w:t>
            </w:r>
          </w:p>
          <w:p>
            <w:pPr>
              <w:rPr>
                <w:rFonts w:hint="eastAsia"/>
                <w:b/>
                <w:bCs/>
                <w:color w:val="C00000"/>
                <w:sz w:val="16"/>
                <w:szCs w:val="20"/>
                <w:vertAlign w:val="baseline"/>
              </w:rPr>
            </w:pPr>
          </w:p>
          <w:p>
            <w:pPr>
              <w:rPr>
                <w:rFonts w:hint="eastAsia"/>
                <w:b/>
                <w:bCs/>
                <w:color w:val="C00000"/>
                <w:sz w:val="16"/>
                <w:szCs w:val="20"/>
                <w:vertAlign w:val="baseline"/>
              </w:rPr>
            </w:pPr>
            <w:r>
              <w:rPr>
                <w:rFonts w:hint="eastAsia"/>
                <w:b/>
                <w:bCs/>
                <w:color w:val="C00000"/>
                <w:sz w:val="16"/>
                <w:szCs w:val="20"/>
                <w:vertAlign w:val="baseline"/>
              </w:rPr>
              <w:t>public_key = MIIBIjANBgkqhkiG9w0BAQEFAAOCAQ8AMIIBCgKCAQEApYpMNGznPNFMsL4fr6c5YFo2QWo4veG/udQMZmJQpTtXVlblqXSIgRsTy2EdCDkRyDqMVKj2sMmzv1cIyZqgZOw96g7Z4IKTDuGOkWxz4+dMJX1qnhQbfkvk+tvYTU2sLZ25CDAg4UEHfB5DpGZCru+SeIrCR6lN/ZEfIYKqNlCq4BcHOBD5pXvs1eIOfSmOGfYLgKfWtJP8da0BNYt3EbYgUDRTnagBnqvGUR5eZs226w+OhgS9kWXJ2suuMdkkBfOjNkyOf4n0heNiXYIIDdODUGkuuU+Ph9IkGjRz32u4hZxsZndfJdDpWhxaZYsY9NuLHw5TspdWlgSrXd2ePwIDAQAB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  <w:r>
              <w:rPr>
                <w:rFonts w:hint="eastAsia"/>
                <w:sz w:val="16"/>
                <w:szCs w:val="20"/>
                <w:vertAlign w:val="baseline"/>
              </w:rPr>
              <w:t>#SHA1withRsa对应支付宝公钥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  <w:r>
              <w:rPr>
                <w:rFonts w:hint="eastAsia"/>
                <w:sz w:val="16"/>
                <w:szCs w:val="20"/>
                <w:vertAlign w:val="baseline"/>
              </w:rPr>
              <w:t>#alipay_public_key = MIGfMA0GCSqGSIb3DQEBAQUAA4GNADCBiQKBgQDDI6d306Q8fIfCOaTXyiUeJHkrIvYISRcc73s3vF1ZT7XN8RNPwJxo8pWaJMmvyTn9N4HQ632qJBVHf8sxHi/fEsraprwCtzvzQETrNRwVxLO5jVmRGi60j8Ue1efIlzPXV9je9mkjzOmdssymZkh2QhUrCmZYI/FCEa3/cNMW0QIDAQAB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  <w:r>
              <w:rPr>
                <w:rFonts w:hint="eastAsia"/>
                <w:sz w:val="16"/>
                <w:szCs w:val="20"/>
                <w:vertAlign w:val="baseline"/>
              </w:rPr>
              <w:t>#SHA256withRsa对应支付宝公钥</w:t>
            </w:r>
          </w:p>
          <w:p>
            <w:pPr>
              <w:rPr>
                <w:rFonts w:hint="eastAsia"/>
                <w:b/>
                <w:bCs/>
                <w:color w:val="C00000"/>
                <w:sz w:val="16"/>
                <w:szCs w:val="20"/>
                <w:vertAlign w:val="baseline"/>
              </w:rPr>
            </w:pPr>
            <w:r>
              <w:rPr>
                <w:rFonts w:hint="eastAsia"/>
                <w:b/>
                <w:bCs/>
                <w:color w:val="C00000"/>
                <w:sz w:val="16"/>
                <w:szCs w:val="20"/>
                <w:vertAlign w:val="baseline"/>
              </w:rPr>
              <w:t>alipay_public_key = MIIBIjANBgkqhkiG9w0BAQEFAAOCAQ8AMIIBCgKCAQEApYpMNGznPNFMsL4fr6c5YFo2QWo4veG/udQMZmJQpTtXVlblqXSIgRsTy2EdCDkRyDqMVKj2sMmzv1cIyZqgZOw96g7Z4IKTDuGOkWxz4+dMJX1qnhQbfkvk+tvYTU2sLZ25CDAg4UEHfB5DpGZCru+SeIrCR6lN/ZEfIYKqNlCq4BcHOBD5pXvs1eIOfSmOGfYLgKfWtJP8da0BNYt3EbYgUDRTnagBnqvGUR5eZs226w+OhgS9kWXJ2suuMdkkBfOjNkyOf4n0heNiXYIIDdODUGkuuU+Ph9IkGjRz32u4hZxsZndfJdDpWhxaZYsY9NuLHw5TspdWlgSrXd2ePwIDAQAB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  <w:r>
              <w:rPr>
                <w:rFonts w:hint="eastAsia"/>
                <w:sz w:val="16"/>
                <w:szCs w:val="20"/>
                <w:vertAlign w:val="baseline"/>
              </w:rPr>
              <w:t># 签名类型: RSA-&gt;SHA1withRsa,RSA2-&gt;SHA256withRsa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  <w:r>
              <w:rPr>
                <w:rFonts w:hint="eastAsia"/>
                <w:sz w:val="16"/>
                <w:szCs w:val="20"/>
                <w:vertAlign w:val="baseline"/>
              </w:rPr>
              <w:t>sign_type = RSA2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  <w:r>
              <w:rPr>
                <w:rFonts w:hint="eastAsia"/>
                <w:sz w:val="16"/>
                <w:szCs w:val="20"/>
                <w:vertAlign w:val="baseline"/>
              </w:rPr>
              <w:t># 当面付最大查询次数和查询间隔（毫秒）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  <w:r>
              <w:rPr>
                <w:rFonts w:hint="eastAsia"/>
                <w:sz w:val="16"/>
                <w:szCs w:val="20"/>
                <w:vertAlign w:val="baseline"/>
              </w:rPr>
              <w:t>max_query_retry = 5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  <w:r>
              <w:rPr>
                <w:rFonts w:hint="eastAsia"/>
                <w:sz w:val="16"/>
                <w:szCs w:val="20"/>
                <w:vertAlign w:val="baseline"/>
              </w:rPr>
              <w:t>query_duration = 5000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  <w:r>
              <w:rPr>
                <w:rFonts w:hint="eastAsia"/>
                <w:sz w:val="16"/>
                <w:szCs w:val="20"/>
                <w:vertAlign w:val="baseline"/>
              </w:rPr>
              <w:t># 当面付最大撤销次数和撤销间隔（毫秒）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  <w:r>
              <w:rPr>
                <w:rFonts w:hint="eastAsia"/>
                <w:sz w:val="16"/>
                <w:szCs w:val="20"/>
                <w:vertAlign w:val="baseline"/>
              </w:rPr>
              <w:t>max_cancel_retry = 3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  <w:r>
              <w:rPr>
                <w:rFonts w:hint="eastAsia"/>
                <w:sz w:val="16"/>
                <w:szCs w:val="20"/>
                <w:vertAlign w:val="baseline"/>
              </w:rPr>
              <w:t>cancel_duration = 2000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  <w:r>
              <w:rPr>
                <w:rFonts w:hint="eastAsia"/>
                <w:sz w:val="16"/>
                <w:szCs w:val="20"/>
                <w:vertAlign w:val="baseline"/>
              </w:rPr>
              <w:t># 交易保障线程第一次调度延迟和调度间隔（秒）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</w:rPr>
            </w:pPr>
            <w:r>
              <w:rPr>
                <w:rFonts w:hint="eastAsia"/>
                <w:sz w:val="16"/>
                <w:szCs w:val="20"/>
                <w:vertAlign w:val="baseline"/>
              </w:rPr>
              <w:t>heartbeat_delay = 5</w:t>
            </w:r>
          </w:p>
          <w:p>
            <w:pPr>
              <w:rPr>
                <w:sz w:val="16"/>
                <w:szCs w:val="20"/>
                <w:vertAlign w:val="baseline"/>
              </w:rPr>
            </w:pPr>
            <w:r>
              <w:rPr>
                <w:rFonts w:hint="eastAsia"/>
                <w:sz w:val="16"/>
                <w:szCs w:val="20"/>
                <w:vertAlign w:val="baseline"/>
              </w:rPr>
              <w:t>heartbeat_duration = 900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ind w:left="567" w:leftChars="0" w:hanging="567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在ego-shop-cloud下面创建ego-pay</w:t>
      </w:r>
      <w:r>
        <w:rPr>
          <w:rFonts w:hint="eastAsia"/>
          <w:lang w:val="en-US" w:eastAsia="zh-CN"/>
        </w:rPr>
        <w:t>模块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234180"/>
            <wp:effectExtent l="0" t="0" r="444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在ego-pay模块下创建pay-api</w:t>
      </w:r>
    </w:p>
    <w:p>
      <w:r>
        <w:drawing>
          <wp:inline distT="0" distB="0" distL="114300" distR="114300">
            <wp:extent cx="5268595" cy="4234180"/>
            <wp:effectExtent l="0" t="0" r="444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修改pay-api的pom.xml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&lt;?xml version="1.0" encoding="UTF-8"?&gt;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&lt;project xmlns="http://maven.apache.org/POM/4.0.0"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xmlns:xsi="http://www.w3.org/2001/XMLSchema-instance"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xsi:schemaLocation="http://maven.apache.org/POM/4.0.0 http://maven.apache.org/xsd/maven-4.0.0.xsd"&gt;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&lt;parent&gt;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&lt;artifactId&gt;ego-pay&lt;/artifactId&gt;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&lt;groupId&gt;com.sxt&lt;/groupId&gt;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&lt;version&gt;1.0&lt;/version&gt;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&lt;/parent&gt;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&lt;modelVersion&gt;4.0.0&lt;/modelVersion&gt;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&lt;artifactId&gt;pay-api&lt;/artifactId&gt;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&lt;description&gt;ego商城支付服务api&lt;/description&gt;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&lt;dependencies&gt;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&lt;groupId&gt;com.sxt&lt;/groupId&gt;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&lt;artifactId&gt;ego-common&lt;/artifactId&gt;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&lt;version&gt;1.0&lt;/version&gt;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&lt;groupId&gt;com.sxt&lt;/groupId&gt;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&lt;artifactId&gt;order-api&lt;/artifactId&gt;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&lt;version&gt;1.0&lt;/version&gt;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&lt;/dependencies&gt;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&lt;/project&gt;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创建支付的实体类Pay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具体查看：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"https://opendocs.alipay.com/apis/api_1/alipay.trade.precreate?scene=API002020081000013487"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https://opendocs.alipay.com/apis/api_1/alipay.trade.precreate?scene=API002020081000013487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/**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* @Author: CXS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* 这是一个支付的对象类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*/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@Data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@JSONType(ignores = {"payType"})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public class Pay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@ApiModelProperty("支付的类型,0:扫描支付")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Integer payType;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// 需保证商户系统端不能重复，建议通过数据库sequence生成，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@JSONField(name = "out_trade_no")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@ApiModelProperty("订单号")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String outTradeNo;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// (必填) 订单标题，粗略描述用户的支付目的。如“xxx品牌xxx门店当面付扫码消费”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@ApiModelProperty("订单的标题")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String subject;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// (必填) 订单总金额，单位为元，不能超过1亿元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// 如果同时传入了【打折金额】,【不可打折金额】,【订单总金额】三者,则必须满足如下条件:【订单总金额】=【打折金额】+【不可打折金额】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@JSONField(name = "total_amount")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@ApiModelProperty("订单的总金额")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String totalAmount;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// (可选) 订单不可打折金额，可以配合商家平台配置折扣活动，如果酒水不参与打折，则将对应金额填写至此字段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// 如果该值未传入,但传入了【订单总金额】,【打折金额】,则该值默认为【订单总金额】-【打折金额】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@JSONField(name = "undiscountable_amount")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@ApiModelProperty("订单的折扣金额")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String undiscountableAmount = "0";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// 卖家支付宝账号ID，用于支持一个签约账号下支持打款到不同的收款账号，(打款到sellerId对应的支付宝账号)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// 如果该字段为空，则默认为与支付宝签约的商户的PID，也就是appid对应的PID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@JSONField(name = "seller_id")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String sellerId = "";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// 订单描述，可以对交易或商品进行一个详细地描述，比如填写"购买商品2件共15.00元"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@ApiModelProperty("订单描述")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String body;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// 商户操作员编号，添加此参数可以为商户操作员做销售统计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@ApiModelProperty("操作员的编号,测试缓存是写死的")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@JSONField(name = "operator_id")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String operatorId = "test_operator_id";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// (必填) 商户门店编号，通过门店号和商家后台可以配置精准到门店的折扣信息，详询支付宝技术支持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@ApiModelProperty("门店的编号,测试缓存是写死的")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@JSONField(name = "store_id")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String storeId = "test_store_id";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// 支付超时，定义为120分钟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@ApiModelProperty("支付的超时时间")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@JSONField(name = "timeout_express")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String timeoutExpress = "120m";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@ApiModelProperty("产品码")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@JSONField(name = "product_code")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String productCode = "FAST_INSTANT_TRADE_PAY";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创建支付接口PayService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public interface PayService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支付的接口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@param pay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String pay(Pay pay);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签名的检查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@param params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boolean rsaCheckV1(Map&lt;String, String&gt; params);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去支付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@param orderSettlement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String toPay(OrderSettlement orderSettlement);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写库修改订单状态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@param orderSn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void setPayed(String orderSn);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创建远程调用的PayFeign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@FeignClient(value = "order-service", fallback = PayFeignHystrix.class)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public interface PayFeign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远程调用查询支付结算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@param orderNum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@GetMapping("/order/getOrderSettlement")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OrderSettlement getOrderSettlement(@RequestParam("orderNum") String orderNum);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设置支付状态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@param orderNum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@PostMapping("/order/setPayed")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void setPayed(@RequestBody String orderNum);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创建远程调用熔断的PayFeignHystrix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@Component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@Slf4j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public class PayFeignHystrix implements PayFeign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远程调用查询支付结算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@param orderNum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@Override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public OrderSettlement getOrderSettlement(String orderNum)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log.error("远程调用查询订单支付结算失败.订单号{}", orderNum);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return new OrderSettlement();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设置支付状态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@param orderNum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@Override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public void setPayed(String orderNum)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log.error("远程调用修改订单支付状态失败，订单为{}", orderNum);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}</w:t>
            </w:r>
          </w:p>
        </w:tc>
      </w:tr>
    </w:tbl>
    <w:p/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在ego-pay模块下创建pay-</w:t>
      </w:r>
      <w:r>
        <w:rPr>
          <w:rFonts w:hint="eastAsia" w:ascii="微软雅黑" w:hAnsi="微软雅黑" w:cs="微软雅黑"/>
          <w:lang w:val="en-US" w:eastAsia="zh-CN"/>
        </w:rPr>
        <w:t>service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234180"/>
            <wp:effectExtent l="0" t="0" r="444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将zfbinfo.properties粘贴到resources下面</w:t>
      </w:r>
    </w:p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修改pom.xml文件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&lt;?xml version="1.0" encoding="UTF-8"?&gt;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&lt;project xmlns="http://maven.apache.org/POM/4.0.0"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xmlns:xsi="http://www.w3.org/2001/XMLSchema-instance"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xsi:schemaLocation="http://maven.apache.org/POM/4.0.0 http://maven.apache.org/xsd/maven-4.0.0.xsd"&gt;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&lt;parent&gt;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&lt;artifactId&gt;ego-pay&lt;/artifactId&gt;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&lt;groupId&gt;com.sxt&lt;/groupId&gt;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&lt;version&gt;1.0&lt;/version&gt;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&lt;/parent&gt;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&lt;modelVersion&gt;4.0.0&lt;/modelVersion&gt;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&lt;artifactId&gt;pay-service&lt;/artifactId&gt;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&lt;description&gt;ego商城支付服务service&lt;/description&gt;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&lt;dependencies&gt;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&lt;groupId&gt;com.sxt&lt;/groupId&gt;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&lt;artifactId&gt;pay-api&lt;/artifactId&gt;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&lt;version&gt;1.0&lt;/version&gt;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&lt;/dependency&gt;</w:t>
            </w:r>
            <w:bookmarkStart w:id="0" w:name="_GoBack"/>
            <w:bookmarkEnd w:id="0"/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&lt;artifactId&gt;spring-boot-starter-actuator&lt;/artifactId&gt;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&lt;groupId&gt;org.springframework.cloud&lt;/groupId&gt;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&lt;artifactId&gt;spring-cloud-starter-bus-amqp&lt;/artifactId&gt;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&lt;groupId&gt;org.springframework.cloud&lt;/groupId&gt;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&lt;artifactId&gt;spring-cloud-config-client&lt;/artifactId&gt;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&lt;artifactId&gt;spring-boot-starter-data-redis-reactive&lt;/artifactId&gt;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&lt;groupId&gt;org.springframework.cloud&lt;/groupId&gt;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&lt;artifactId&gt;spring-cloud-starter-netflix-eureka-client&lt;/artifactId&gt;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    &lt;!--    支付宝支付的相关jar包--&gt;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        &lt;groupId&gt;com.alipay.sdk&lt;/groupId&gt;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        &lt;artifactId&gt;alipay-sdk-java&lt;/artifactId&gt;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        &lt;version&gt;3.3.0&lt;/version&gt;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        &lt;groupId&gt;com.alipay&lt;/groupId&gt;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        &lt;artifactId&gt;alipay-trade-sdk&lt;/artifactId&gt;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        &lt;version&gt;20161215&lt;/version&gt;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&lt;/dependencies&gt;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&lt;build&gt;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&lt;plugins&gt;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&lt;plugin&gt;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&lt;groupId&gt;org.springframework.boot&lt;/groupId&gt;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&lt;artifactId&gt;spring-boot-maven-plugin&lt;/artifactId&gt;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&lt;/plugin&gt;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&lt;/plugins&gt;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&lt;/build&gt;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&lt;/project&gt;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添加启动类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@SpringBootApplication(exclude = DataSourceAutoConfiguration.class)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@EnableEurekaClient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@EnableFeignClients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public class PayServiceApplication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public static void main(String[] args)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SpringApplication.run(PayServiceApplication.class, args);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添加AliPayProperties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@ConfigurationProperties(prefix = "ailipay")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@Component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@Data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public class AilipayProperties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// 应用ID,您的APPID，收款账号既是您的APPID对应支付宝账号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@ApiModelProperty("应用的Id")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String appId;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// 商户私钥，您的PKCS8格式RSA2私钥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@ApiModelProperty("商户私钥")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String merchantPrivateKey;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// 支付宝公钥,查看地址：https://openhome.alipay.com/platform/keyManage.htm 对应APPID下的支付宝公钥。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@ApiModelProperty("支付宝公钥")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String alipayPublicKey;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// 服务器异步通知页面路径  需http://格式的完整路径，不能加?id=123这类自定义参数，必须外网可以正常访问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@ApiModelProperty("服务器异步通知页面路径")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String notifyUrl;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// 页面跳转同步通知页面路径 需http://格式的完整路径，不能加?id=123这类自定义参数，必须外网可以正常访问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@ApiModelProperty("服务器同步通知页面路径")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String returnUrl;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@ApiModelProperty("签名方式")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String signType = "RSA2";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@ApiModelProperty("字符编码格式")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// 字符编码格式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String charset = "utf-8";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// 支付宝网关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String gatewayUrl = "https://openapi.alipaydev.com/gateway.do";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添加AliPayAutoConfiguration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@Configuration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@EnableConfigurationProperties({AilipayProperties.class})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public class AilipayAutoConfiguration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@Autowired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private AilipayProperties ailipayProperties;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public AilipayAutoConfiguration()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//读取配置文件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Configs.init("zfbinfo.properties");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@Bean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public AlipayTradeService alipayTradeService()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return new AlipayTradeServiceImpl.ClientBuilder().build();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@Bean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public AlipayClient alipayClient()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return new DefaultAlipayClient(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this.ailipayProperties.getGatewayUrl(),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this.ailipayProperties.getAppId(),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this.ailipayProperties.getMerchantPrivateKey(), "json",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this.ailipayProperties.getCharset(),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this.ailipayProperties.getAlipayPublicKey(),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this.ailipayProperties.getSignType());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添加bootstrap.yml配置文件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spring: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application: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name: pay-service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cloud: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config: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discovery: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enabled: true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service-id: config-server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profile: dev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name: pay-service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label: master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main: #允许多个feign调用相同的接口，因为我们依赖了其他的api，有相同的远程调用接口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allow-bean-definition-overriding: true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eureka: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client: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service-url: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defaultZone: ${EUREKA_SERVER:http://admin:admin@localhost:8761/eureka}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instance: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hostname: ${APP_HOST:localhost}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prefer-ip-address: true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instance-id: ${spring.application.name}:${server.port}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lease-expiration-duration-in-seconds: 30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lease-renewal-interval-in-seconds: 10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添加远端pay-service/pay-service-dev.yml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server: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port: ${APP_PORT:8089}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spring: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rabbitmq: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host: 192.168.226.129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password: admin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username: admin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port: 5672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listener: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simple: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acknowledge-mode: manual  #手动签收消息  默认是自动的        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redis: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host: 192.168.226.129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port: 6380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password: cxs1013??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database: 0        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management: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endpoints: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web: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exposure: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include: '*'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feign: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hystrix: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enabled: true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ribbon: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ReadTimeout: 18000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ConnectTimeout: 18000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hystrix:    #hystrix的全局控制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command: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default:    #default是全局控制，也可以换成单个方法控制，把default换成方法名即可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fallback: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isolation: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    semaphore: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        maxConcurrentRequests: 1000        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circuitBreaker: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enabled: true   #开启断路器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requestVolumeThreshold: 20   #失败次数（阀值）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sleepWindowInMilliseconds: 30000    #窗口时间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errorThresholdPercentage: 60    #失败率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execution: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isolation: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    strategy: SEMAPHORE  #使用信号量隔离方式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    thread: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        timeoutInMilliseconds: 5000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    semaphore: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        maxConcurrentRequests: 1000  #最大并发量                 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ailipay: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appId: 2016092600599907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merchantPrivateKey: 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alipayPublicKey: MIIBIjANBgkqhkiG9w0BAQEFAAOCAQ8AMIIBCgKCAQEApYpMNGznPNFMsL4fr6c5YFo2QWo4veG/udQMZmJQpTtXVlblqXSIgRsTy2EdCDkRyDqMVKj2sMmzv1cIyZqgZOw96g7Z4IKTDuGOkWxz4+dMJX1qnhQbfkvk+tvYTU2sLZ25CDAg4UEHfB5DpGZCru+SeIrCR6lN/ZEfIYKqNlCq4BcHOBD5pXvs1eIOfSmOGfYLgKfWtJP8da0BNYt3EbYgUDRTnagBnqvGUR5eZs226w+OhgS9kWXJ2suuMdkkBfOjNkyOf4n0heNiXYIIDdODUGkuuU+Ph9IkGjRz32u4hZxsZndfJdDpWhxaZYsY9NuLHw5TspdWlgSrXd2ePwIDAQAB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notifyUrl: http://sxt-pay.utools.club/payNotify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returnUrl: xxx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swagger2: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base-package: com.sxt.controller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name: sxt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url: https://gitee.com/smiledouble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email: 775610843@qq.com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title: 支付管理系统接口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description: 实现支付管理系统的所有接口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license: cxs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license-url: https://gitee.com/smiledouble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terms-of-service-url: https://gitee.com/smiledouble 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添加PayController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@RestController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@Api(tags = "支付系统接口")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public class PayController {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@Autowired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private PayService payService;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@PostMapping("/p/order/pay")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@ApiOperation("完成订单的支付功能")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public ResponseEntity&lt;String&gt; toPay(@RequestBody @Validated OrderSettlement orderSettlement) {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String payUrl = payService.toPay(orderSettlement);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return ResponseEntity.ok(payUrl);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 支付回调接口 </w:t>
            </w: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instrText xml:space="preserve"> HYPERLINK "https://opendocs.alipay.com/open/194/103296" </w:instrText>
            </w: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fldChar w:fldCharType="separate"/>
            </w:r>
            <w:r>
              <w:rPr>
                <w:rStyle w:val="14"/>
                <w:rFonts w:hint="eastAsia"/>
                <w:sz w:val="18"/>
                <w:szCs w:val="21"/>
                <w:vertAlign w:val="baseline"/>
                <w:lang w:val="en-US" w:eastAsia="zh-CN"/>
              </w:rPr>
              <w:t>https://opendocs.alipay.com/open/194/103296</w:t>
            </w: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fldChar w:fldCharType="end"/>
            </w: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@PostMapping({"/payNotify"})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@ApiOperation("支付宝支付后回调接口")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public ResponseEntity&lt;Void&gt; notifyUrl(@RequestParam HashMap&lt;String, String&gt; map) {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System.out.println("有人来访问了");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System.out.println(map);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if (map.get("trade_status").equals("TRADE_SUCCESS")) {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System.out.println(JSON.toJSONString(map));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//如果是交易成功则去检查延签和修改数据库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boolean b = this.payService.rsaCheckV1(map);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if (b) {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System.out.println(map.get("out_trade_no"));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System.out.println("支付宝他来访问我了,通知我们付款成功了");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payService.setPayed(map.get("out_trade_no"));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} else {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System.out.println("我已经记录你的ip，请谨慎操作");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return ResponseEntity.ok().build();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创建PayServiceImpl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@Service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@Slf4j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public class PayServiceImpl implements PayService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@Autowired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AlipayTradeService tradeService;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@Autowired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AilipayProperties ailipayProperties;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@Autowired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PayFeign payFeign;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支付的接口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@param pay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@Override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public String pay(Pay pay)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// 创建扫码支付请求builder，设置请求参数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AlipayTradePrecreateRequestBuilder builder = new AlipayTradePrecreateRequestBuilder()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.setSubject(pay.getSubject())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.setTotalAmount(pay.getTotalAmount())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.setOutTradeNo(pay.getOutTradeNo())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.setUndiscountableAmount(pay.getUndiscountableAmount())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.setSellerId(pay.getSellerId())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.setBody(pay.getBody())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.setOperatorId(pay.getOperatorId())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.setStoreId(pay.getStoreId())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.setTimeoutExpress(pay.getTimeoutExpress())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.setNotifyUrl(ailipayProperties.getNotifyUrl());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AlipayF2FPrecreateResult result = tradeService.tradePrecreate(builder);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switch (result.getTradeStatus())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case SUCCESS: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log.info("支付宝预下单成功: )");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AlipayTradePrecreateResponse response = result.getResponse();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//返回二维码连接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System.out.println(response.getQrCode());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return response.getQrCode();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case FAILED: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log.error("支付宝预下单失败!!!");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case UNKNOWN: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log.error("系统异常，预下单状态未知!!!");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default: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log.error("不支持的交易状态，交易返回异常!!!");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return null;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签名的检查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@param params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@Override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public boolean rsaCheckV1(Map&lt;String, String&gt; params)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boolean signVerified = false;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try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signVerified = AlipaySignature.rsaCheckV1(params, ailipayProperties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    .getAlipayPublicKey(), ailipayProperties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    .getCharset(), ailipayProperties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    .getSignType());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System.out.println(signVerified);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} catch (AlipayApiException e)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log.error(e.getMessage());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e.printStackTrace();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signVerified = false;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return signVerified;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去支付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@param orderSettlement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@Override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public String toPay(OrderSettlement orderSettlement)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//远程调用查询订单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@NotNull OrderSettlement settlement = payFeign.getOrderSettlement(orderSettlement.getOrderNumber());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//拿到支付金额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@NotBlank BigDecimal payAmount = settlement.getPayAmount();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@NotBlank String orderNumber = settlement.getOrderNumber();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//创建支付对象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Pay pay = new Pay();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pay.setTotalAmount(payAmount.toString());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pay.setOutTradeNo(orderNumber);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pay.setBody("ego商城购买的商品");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pay.setSubject("【ego】商城" + orderNumber + "订单");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pay.setPayType(0);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//调用支付的方法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String payUrl = pay(pay);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return payUrl;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写库修改订单状态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@param orderSn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@Override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public void setPayed(String orderSn)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payFeign.setPayed(orderSn);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修改order-service下面的接口</w:t>
      </w:r>
    </w:p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修改OrderController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用于前台查询订单支付状态的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@param orderSn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@GetMapping("/p/order/query")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@ApiOperation("查询订单是否已经支付")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public ResponseEntity&lt;Boolean&gt; queryOrderIsPayed(@RequestParam("orderSn") String orderSn)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Boolean isPayed = this.orderService.queryOrderIsPayed(orderSn);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return ResponseEntity.ok(isPayed);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提供远程调用查询订单结算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@param orderNum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@GetMapping("/order/getOrderSettlement")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@ApiOperation("根据订单号查询结算对象")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OrderSettlement getOrderSettlement(@RequestParam("orderNum") String orderNum)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return orderService.getOrderSettlement(orderNum);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提供远程调用修改订单状态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@param orderNum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@PostMapping("/order/setPayed")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@ApiOperation("支付成功，修改订单状态")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void setPayed(@RequestBody String orderNum)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orderService.setPayed(orderNum);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修改OrderService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根据订单编号查询订单结算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@param orderNum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OrderSettlement getOrderSettlement(String orderNum);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查询订单是否已经支付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@param orderSn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Boolean queryOrderIsPayed(String orderSn);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下单成功 修改订单状态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@param orderNum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void setPayed(String orderNum);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修改OrderServiceImpl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/**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 根据订单编号查询订单结算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 @param orderNum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@Override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public OrderSettlement getOrderSettlement(String orderNum) {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return orderSettlementMapper.selectOne(new LambdaQueryWrapper&lt;OrderSettlement&gt;()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.eq(OrderSettlement::getOrderNumber, orderNum)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 查询订单是否已经支付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 @param orderSn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@Override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public Boolean queryOrderIsPayed(String orderSn) {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Order order = orderMapper.selectOne(new LambdaQueryWrapper&lt;Order&gt;()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.eq(Order::getOrderNumber, orderSn)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return order.getIsPayed() == null ? Boolean.FALSE : order.getIsPayed();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 下单成功 修改订单状态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 @param orderNum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@Override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public void setPayed(String orderNum) {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Order order = orderMapper.selectOne(new LambdaQueryWrapper&lt;Order&gt;()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.eq(Order::getOrderNumber, orderNum)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if (order != null) {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order.setStatus(2);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order.setIsPayed(true);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order.setUpdateTime(new Date());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orderMapper.updateById(order);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OrderSettlement settlement = orderSettlementMapper.selectOne(new LambdaQueryWrapper&lt;OrderSettlement&gt;().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eq(OrderSettlement::getOrderNumber, orderNum));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if (settlement != null) {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settlement.setIsClearing(1);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settlement.setPayType(0);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settlement.setPayTypeName("支付宝扫描支付");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orderSettlementMapper.updateById(settlement);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修改ego-common</w:t>
      </w:r>
    </w:p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修改ResourceConfig放行支付宝访问的请求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@Override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public void configure(HttpSecurity http) throws Exception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http.csrf().disable()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.sessionManagement().disable();  // 基于token，所以不需要session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http.authorizeRequests().antMatchers(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"/v2/api-docs",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"/v3/api-docs",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"/swagger-resources/configuration/ui",  //用来获取支持的动作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"/swagger-resources",                   //用来获取api-docs的URI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"/swagger-resources/configuration/security",//安全选项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"/webjars/**",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"/swagger-ui/**",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"/druid/**",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"/actuator/**",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</w:t>
            </w: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"/payNotify/**"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).permitAll()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.antMatchers("/**").authenticated()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.and().headers().cacheControl();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rFonts w:hint="eastAsia" w:eastAsia="微软雅黑"/>
        <w:lang w:eastAsia="zh-CN"/>
      </w:rPr>
    </w:pPr>
    <w:r>
      <w:rPr>
        <w:rFonts w:hint="eastAsia" w:eastAsia="微软雅黑"/>
        <w:lang w:eastAsia="zh-CN"/>
      </w:rPr>
      <w:drawing>
        <wp:inline distT="0" distB="0" distL="114300" distR="114300">
          <wp:extent cx="5274310" cy="403225"/>
          <wp:effectExtent l="0" t="0" r="13970" b="8255"/>
          <wp:docPr id="23" name="图片 23" descr="sxt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23" descr="sxt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3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197CD0"/>
    <w:multiLevelType w:val="multilevel"/>
    <w:tmpl w:val="5E197CD0"/>
    <w:lvl w:ilvl="0" w:tentative="0">
      <w:start w:val="1"/>
      <w:numFmt w:val="none"/>
      <w:lvlText w:val="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lvlText w:val="%2."/>
      <w:lvlJc w:val="left"/>
      <w:pPr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2.%3."/>
      <w:lvlJc w:val="left"/>
      <w:pPr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2.%3.%4."/>
      <w:lvlJc w:val="left"/>
      <w:pPr>
        <w:ind w:left="850" w:hanging="850"/>
      </w:pPr>
      <w:rPr>
        <w:rFonts w:hint="default" w:ascii="宋体" w:hAnsi="宋体" w:eastAsia="宋体" w:cs="宋体"/>
      </w:rPr>
    </w:lvl>
    <w:lvl w:ilvl="4" w:tentative="0">
      <w:start w:val="1"/>
      <w:numFmt w:val="decimal"/>
      <w:lvlText w:val="%2.%3.%4.%5."/>
      <w:lvlJc w:val="left"/>
      <w:pPr>
        <w:ind w:left="991" w:hanging="991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2.%3.%4.%5.%6."/>
      <w:lvlJc w:val="left"/>
      <w:pPr>
        <w:ind w:left="1134" w:hanging="1134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2.%3.%4.%5.%6.%7."/>
      <w:lvlJc w:val="left"/>
      <w:pPr>
        <w:ind w:left="1275" w:hanging="1275"/>
      </w:pPr>
      <w:rPr>
        <w:rFonts w:hint="default" w:ascii="宋体" w:hAnsi="宋体" w:eastAsia="宋体" w:cs="宋体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E518E8"/>
    <w:rsid w:val="030F71C8"/>
    <w:rsid w:val="03D80E3C"/>
    <w:rsid w:val="040C5845"/>
    <w:rsid w:val="045251C1"/>
    <w:rsid w:val="052D5454"/>
    <w:rsid w:val="066F5C4F"/>
    <w:rsid w:val="07D443BF"/>
    <w:rsid w:val="07D505D8"/>
    <w:rsid w:val="0853439B"/>
    <w:rsid w:val="091F3AFA"/>
    <w:rsid w:val="092D707F"/>
    <w:rsid w:val="0A1F4F1A"/>
    <w:rsid w:val="0AC30FB1"/>
    <w:rsid w:val="0BC85767"/>
    <w:rsid w:val="0D2D1A7B"/>
    <w:rsid w:val="0E0C5EB8"/>
    <w:rsid w:val="0E1F43E3"/>
    <w:rsid w:val="0E3206E9"/>
    <w:rsid w:val="0E944304"/>
    <w:rsid w:val="0F365178"/>
    <w:rsid w:val="11477259"/>
    <w:rsid w:val="119B2434"/>
    <w:rsid w:val="13513AAF"/>
    <w:rsid w:val="14C83275"/>
    <w:rsid w:val="16E14CD7"/>
    <w:rsid w:val="183779D2"/>
    <w:rsid w:val="18BF7B0F"/>
    <w:rsid w:val="196C3382"/>
    <w:rsid w:val="19932842"/>
    <w:rsid w:val="1B1E7728"/>
    <w:rsid w:val="1B564622"/>
    <w:rsid w:val="1C2A7686"/>
    <w:rsid w:val="1C3A23E3"/>
    <w:rsid w:val="1C9D33F1"/>
    <w:rsid w:val="1CDC461A"/>
    <w:rsid w:val="1F1844BD"/>
    <w:rsid w:val="21640E62"/>
    <w:rsid w:val="23935D48"/>
    <w:rsid w:val="23AC6EEB"/>
    <w:rsid w:val="24181F16"/>
    <w:rsid w:val="242E02C0"/>
    <w:rsid w:val="249A6576"/>
    <w:rsid w:val="24B8634F"/>
    <w:rsid w:val="24BA5578"/>
    <w:rsid w:val="260819E2"/>
    <w:rsid w:val="26BC1EA1"/>
    <w:rsid w:val="26D8602A"/>
    <w:rsid w:val="27972DAF"/>
    <w:rsid w:val="27CB68D1"/>
    <w:rsid w:val="28B56603"/>
    <w:rsid w:val="299D39D0"/>
    <w:rsid w:val="2AF11BBA"/>
    <w:rsid w:val="2C75089A"/>
    <w:rsid w:val="2D537553"/>
    <w:rsid w:val="2D934A5B"/>
    <w:rsid w:val="2E2B2364"/>
    <w:rsid w:val="2E473277"/>
    <w:rsid w:val="2E527CA8"/>
    <w:rsid w:val="2F615AFA"/>
    <w:rsid w:val="302A388E"/>
    <w:rsid w:val="31F71774"/>
    <w:rsid w:val="320035A5"/>
    <w:rsid w:val="331E05BC"/>
    <w:rsid w:val="33713F81"/>
    <w:rsid w:val="34114CE0"/>
    <w:rsid w:val="344471E6"/>
    <w:rsid w:val="35B37BC3"/>
    <w:rsid w:val="367E3618"/>
    <w:rsid w:val="378E4C78"/>
    <w:rsid w:val="386B633F"/>
    <w:rsid w:val="393B7DEC"/>
    <w:rsid w:val="397E3828"/>
    <w:rsid w:val="39BA7186"/>
    <w:rsid w:val="39D9001C"/>
    <w:rsid w:val="3A0E2816"/>
    <w:rsid w:val="3B9E5DF9"/>
    <w:rsid w:val="3C913E42"/>
    <w:rsid w:val="3D0970C8"/>
    <w:rsid w:val="3E3370FF"/>
    <w:rsid w:val="3E721D31"/>
    <w:rsid w:val="3E9557A7"/>
    <w:rsid w:val="3EB021CB"/>
    <w:rsid w:val="3F0E51D1"/>
    <w:rsid w:val="402B6937"/>
    <w:rsid w:val="40A640AC"/>
    <w:rsid w:val="41181C1C"/>
    <w:rsid w:val="41D31D3A"/>
    <w:rsid w:val="42314EBC"/>
    <w:rsid w:val="42974FD4"/>
    <w:rsid w:val="43F347FF"/>
    <w:rsid w:val="44741ED4"/>
    <w:rsid w:val="46A21C49"/>
    <w:rsid w:val="46ED4AFC"/>
    <w:rsid w:val="47F53796"/>
    <w:rsid w:val="48406982"/>
    <w:rsid w:val="48B8518F"/>
    <w:rsid w:val="49B43847"/>
    <w:rsid w:val="4BA25EB7"/>
    <w:rsid w:val="4CEE29FF"/>
    <w:rsid w:val="4D861F79"/>
    <w:rsid w:val="4E2A254A"/>
    <w:rsid w:val="4F421073"/>
    <w:rsid w:val="4F55041D"/>
    <w:rsid w:val="4FF00DEB"/>
    <w:rsid w:val="50C310E8"/>
    <w:rsid w:val="50D417CB"/>
    <w:rsid w:val="51896A62"/>
    <w:rsid w:val="52214163"/>
    <w:rsid w:val="526971B4"/>
    <w:rsid w:val="533B1AF8"/>
    <w:rsid w:val="533C0092"/>
    <w:rsid w:val="536E78FD"/>
    <w:rsid w:val="54190C0D"/>
    <w:rsid w:val="54843E43"/>
    <w:rsid w:val="556008BA"/>
    <w:rsid w:val="56646433"/>
    <w:rsid w:val="56CF0296"/>
    <w:rsid w:val="57B37802"/>
    <w:rsid w:val="587B2E68"/>
    <w:rsid w:val="589A2CB2"/>
    <w:rsid w:val="59172001"/>
    <w:rsid w:val="5BF62F30"/>
    <w:rsid w:val="5BFC1F0C"/>
    <w:rsid w:val="5C550D12"/>
    <w:rsid w:val="5CAA4DC3"/>
    <w:rsid w:val="5CEC20EF"/>
    <w:rsid w:val="5D43453F"/>
    <w:rsid w:val="5D4F3BE2"/>
    <w:rsid w:val="5F114D15"/>
    <w:rsid w:val="60303A54"/>
    <w:rsid w:val="615731D1"/>
    <w:rsid w:val="619076E3"/>
    <w:rsid w:val="62840CE0"/>
    <w:rsid w:val="63AD483E"/>
    <w:rsid w:val="63DA7AE2"/>
    <w:rsid w:val="64857D16"/>
    <w:rsid w:val="65A91F2E"/>
    <w:rsid w:val="678E3CDF"/>
    <w:rsid w:val="69053ED6"/>
    <w:rsid w:val="6B6B574C"/>
    <w:rsid w:val="6D7158F1"/>
    <w:rsid w:val="6D737CAE"/>
    <w:rsid w:val="6E423928"/>
    <w:rsid w:val="6E6C623F"/>
    <w:rsid w:val="6E990FA6"/>
    <w:rsid w:val="6F500724"/>
    <w:rsid w:val="719663DC"/>
    <w:rsid w:val="7263362B"/>
    <w:rsid w:val="745E7652"/>
    <w:rsid w:val="749964FE"/>
    <w:rsid w:val="772E75DD"/>
    <w:rsid w:val="773D46DD"/>
    <w:rsid w:val="788D18E7"/>
    <w:rsid w:val="798D4AF4"/>
    <w:rsid w:val="7A2B42A9"/>
    <w:rsid w:val="7BAC5BD8"/>
    <w:rsid w:val="7BD90AB4"/>
    <w:rsid w:val="7C1E117B"/>
    <w:rsid w:val="7D6156F0"/>
    <w:rsid w:val="7E4C5A8C"/>
    <w:rsid w:val="7E8E459F"/>
    <w:rsid w:val="7EBA2B0A"/>
    <w:rsid w:val="7F952854"/>
    <w:rsid w:val="7FB22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eastAsia="微软雅黑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52"/>
    </w:rPr>
  </w:style>
  <w:style w:type="paragraph" w:styleId="4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微软雅黑"/>
      <w:b/>
      <w:sz w:val="44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微软雅黑"/>
      <w:b/>
      <w:sz w:val="28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4"/>
    </w:rPr>
  </w:style>
  <w:style w:type="character" w:default="1" w:styleId="13">
    <w:name w:val="Default Paragraph Font"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 w:firstLineChars="2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156</TotalTime>
  <ScaleCrop>false</ScaleCrop>
  <LinksUpToDate>false</LinksUpToDate>
  <CharactersWithSpaces>0</CharactersWithSpaces>
  <Application>WPS Office_11.1.0.10024_F1E327BC-269C-435d-A152-05C5408002CA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2020-09-26T05:50:00Z</dcterms:created>
  <dc:creator>86158</dc:creator>
  <cp:lastModifiedBy>加冠而立</cp:lastModifiedBy>
  <dcterms:modified xsi:type="dcterms:W3CDTF">2020-12-01T03:49:32Z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2052-11.1.0.10024</vt:lpwstr>
  </property>
</Properties>
</file>