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</w:rPr>
      </w:pP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算法分析</w:t>
      </w:r>
    </w:p>
    <w:p>
      <w:pPr>
        <w:ind w:left="46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 逻辑原理：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8"/>
          <w:szCs w:val="18"/>
        </w:rPr>
        <w:t xml:space="preserve"> 移动水果，并进行边界检测计算出水果之间碰撞检测，如果是两个相同的水果，进行水果合并，否则计算小球碰撞后的移动方向。如果水果超出终点线，就将全部的水果粉碎，弹出结束页面，等待进入下一局。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 水果碰撞情景分析：</w:t>
      </w:r>
    </w:p>
    <w:p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两个小球碰撞，切线上的速度都是互相平行的，没有作用力(如下图所示)。而连心线上是相互碰撞的，会有作用力，所以需要求出球1和球2的连心线方向上的速度值。然后再根据动量守恒定律和机械能守恒定律求出碰撞后的球1和球2的连心线方向。最后再互相加上各自在切线上的速度即可得到各自碰撞后的x速度，y速度。</w:t>
      </w:r>
    </w:p>
    <w:p>
      <w:pPr>
        <w:ind w:firstLine="42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drawing>
          <wp:inline distT="0" distB="0" distL="114300" distR="114300">
            <wp:extent cx="4098290" cy="4242435"/>
            <wp:effectExtent l="0" t="0" r="16510" b="5715"/>
            <wp:docPr id="2" name="图片 2" descr="202105270838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5270838033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三 获取v1n和v2n</w:t>
      </w:r>
    </w:p>
    <w:p>
      <w:pPr>
        <w:ind w:left="420" w:leftChars="0" w:firstLine="42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420" w:leftChars="0" w:firstLine="42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代码如图：</w:t>
      </w:r>
    </w:p>
    <w:p>
      <w:pPr>
        <w:ind w:left="420" w:leftChars="0" w:firstLine="42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5271135" cy="1991360"/>
            <wp:effectExtent l="0" t="0" r="5715" b="8890"/>
            <wp:docPr id="3" name="图片 3" descr="Screenshot_20220624_09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20624_090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三 计算碰撞后的速度方向</w:t>
      </w:r>
    </w:p>
    <w:p>
      <w:pPr>
        <w:ind w:left="420" w:leftChars="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4198620" cy="3959225"/>
            <wp:effectExtent l="0" t="0" r="11430" b="3175"/>
            <wp:docPr id="6" name="图片 6" descr="202105270838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52708380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v1' : 球1碰撞后的速度方向,等于v1n' + v1t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v2 ' : 球2碰撞后的的速度方向,等于v2n' + v2t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v1n'和v2n' : 两个小球碰撞后的投影速度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假如这两个小球是一样大, v1n'和v2n'取值就是: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v1n' = v2n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v2n' = v1n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并且根据动量守恒定律和机械能守恒定律得出: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2228850" cy="1485900"/>
            <wp:effectExtent l="0" t="0" r="0" b="0"/>
            <wp:docPr id="8" name="图片 8" descr="202105270838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52708380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v1和v2 : 两个小球碰前速度.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m1和m2 : 两个小球的质量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v1'和v2' : 两个小球碰后速度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代码如图：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drawing>
          <wp:inline distT="0" distB="0" distL="114300" distR="114300">
            <wp:extent cx="5265420" cy="2973070"/>
            <wp:effectExtent l="0" t="0" r="11430" b="17780"/>
            <wp:docPr id="9" name="图片 9" descr="Screenshot_20220624_09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20624_0922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四：小球擦肩而过情景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两个小球平行移动场景图: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4905375" cy="2752725"/>
            <wp:effectExtent l="0" t="0" r="9525" b="9525"/>
            <wp:docPr id="11" name="图片 11" descr="202105270838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52708380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如球1和球2在平行移动,那么他们与连心线的夹角恰好是90°, v1n和v2n则都为0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假如球1的夹角大于了球2的夹角,那么就会出现碰撞,如下图所示: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5038725" cy="2695575"/>
            <wp:effectExtent l="0" t="0" r="9525" b="9525"/>
            <wp:docPr id="12" name="图片 12" descr="202105270838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0527083803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虚线箭头速度方向表示球1的夹角大于球2的夹角的时候场景.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而cos的取值方式刚好是在0~180°的时候,角度越大,值越小,所以v1n &gt;=v2n时,则不会碰撞.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五：小球一直降落在小球的正上方（即垂直降落）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这时候,小球由于没有切线上的速度方向,所以在重力加速度下,会慢慢让小球们堆起来,从而游戏结束.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所以还</w:t>
      </w:r>
      <w:r>
        <w:rPr>
          <w:sz w:val="18"/>
          <w:szCs w:val="18"/>
        </w:rPr>
        <w:t>需要</w:t>
      </w:r>
      <w:r>
        <w:rPr>
          <w:sz w:val="18"/>
          <w:szCs w:val="18"/>
        </w:rPr>
        <w:t>在碰撞后末尾添加以下判断: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drawing>
          <wp:inline distT="0" distB="0" distL="114300" distR="114300">
            <wp:extent cx="5265420" cy="1027430"/>
            <wp:effectExtent l="0" t="0" r="11430" b="1270"/>
            <wp:docPr id="13" name="图片 13" descr="Screenshot_20220624_09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20624_0932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96A4E7"/>
    <w:rsid w:val="16FC4861"/>
    <w:rsid w:val="3FFFB9FA"/>
    <w:rsid w:val="7EDF18E4"/>
    <w:rsid w:val="7FA7645A"/>
    <w:rsid w:val="ED96A4E7"/>
    <w:rsid w:val="ED9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2022-06-23T01:48:00Z</dcterms:created>
  <dc:creator>root</dc:creator>
  <cp:lastModifiedBy>root</cp:lastModifiedBy>
  <dcterms:modified xsi:type="dcterms:W3CDTF">2022-06-24T09:34:41Z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