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bytem: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Dne</w:t>
      </w:r>
      <w:r>
        <w:rPr/>
        <w:t xml:space="preserve"> </w:t>
      </w:r>
      <w:r>
        <w:rPr>
          <w:b w:val="false"/>
          <w:bCs w:val="false"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 podal{% if gender == </w:t>
      </w:r>
      <w:bookmarkStart w:id="0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'Female'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%}a{% endif %}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 u odboru azylové a migrační politiky Ministerstva Vnitra České Republiky. Podle § 169t odst. {% if </w:t>
      </w:r>
      <w:bookmarkStart w:id="1" w:name="__DdeLink__87_1620971049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Dlouhodobý vízum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 in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residence_permit_type</w:t>
      </w:r>
      <w:bookmarkEnd w:id="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%}2{% else %}6{% endif %}{% if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Dlouhodobý vízum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 not in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residence_permit_type %}, pism. {% 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rvalý pobyt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%}g).{%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%}d).{%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%}c).{% else %}a).{% endif %}{% endif%}, z. č. 326/1999 Sb,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if residence_permit_type ==</w:t>
      </w:r>
      <w:r>
        <w:rPr>
          <w:rFonts w:eastAsia="Calibri" w:cs="Calibri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bookmarkStart w:id="2" w:name="__DdeLink__72_3064319152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2"/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or 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modré karty na území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 in residence_permit_type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Style w:val="Emphasis"/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Zaměstnanecká karta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60 dnů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ode dne podání žádosti nebo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ve zvlášť složitých případech, nebo pokud ministerstvo požádalo o vydání závazného stanoviska Úřad práce České republiky{% elif residence_permit_type == 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Dlouhodobý vízum</w:t>
      </w:r>
      <w:r>
        <w:rPr>
          <w:rFonts w:eastAsia="Calibri" w:cs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'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%}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90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dnů ode dne podání žádosti,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nebo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dnů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 zvlášť složitých případech{% else %}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60 dnů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{% endif %}. Moje žádost nebyla za celou dobu zákonně přerušena a do dnešního dne není o mé žádosti rozhodnuto. Proto se odvolávám na ustanovení § 80 odst. 3 z.č. 500/2004 Sb., správní řád,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z.č. 500/2004 Sb., správní řád, může nadřízený správní orgán v 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>
          <w:color w:val="000000"/>
        </w:rPr>
      </w:pPr>
      <w:r>
        <w:rPr>
          <w:rFonts w:eastAsia="Calibri" w:cs="Calibri"/>
          <w:color w:val="000000"/>
        </w:rPr>
        <w:t xml:space="preserve">Vzhledem k 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pism. a)</w:t>
      </w:r>
      <w:r>
        <w:rPr>
          <w:color w:val="000000"/>
        </w:rPr>
        <w:t xml:space="preserve"> citovaného zákona, tedy aby správní orgán ve stanovené lhůtě učinil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  <w:t>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  <w:t xml:space="preserve">Děkuji za kladné a rychlé vyřízení mé žádosti. 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color w:val="000000"/>
        </w:rPr>
        <w:t>S úctou,</w:t>
      </w:r>
    </w:p>
    <w:p>
      <w:pPr>
        <w:pStyle w:val="Normal"/>
        <w:spacing w:lineRule="auto" w:line="240" w:before="0" w:after="0"/>
        <w:rPr/>
      </w:pPr>
      <w:r>
        <w:rPr>
          <w:b/>
          <w:color w:val="000000"/>
        </w:rPr>
        <w:t>{{ name }}</w:t>
      </w:r>
      <w:r>
        <w:rPr>
          <w:color w:val="000000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LibreOffice/6.2.8.2$Linux_X86_64 LibreOffice_project/20$Build-2</Application>
  <Pages>2</Pages>
  <Words>414</Words>
  <Characters>2400</Characters>
  <CharactersWithSpaces>2793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2021-02-27T00:15:03Z</dcterms:modified>
  <cp:revision>34</cp:revision>
  <dc:subject/>
  <dc:title/>
</cp:coreProperties>
</file>