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8516" w14:textId="77777777" w:rsidR="005016F1" w:rsidRPr="005016F1" w:rsidRDefault="005016F1" w:rsidP="005016F1">
      <w:pPr>
        <w:widowControl/>
        <w:spacing w:before="150"/>
        <w:jc w:val="left"/>
        <w:rPr>
          <w:rFonts w:ascii="Meiryo" w:eastAsia="Meiryo" w:hAnsi="Meiryo" w:cs="宋体"/>
          <w:color w:val="000000"/>
          <w:kern w:val="0"/>
          <w:sz w:val="24"/>
          <w:szCs w:val="24"/>
          <w:lang w:eastAsia="ja-JP"/>
        </w:rPr>
      </w:pPr>
      <w:r w:rsidRPr="005016F1">
        <w:rPr>
          <w:rFonts w:ascii="Meiryo" w:eastAsia="Meiryo" w:hAnsi="Meiryo" w:cs="宋体" w:hint="eastAsia"/>
          <w:color w:val="000000"/>
          <w:kern w:val="0"/>
          <w:sz w:val="24"/>
          <w:szCs w:val="24"/>
          <w:lang w:eastAsia="ja-JP"/>
        </w:rPr>
        <w:t>一般に、他人の陰口を言いふらしたり、直接、侮辱的な暴言で罵倒したり、ネット上で誹謗中傷したり、デマや風評を広めたり、という問題は、民事上のトラブルに発展する危険が高く、名誉棄損や信用棄損として損害賠償義務が生じる場合があります。</w:t>
      </w:r>
      <w:r w:rsidRPr="005016F1">
        <w:rPr>
          <w:rFonts w:ascii="Meiryo" w:eastAsia="Meiryo" w:hAnsi="Meiryo" w:cs="宋体" w:hint="eastAsia"/>
          <w:color w:val="000000"/>
          <w:kern w:val="0"/>
          <w:sz w:val="24"/>
          <w:szCs w:val="24"/>
          <w:lang w:eastAsia="ja-JP"/>
        </w:rPr>
        <w:br/>
        <w:t>また、これらのうち、一定の要件に該当すると「名誉棄損罪」「侮辱罪」「偽計業務妨害罪」「信用棄損罪」などで刑事処罰されるおそれもあります。</w:t>
      </w:r>
    </w:p>
    <w:p w14:paraId="04565A4A" w14:textId="77777777" w:rsidR="005016F1" w:rsidRPr="005016F1" w:rsidRDefault="005016F1" w:rsidP="005016F1">
      <w:pPr>
        <w:widowControl/>
        <w:jc w:val="left"/>
        <w:rPr>
          <w:rFonts w:ascii="宋体" w:eastAsia="宋体" w:hAnsi="宋体" w:cs="宋体" w:hint="eastAsia"/>
          <w:kern w:val="0"/>
          <w:sz w:val="24"/>
          <w:szCs w:val="24"/>
        </w:rPr>
      </w:pPr>
      <w:r w:rsidRPr="005016F1">
        <w:rPr>
          <w:rFonts w:ascii="宋体" w:eastAsia="宋体" w:hAnsi="宋体" w:cs="宋体"/>
          <w:kern w:val="0"/>
          <w:sz w:val="24"/>
          <w:szCs w:val="24"/>
        </w:rPr>
        <w:pict w14:anchorId="56AB3724">
          <v:rect id="_x0000_i1025" style="width:0;height:1.5pt" o:hralign="center" o:hrstd="t" o:hrnoshade="t" o:hr="t" fillcolor="black" stroked="f"/>
        </w:pict>
      </w:r>
    </w:p>
    <w:p w14:paraId="7FD277D2" w14:textId="77777777" w:rsidR="005016F1" w:rsidRPr="005016F1" w:rsidRDefault="005016F1" w:rsidP="005016F1">
      <w:pPr>
        <w:widowControl/>
        <w:spacing w:before="100" w:beforeAutospacing="1" w:after="100" w:afterAutospacing="1"/>
        <w:jc w:val="left"/>
        <w:outlineLvl w:val="1"/>
        <w:rPr>
          <w:rFonts w:ascii="Meiryo" w:eastAsia="Meiryo" w:hAnsi="Meiryo" w:cs="宋体"/>
          <w:b/>
          <w:bCs/>
          <w:color w:val="000000"/>
          <w:kern w:val="0"/>
          <w:sz w:val="36"/>
          <w:szCs w:val="36"/>
          <w:lang w:eastAsia="ja-JP"/>
        </w:rPr>
      </w:pPr>
      <w:r w:rsidRPr="005016F1">
        <w:rPr>
          <w:rFonts w:ascii="Meiryo" w:eastAsia="Meiryo" w:hAnsi="Meiryo" w:cs="宋体" w:hint="eastAsia"/>
          <w:b/>
          <w:bCs/>
          <w:color w:val="000000"/>
          <w:kern w:val="0"/>
          <w:sz w:val="36"/>
          <w:szCs w:val="36"/>
          <w:lang w:eastAsia="ja-JP"/>
        </w:rPr>
        <w:t>名誉棄損</w:t>
      </w:r>
    </w:p>
    <w:p w14:paraId="484BBEEB"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名誉毀損罪（刑法230条）は、事実を摘示し、公然と、人の社会的評価を低下させた場合に成立します。</w:t>
      </w:r>
    </w:p>
    <w:p w14:paraId="1CE816C3"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法定刑は、３年以下の懲役若しくは禁錮又は５０万円以下の罰金です。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5016F1" w:rsidRPr="005016F1" w14:paraId="2AD528EE" w14:textId="77777777" w:rsidTr="005016F1">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0EBE0511" w14:textId="77777777" w:rsidR="005016F1" w:rsidRPr="005016F1" w:rsidRDefault="005016F1" w:rsidP="005016F1">
            <w:pPr>
              <w:widowControl/>
              <w:spacing w:before="300" w:line="450" w:lineRule="atLeast"/>
              <w:jc w:val="center"/>
              <w:rPr>
                <w:rFonts w:ascii="Meiryo" w:eastAsia="Meiryo" w:hAnsi="Meiryo" w:cs="宋体" w:hint="eastAsia"/>
                <w:b/>
                <w:bCs/>
                <w:color w:val="333333"/>
                <w:kern w:val="0"/>
                <w:sz w:val="24"/>
                <w:szCs w:val="24"/>
              </w:rPr>
            </w:pPr>
            <w:r w:rsidRPr="005016F1">
              <w:rPr>
                <w:rFonts w:ascii="Meiryo" w:eastAsia="Meiryo" w:hAnsi="Meiryo" w:cs="宋体" w:hint="eastAsia"/>
                <w:b/>
                <w:bCs/>
                <w:color w:val="333333"/>
                <w:kern w:val="0"/>
                <w:sz w:val="24"/>
                <w:szCs w:val="24"/>
              </w:rPr>
              <w:t>刑法230条（名誉棄損）</w:t>
            </w:r>
          </w:p>
        </w:tc>
      </w:tr>
      <w:tr w:rsidR="005016F1" w:rsidRPr="005016F1" w14:paraId="0520EF93" w14:textId="77777777" w:rsidTr="005016F1">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4E8FFE70" w14:textId="77777777" w:rsidR="005016F1" w:rsidRPr="005016F1" w:rsidRDefault="005016F1" w:rsidP="005016F1">
            <w:pPr>
              <w:widowControl/>
              <w:spacing w:before="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公然と事実を摘示し、人の名誉を毀損した者は、その事実の有無にかかわらず、３年以下の懲役若しくは禁錮又は５０万円以下の罰金に処する。</w:t>
            </w:r>
          </w:p>
        </w:tc>
      </w:tr>
      <w:tr w:rsidR="005016F1" w:rsidRPr="005016F1" w14:paraId="45EAAB98" w14:textId="77777777" w:rsidTr="005016F1">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B93888F" w14:textId="77777777" w:rsidR="005016F1" w:rsidRPr="005016F1" w:rsidRDefault="005016F1" w:rsidP="005016F1">
            <w:pPr>
              <w:widowControl/>
              <w:spacing w:before="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２　死者の名誉を毀損した者は、虚偽の事実を摘示することによってした場合でなければ、罰しない。</w:t>
            </w:r>
          </w:p>
        </w:tc>
      </w:tr>
      <w:tr w:rsidR="005016F1" w:rsidRPr="005016F1" w14:paraId="792F8A98" w14:textId="77777777" w:rsidTr="005016F1">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56C5B14C" w14:textId="77777777" w:rsidR="005016F1" w:rsidRPr="005016F1" w:rsidRDefault="005016F1" w:rsidP="005016F1">
            <w:pPr>
              <w:widowControl/>
              <w:spacing w:before="300" w:line="450" w:lineRule="atLeast"/>
              <w:jc w:val="center"/>
              <w:rPr>
                <w:rFonts w:ascii="Meiryo" w:eastAsia="Meiryo" w:hAnsi="Meiryo" w:cs="宋体" w:hint="eastAsia"/>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刑法230条の2（公共の利害に関する場合の特例）</w:t>
            </w:r>
          </w:p>
        </w:tc>
      </w:tr>
      <w:tr w:rsidR="005016F1" w:rsidRPr="005016F1" w14:paraId="7CB8FBF2" w14:textId="77777777" w:rsidTr="005016F1">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2FE4EF31" w14:textId="77777777" w:rsidR="005016F1" w:rsidRPr="005016F1" w:rsidRDefault="005016F1" w:rsidP="005016F1">
            <w:pPr>
              <w:widowControl/>
              <w:spacing w:before="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lastRenderedPageBreak/>
              <w:t>前条第１項の行為が公共の利害に関する事実に係り、かつ、その目的が専ら公益を図ることにあったと認める場合には、事実の真否を判断し、真実であることの証明があったときは、これを罰しない。</w:t>
            </w:r>
          </w:p>
        </w:tc>
      </w:tr>
      <w:tr w:rsidR="005016F1" w:rsidRPr="005016F1" w14:paraId="0DFA4A7A" w14:textId="77777777" w:rsidTr="005016F1">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FA66840" w14:textId="77777777" w:rsidR="005016F1" w:rsidRPr="005016F1" w:rsidRDefault="005016F1" w:rsidP="005016F1">
            <w:pPr>
              <w:widowControl/>
              <w:spacing w:before="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２　前項の規定の適用については、公訴が提起されるに至っていない人の犯罪行為に関する事実は、公共の利害に関する事実とみなす。</w:t>
            </w:r>
          </w:p>
        </w:tc>
      </w:tr>
      <w:tr w:rsidR="005016F1" w:rsidRPr="005016F1" w14:paraId="066A5192" w14:textId="77777777" w:rsidTr="005016F1">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607DB06" w14:textId="77777777" w:rsidR="005016F1" w:rsidRPr="005016F1" w:rsidRDefault="005016F1" w:rsidP="005016F1">
            <w:pPr>
              <w:widowControl/>
              <w:spacing w:before="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３　前条第１項の行為が公務員又は公選による公務員の候補者に関する事実に係る場合には、事実の真否を判断し、真実であることの証明があったときは、これを罰しない。</w:t>
            </w:r>
          </w:p>
        </w:tc>
      </w:tr>
    </w:tbl>
    <w:p w14:paraId="37C80018" w14:textId="77777777" w:rsidR="005016F1" w:rsidRPr="005016F1" w:rsidRDefault="005016F1" w:rsidP="005016F1">
      <w:pPr>
        <w:widowControl/>
        <w:jc w:val="left"/>
        <w:rPr>
          <w:rFonts w:ascii="宋体" w:eastAsia="宋体" w:hAnsi="宋体" w:cs="宋体" w:hint="eastAsia"/>
          <w:kern w:val="0"/>
          <w:sz w:val="24"/>
          <w:szCs w:val="24"/>
          <w:lang w:eastAsia="ja-JP"/>
        </w:rPr>
      </w:pPr>
      <w:r w:rsidRPr="005016F1">
        <w:rPr>
          <w:rFonts w:ascii="Meiryo" w:eastAsia="Meiryo" w:hAnsi="Meiryo" w:cs="宋体" w:hint="eastAsia"/>
          <w:color w:val="000000"/>
          <w:kern w:val="0"/>
          <w:sz w:val="27"/>
          <w:szCs w:val="27"/>
          <w:lang w:eastAsia="ja-JP"/>
        </w:rPr>
        <w:br/>
      </w:r>
    </w:p>
    <w:p w14:paraId="0EB85916"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名誉棄損罪の構成要件</w:t>
      </w:r>
    </w:p>
    <w:p w14:paraId="513E5597"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名誉棄損罪となるには、以下の構成要件を全て満たしていることが必要です。</w:t>
      </w:r>
    </w:p>
    <w:p w14:paraId="5F666F53" w14:textId="77777777" w:rsidR="005016F1" w:rsidRPr="005016F1" w:rsidRDefault="005016F1" w:rsidP="005016F1">
      <w:pPr>
        <w:widowControl/>
        <w:ind w:left="720"/>
        <w:jc w:val="left"/>
        <w:rPr>
          <w:rFonts w:ascii="Meiryo" w:eastAsia="Meiryo" w:hAnsi="Meiryo" w:cs="宋体" w:hint="eastAsia"/>
          <w:color w:val="000000"/>
          <w:kern w:val="0"/>
          <w:sz w:val="27"/>
          <w:szCs w:val="27"/>
        </w:rPr>
      </w:pPr>
      <w:r w:rsidRPr="005016F1">
        <w:rPr>
          <w:rFonts w:ascii="Meiryo" w:eastAsia="Meiryo" w:hAnsi="Meiryo" w:cs="宋体" w:hint="eastAsia"/>
          <w:b/>
          <w:bCs/>
          <w:color w:val="000000"/>
          <w:kern w:val="0"/>
          <w:sz w:val="27"/>
          <w:szCs w:val="27"/>
        </w:rPr>
        <w:t>名誉棄損罪の構成要件</w:t>
      </w:r>
    </w:p>
    <w:p w14:paraId="77C9AB73" w14:textId="77777777" w:rsidR="005016F1" w:rsidRPr="005016F1" w:rsidRDefault="005016F1" w:rsidP="005016F1">
      <w:pPr>
        <w:widowControl/>
        <w:numPr>
          <w:ilvl w:val="0"/>
          <w:numId w:val="1"/>
        </w:numPr>
        <w:spacing w:before="100" w:beforeAutospacing="1" w:after="100" w:afterAutospacing="1"/>
        <w:jc w:val="left"/>
        <w:rPr>
          <w:rFonts w:ascii="Meiryo" w:eastAsia="Meiryo" w:hAnsi="Meiryo" w:cs="宋体" w:hint="eastAsia"/>
          <w:color w:val="000000"/>
          <w:kern w:val="0"/>
          <w:sz w:val="27"/>
          <w:szCs w:val="27"/>
        </w:rPr>
      </w:pPr>
      <w:r w:rsidRPr="005016F1">
        <w:rPr>
          <w:rFonts w:ascii="Meiryo" w:eastAsia="Meiryo" w:hAnsi="Meiryo" w:cs="宋体" w:hint="eastAsia"/>
          <w:color w:val="000000"/>
          <w:kern w:val="0"/>
          <w:sz w:val="27"/>
          <w:szCs w:val="27"/>
        </w:rPr>
        <w:t>公然と</w:t>
      </w:r>
    </w:p>
    <w:p w14:paraId="0EC354FD" w14:textId="77777777" w:rsidR="005016F1" w:rsidRPr="005016F1" w:rsidRDefault="005016F1" w:rsidP="005016F1">
      <w:pPr>
        <w:widowControl/>
        <w:numPr>
          <w:ilvl w:val="0"/>
          <w:numId w:val="1"/>
        </w:numPr>
        <w:spacing w:before="100" w:beforeAutospacing="1" w:after="100" w:afterAutospacing="1"/>
        <w:jc w:val="left"/>
        <w:rPr>
          <w:rFonts w:ascii="Meiryo" w:eastAsia="Meiryo" w:hAnsi="Meiryo" w:cs="宋体" w:hint="eastAsia"/>
          <w:color w:val="000000"/>
          <w:kern w:val="0"/>
          <w:sz w:val="27"/>
          <w:szCs w:val="27"/>
        </w:rPr>
      </w:pPr>
      <w:r w:rsidRPr="005016F1">
        <w:rPr>
          <w:rFonts w:ascii="Meiryo" w:eastAsia="Meiryo" w:hAnsi="Meiryo" w:cs="宋体" w:hint="eastAsia"/>
          <w:color w:val="000000"/>
          <w:kern w:val="0"/>
          <w:sz w:val="27"/>
          <w:szCs w:val="27"/>
        </w:rPr>
        <w:t>事実を摘示して</w:t>
      </w:r>
    </w:p>
    <w:p w14:paraId="76A02B46" w14:textId="77777777" w:rsidR="005016F1" w:rsidRPr="005016F1" w:rsidRDefault="005016F1" w:rsidP="005016F1">
      <w:pPr>
        <w:widowControl/>
        <w:numPr>
          <w:ilvl w:val="0"/>
          <w:numId w:val="1"/>
        </w:numPr>
        <w:spacing w:before="100" w:beforeAutospacing="1" w:after="100" w:afterAutospacing="1"/>
        <w:jc w:val="left"/>
        <w:rPr>
          <w:rFonts w:ascii="Meiryo" w:eastAsia="Meiryo" w:hAnsi="Meiryo" w:cs="宋体" w:hint="eastAsia"/>
          <w:color w:val="000000"/>
          <w:kern w:val="0"/>
          <w:sz w:val="27"/>
          <w:szCs w:val="27"/>
          <w:lang w:eastAsia="ja-JP"/>
        </w:rPr>
      </w:pPr>
      <w:r w:rsidRPr="005016F1">
        <w:rPr>
          <w:rFonts w:ascii="Meiryo" w:eastAsia="Meiryo" w:hAnsi="Meiryo" w:cs="宋体" w:hint="eastAsia"/>
          <w:color w:val="000000"/>
          <w:kern w:val="0"/>
          <w:sz w:val="27"/>
          <w:szCs w:val="27"/>
          <w:lang w:eastAsia="ja-JP"/>
        </w:rPr>
        <w:t>人の名誉を毀損することで</w:t>
      </w:r>
    </w:p>
    <w:p w14:paraId="79A91390" w14:textId="77777777" w:rsidR="005016F1" w:rsidRPr="005016F1" w:rsidRDefault="005016F1" w:rsidP="005016F1">
      <w:pPr>
        <w:widowControl/>
        <w:numPr>
          <w:ilvl w:val="0"/>
          <w:numId w:val="1"/>
        </w:numPr>
        <w:spacing w:before="100" w:beforeAutospacing="1" w:after="100" w:afterAutospacing="1"/>
        <w:jc w:val="left"/>
        <w:rPr>
          <w:rFonts w:ascii="Meiryo" w:eastAsia="Meiryo" w:hAnsi="Meiryo" w:cs="宋体" w:hint="eastAsia"/>
          <w:color w:val="000000"/>
          <w:kern w:val="0"/>
          <w:sz w:val="27"/>
          <w:szCs w:val="27"/>
          <w:lang w:eastAsia="ja-JP"/>
        </w:rPr>
      </w:pPr>
      <w:r w:rsidRPr="005016F1">
        <w:rPr>
          <w:rFonts w:ascii="Meiryo" w:eastAsia="Meiryo" w:hAnsi="Meiryo" w:cs="宋体" w:hint="eastAsia"/>
          <w:color w:val="000000"/>
          <w:kern w:val="0"/>
          <w:sz w:val="27"/>
          <w:szCs w:val="27"/>
          <w:lang w:eastAsia="ja-JP"/>
        </w:rPr>
        <w:t>違法性阻却事由がないこと</w:t>
      </w:r>
    </w:p>
    <w:p w14:paraId="66607452"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hint="eastAsia"/>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「公然」</w:t>
      </w:r>
    </w:p>
    <w:p w14:paraId="1D5B551E"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lastRenderedPageBreak/>
        <w:t>「公然」とは、不特定または多数の者が直接に認識できる状態のことをいいます。</w:t>
      </w:r>
      <w:r w:rsidRPr="005016F1">
        <w:rPr>
          <w:rFonts w:ascii="Meiryo" w:eastAsia="Meiryo" w:hAnsi="Meiryo" w:cs="宋体" w:hint="eastAsia"/>
          <w:color w:val="000000"/>
          <w:kern w:val="0"/>
          <w:sz w:val="24"/>
          <w:szCs w:val="24"/>
          <w:lang w:eastAsia="ja-JP"/>
        </w:rPr>
        <w:br/>
        <w:t>多数が集まる場での発言、不特定の人たちが閲覧可能なインターネット上での投稿や記事、などが該当します。</w:t>
      </w:r>
      <w:r w:rsidRPr="005016F1">
        <w:rPr>
          <w:rFonts w:ascii="Meiryo" w:eastAsia="Meiryo" w:hAnsi="Meiryo" w:cs="宋体" w:hint="eastAsia"/>
          <w:color w:val="000000"/>
          <w:kern w:val="0"/>
          <w:sz w:val="24"/>
          <w:szCs w:val="24"/>
          <w:lang w:eastAsia="ja-JP"/>
        </w:rPr>
        <w:br/>
        <w:t>また、仮に少数に対してであっても、噂が広まる可能性（伝搬可能性）の認識があれば「不特定多数への摘示」と同一視されます。</w:t>
      </w:r>
      <w:r w:rsidRPr="005016F1">
        <w:rPr>
          <w:rFonts w:ascii="Meiryo" w:eastAsia="Meiryo" w:hAnsi="Meiryo" w:cs="宋体" w:hint="eastAsia"/>
          <w:color w:val="000000"/>
          <w:kern w:val="0"/>
          <w:sz w:val="24"/>
          <w:szCs w:val="24"/>
          <w:lang w:eastAsia="ja-JP"/>
        </w:rPr>
        <w:br/>
        <w:t>ネット上の場合には、実際の閲覧数などは関係なく、広まる可能性があることで違法となります。</w:t>
      </w:r>
    </w:p>
    <w:p w14:paraId="53DD25E1"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hint="eastAsia"/>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「事実を摘示」</w:t>
      </w:r>
    </w:p>
    <w:p w14:paraId="66031B9A"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「事実を摘示」とは、誹謗中傷や侮辱暴言ではなく、具体的な事実内容を示したことをいいます。</w:t>
      </w:r>
      <w:r w:rsidRPr="005016F1">
        <w:rPr>
          <w:rFonts w:ascii="Meiryo" w:eastAsia="Meiryo" w:hAnsi="Meiryo" w:cs="宋体" w:hint="eastAsia"/>
          <w:color w:val="000000"/>
          <w:kern w:val="0"/>
          <w:sz w:val="24"/>
          <w:szCs w:val="24"/>
          <w:lang w:eastAsia="ja-JP"/>
        </w:rPr>
        <w:br/>
        <w:t>真実であるかは問われません。</w:t>
      </w:r>
      <w:r w:rsidRPr="005016F1">
        <w:rPr>
          <w:rFonts w:ascii="Meiryo" w:eastAsia="Meiryo" w:hAnsi="Meiryo" w:cs="宋体" w:hint="eastAsia"/>
          <w:color w:val="000000"/>
          <w:kern w:val="0"/>
          <w:sz w:val="24"/>
          <w:szCs w:val="24"/>
          <w:lang w:eastAsia="ja-JP"/>
        </w:rPr>
        <w:br/>
        <w:t>根も葉もないデマであっても該当します。</w:t>
      </w:r>
    </w:p>
    <w:p w14:paraId="2046CE3F" w14:textId="77777777" w:rsidR="005016F1" w:rsidRPr="005016F1" w:rsidRDefault="005016F1" w:rsidP="005016F1">
      <w:pPr>
        <w:widowControl/>
        <w:numPr>
          <w:ilvl w:val="0"/>
          <w:numId w:val="2"/>
        </w:numPr>
        <w:spacing w:before="100" w:beforeAutospacing="1" w:after="100" w:afterAutospacing="1"/>
        <w:ind w:left="1020" w:right="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「●●さんは●●さんの財布からお金を盗んだ」</w:t>
      </w:r>
    </w:p>
    <w:p w14:paraId="5762FE8F" w14:textId="77777777" w:rsidR="005016F1" w:rsidRPr="005016F1" w:rsidRDefault="005016F1" w:rsidP="005016F1">
      <w:pPr>
        <w:widowControl/>
        <w:numPr>
          <w:ilvl w:val="0"/>
          <w:numId w:val="2"/>
        </w:numPr>
        <w:spacing w:before="100" w:beforeAutospacing="1" w:after="100" w:afterAutospacing="1"/>
        <w:ind w:left="1020" w:right="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「●●は詐欺で逮捕されて刑務所帰りだ」</w:t>
      </w:r>
    </w:p>
    <w:p w14:paraId="0BCC8C38" w14:textId="77777777" w:rsidR="005016F1" w:rsidRPr="005016F1" w:rsidRDefault="005016F1" w:rsidP="005016F1">
      <w:pPr>
        <w:widowControl/>
        <w:numPr>
          <w:ilvl w:val="0"/>
          <w:numId w:val="2"/>
        </w:numPr>
        <w:spacing w:before="100" w:beforeAutospacing="1" w:after="100" w:afterAutospacing="1"/>
        <w:ind w:left="1020" w:right="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「●●さんは自宅に大麻を隠し持っていた」</w:t>
      </w:r>
    </w:p>
    <w:p w14:paraId="412BF2C5" w14:textId="77777777" w:rsidR="005016F1" w:rsidRPr="005016F1" w:rsidRDefault="005016F1" w:rsidP="005016F1">
      <w:pPr>
        <w:widowControl/>
        <w:numPr>
          <w:ilvl w:val="0"/>
          <w:numId w:val="2"/>
        </w:numPr>
        <w:spacing w:before="100" w:beforeAutospacing="1" w:after="100" w:afterAutospacing="1"/>
        <w:ind w:left="1020" w:right="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「●●課長は、職場の部下と不倫している」</w:t>
      </w:r>
    </w:p>
    <w:p w14:paraId="4E0D52C5"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hint="eastAsia"/>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「人の名誉を毀損」</w:t>
      </w:r>
    </w:p>
    <w:p w14:paraId="702D3C49"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「人」が対象ですので、どこの誰のことなのかが特定されている必要があります。</w:t>
      </w:r>
      <w:r w:rsidRPr="005016F1">
        <w:rPr>
          <w:rFonts w:ascii="Meiryo" w:eastAsia="Meiryo" w:hAnsi="Meiryo" w:cs="宋体" w:hint="eastAsia"/>
          <w:color w:val="000000"/>
          <w:kern w:val="0"/>
          <w:sz w:val="24"/>
          <w:szCs w:val="24"/>
          <w:lang w:eastAsia="ja-JP"/>
        </w:rPr>
        <w:br/>
      </w:r>
      <w:r w:rsidRPr="005016F1">
        <w:rPr>
          <w:rFonts w:ascii="Meiryo" w:eastAsia="Meiryo" w:hAnsi="Meiryo" w:cs="宋体" w:hint="eastAsia"/>
          <w:color w:val="000000"/>
          <w:kern w:val="0"/>
          <w:sz w:val="24"/>
          <w:szCs w:val="24"/>
          <w:lang w:eastAsia="ja-JP"/>
        </w:rPr>
        <w:lastRenderedPageBreak/>
        <w:t>イニシャルや伏せ字、匿名表記、などであっても、その内容から、第三者が容易に人物の特定が可能な場合（同定可能性がある場合）は名誉棄損に該当します。</w:t>
      </w:r>
      <w:r w:rsidRPr="005016F1">
        <w:rPr>
          <w:rFonts w:ascii="Meiryo" w:eastAsia="Meiryo" w:hAnsi="Meiryo" w:cs="宋体" w:hint="eastAsia"/>
          <w:color w:val="000000"/>
          <w:kern w:val="0"/>
          <w:sz w:val="24"/>
          <w:szCs w:val="24"/>
          <w:lang w:eastAsia="ja-JP"/>
        </w:rPr>
        <w:br/>
        <w:t>「人」には企業などの法人や団体も含まれますが、商品やサービスなどの「物」に対する感想や論評は「名誉棄損」に該当しません。</w:t>
      </w:r>
    </w:p>
    <w:p w14:paraId="126EABDE"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「名誉棄損罪」における「名誉」とは、個人が他者から受ける評価ではなく、一般に人として社会から受ける評価のことをいいます。</w:t>
      </w:r>
      <w:r w:rsidRPr="005016F1">
        <w:rPr>
          <w:rFonts w:ascii="Meiryo" w:eastAsia="Meiryo" w:hAnsi="Meiryo" w:cs="宋体" w:hint="eastAsia"/>
          <w:color w:val="000000"/>
          <w:kern w:val="0"/>
          <w:sz w:val="24"/>
          <w:szCs w:val="24"/>
          <w:lang w:eastAsia="ja-JP"/>
        </w:rPr>
        <w:br/>
        <w:t>「誹謗中傷」であったとしても、それが「批評」や「論評」であるならば、「批判の自由」は「表現の自由（言論の自由）」にも関わり、その批判の妥当性については裁判所の判断の対象ではありませんから、刑事処罰をすることは出来ません。</w:t>
      </w:r>
      <w:r w:rsidRPr="005016F1">
        <w:rPr>
          <w:rFonts w:ascii="Meiryo" w:eastAsia="Meiryo" w:hAnsi="Meiryo" w:cs="宋体" w:hint="eastAsia"/>
          <w:color w:val="000000"/>
          <w:kern w:val="0"/>
          <w:sz w:val="24"/>
          <w:szCs w:val="24"/>
          <w:lang w:eastAsia="ja-JP"/>
        </w:rPr>
        <w:br/>
        <w:t>つまり、個人の自尊心やプライドなどの「名誉感情」を傷つけられたことではなく、「社会から受ける一般的評価を低下させるおそれのある行為」が要件ということになるのです。</w:t>
      </w:r>
    </w:p>
    <w:p w14:paraId="3AC41421"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なお、仮に意見ないし論評を表明するものであっても、その実質が、人身攻撃に及ぶなど、人の品性、徳行、名声、信用等の人格的価値について社会から受ける客観的評価を低下させるものであり、意見ないし論評としての域を逸脱している場合には、「意見論評型の名誉毀損」として、名誉棄損罪に該当する場合があります。</w:t>
      </w:r>
    </w:p>
    <w:p w14:paraId="0F44FD79"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hint="eastAsia"/>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「違法性阻却事由」</w:t>
      </w:r>
    </w:p>
    <w:p w14:paraId="64BCC95F"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lastRenderedPageBreak/>
        <w:t>名誉毀損の要件を満たしていても、公共の利害に関する事実で、公益を図る目的で、真実であると認める理由がある、など、以下の条件を満たしている場合には、違法性が阻却され、名誉毀損罪は成立しません。</w:t>
      </w:r>
    </w:p>
    <w:p w14:paraId="3986271D" w14:textId="77777777" w:rsidR="005016F1" w:rsidRPr="005016F1" w:rsidRDefault="005016F1" w:rsidP="005016F1">
      <w:pPr>
        <w:widowControl/>
        <w:numPr>
          <w:ilvl w:val="0"/>
          <w:numId w:val="3"/>
        </w:numPr>
        <w:spacing w:before="100" w:beforeAutospacing="1" w:after="100" w:afterAutospacing="1"/>
        <w:jc w:val="left"/>
        <w:rPr>
          <w:rFonts w:ascii="Meiryo" w:eastAsia="Meiryo" w:hAnsi="Meiryo" w:cs="宋体" w:hint="eastAsia"/>
          <w:color w:val="000000"/>
          <w:kern w:val="0"/>
          <w:sz w:val="27"/>
          <w:szCs w:val="27"/>
        </w:rPr>
      </w:pPr>
      <w:r w:rsidRPr="005016F1">
        <w:rPr>
          <w:rFonts w:ascii="Meiryo" w:eastAsia="Meiryo" w:hAnsi="Meiryo" w:cs="宋体" w:hint="eastAsia"/>
          <w:color w:val="000000"/>
          <w:kern w:val="0"/>
          <w:sz w:val="27"/>
          <w:szCs w:val="27"/>
        </w:rPr>
        <w:t>公共性があり</w:t>
      </w:r>
    </w:p>
    <w:p w14:paraId="6A976910" w14:textId="77777777" w:rsidR="005016F1" w:rsidRPr="005016F1" w:rsidRDefault="005016F1" w:rsidP="005016F1">
      <w:pPr>
        <w:widowControl/>
        <w:numPr>
          <w:ilvl w:val="0"/>
          <w:numId w:val="3"/>
        </w:numPr>
        <w:spacing w:before="100" w:beforeAutospacing="1" w:after="100" w:afterAutospacing="1"/>
        <w:jc w:val="left"/>
        <w:rPr>
          <w:rFonts w:ascii="Meiryo" w:eastAsia="Meiryo" w:hAnsi="Meiryo" w:cs="宋体" w:hint="eastAsia"/>
          <w:color w:val="000000"/>
          <w:kern w:val="0"/>
          <w:sz w:val="27"/>
          <w:szCs w:val="27"/>
        </w:rPr>
      </w:pPr>
      <w:r w:rsidRPr="005016F1">
        <w:rPr>
          <w:rFonts w:ascii="Meiryo" w:eastAsia="Meiryo" w:hAnsi="Meiryo" w:cs="宋体" w:hint="eastAsia"/>
          <w:color w:val="000000"/>
          <w:kern w:val="0"/>
          <w:sz w:val="27"/>
          <w:szCs w:val="27"/>
        </w:rPr>
        <w:t>公益を図る目的で</w:t>
      </w:r>
    </w:p>
    <w:p w14:paraId="4DA6695F" w14:textId="77777777" w:rsidR="005016F1" w:rsidRPr="005016F1" w:rsidRDefault="005016F1" w:rsidP="005016F1">
      <w:pPr>
        <w:widowControl/>
        <w:numPr>
          <w:ilvl w:val="0"/>
          <w:numId w:val="3"/>
        </w:numPr>
        <w:spacing w:before="100" w:beforeAutospacing="1" w:after="100" w:afterAutospacing="1"/>
        <w:jc w:val="left"/>
        <w:rPr>
          <w:rFonts w:ascii="Meiryo" w:eastAsia="Meiryo" w:hAnsi="Meiryo" w:cs="宋体" w:hint="eastAsia"/>
          <w:color w:val="000000"/>
          <w:kern w:val="0"/>
          <w:sz w:val="27"/>
          <w:szCs w:val="27"/>
          <w:lang w:eastAsia="ja-JP"/>
        </w:rPr>
      </w:pPr>
      <w:r w:rsidRPr="005016F1">
        <w:rPr>
          <w:rFonts w:ascii="Meiryo" w:eastAsia="Meiryo" w:hAnsi="Meiryo" w:cs="宋体" w:hint="eastAsia"/>
          <w:color w:val="000000"/>
          <w:kern w:val="0"/>
          <w:sz w:val="27"/>
          <w:szCs w:val="27"/>
          <w:lang w:eastAsia="ja-JP"/>
        </w:rPr>
        <w:t>真実または真実相当性があること</w:t>
      </w:r>
    </w:p>
    <w:p w14:paraId="04254432"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b/>
          <w:bCs/>
          <w:color w:val="000000"/>
          <w:kern w:val="0"/>
          <w:sz w:val="24"/>
          <w:szCs w:val="24"/>
          <w:lang w:eastAsia="ja-JP"/>
        </w:rPr>
        <w:t>「公共性」</w:t>
      </w:r>
      <w:r w:rsidRPr="005016F1">
        <w:rPr>
          <w:rFonts w:ascii="Meiryo" w:eastAsia="Meiryo" w:hAnsi="Meiryo" w:cs="宋体" w:hint="eastAsia"/>
          <w:color w:val="000000"/>
          <w:kern w:val="0"/>
          <w:sz w:val="24"/>
          <w:szCs w:val="24"/>
          <w:lang w:eastAsia="ja-JP"/>
        </w:rPr>
        <w:t>とは、主として政治家や官僚などの公的な職業の人に関するものですが、判例上は、宗教団体や有名企業の幹部など、社会的な影響力が強い地位の人に関するものも広く認めています。</w:t>
      </w:r>
    </w:p>
    <w:p w14:paraId="24B5EE1C"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b/>
          <w:bCs/>
          <w:color w:val="000000"/>
          <w:kern w:val="0"/>
          <w:sz w:val="24"/>
          <w:szCs w:val="24"/>
          <w:lang w:eastAsia="ja-JP"/>
        </w:rPr>
        <w:t>「公益を図る目的」</w:t>
      </w:r>
      <w:r w:rsidRPr="005016F1">
        <w:rPr>
          <w:rFonts w:ascii="Meiryo" w:eastAsia="Meiryo" w:hAnsi="Meiryo" w:cs="宋体" w:hint="eastAsia"/>
          <w:color w:val="000000"/>
          <w:kern w:val="0"/>
          <w:sz w:val="24"/>
          <w:szCs w:val="24"/>
          <w:lang w:eastAsia="ja-JP"/>
        </w:rPr>
        <w:t>とは、政治家のスキャンダルや大手企業の不正、不祥事、その他、一般に、または一定の組織内で広く知らせるべき正当な目的であることをいいます。</w:t>
      </w:r>
    </w:p>
    <w:p w14:paraId="727C67A2"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b/>
          <w:bCs/>
          <w:color w:val="000000"/>
          <w:kern w:val="0"/>
          <w:sz w:val="24"/>
          <w:szCs w:val="24"/>
          <w:lang w:eastAsia="ja-JP"/>
        </w:rPr>
        <w:t>「真実相当性がある」</w:t>
      </w:r>
      <w:r w:rsidRPr="005016F1">
        <w:rPr>
          <w:rFonts w:ascii="Meiryo" w:eastAsia="Meiryo" w:hAnsi="Meiryo" w:cs="宋体" w:hint="eastAsia"/>
          <w:color w:val="000000"/>
          <w:kern w:val="0"/>
          <w:sz w:val="24"/>
          <w:szCs w:val="24"/>
          <w:lang w:eastAsia="ja-JP"/>
        </w:rPr>
        <w:t>とは、真実であると信じるべき正当な理由や根拠があることをいいます。</w:t>
      </w:r>
    </w:p>
    <w:p w14:paraId="29A0AC49"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つまり、公共性があり、公益を図る目的であって、その内容が真実、または真実だと信じるべき正当な理由や根拠があれば「名誉毀損罪」として処罰することが出来ないということです。</w:t>
      </w:r>
    </w:p>
    <w:p w14:paraId="13FE3EDE"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hint="eastAsia"/>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告訴期間と公訴時効</w:t>
      </w:r>
    </w:p>
    <w:p w14:paraId="1BBE9607"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lastRenderedPageBreak/>
        <w:t>なお、名誉棄損罪は「親告罪」といって、その名誉棄損された事実や行った人物を知ってから半年以内に告訴しないと起訴することが出来ません。</w:t>
      </w:r>
      <w:r w:rsidRPr="005016F1">
        <w:rPr>
          <w:rFonts w:ascii="Meiryo" w:eastAsia="Meiryo" w:hAnsi="Meiryo" w:cs="宋体" w:hint="eastAsia"/>
          <w:color w:val="000000"/>
          <w:kern w:val="0"/>
          <w:sz w:val="24"/>
          <w:szCs w:val="24"/>
          <w:lang w:eastAsia="ja-JP"/>
        </w:rPr>
        <w:br/>
        <w:t>また、名誉棄損罪の公訴時効は３年であるため、名誉棄損行為をしたときから３年以内に起訴する必要があります。</w:t>
      </w:r>
    </w:p>
    <w:p w14:paraId="798E5A0A" w14:textId="77777777" w:rsidR="005016F1" w:rsidRPr="005016F1" w:rsidRDefault="005016F1" w:rsidP="005016F1">
      <w:pPr>
        <w:widowControl/>
        <w:jc w:val="left"/>
        <w:rPr>
          <w:rFonts w:ascii="宋体" w:eastAsia="宋体" w:hAnsi="宋体" w:cs="宋体" w:hint="eastAsia"/>
          <w:kern w:val="0"/>
          <w:sz w:val="24"/>
          <w:szCs w:val="24"/>
        </w:rPr>
      </w:pPr>
      <w:r w:rsidRPr="005016F1">
        <w:rPr>
          <w:rFonts w:ascii="宋体" w:eastAsia="宋体" w:hAnsi="宋体" w:cs="宋体"/>
          <w:kern w:val="0"/>
          <w:sz w:val="24"/>
          <w:szCs w:val="24"/>
        </w:rPr>
        <w:pict w14:anchorId="016F4862">
          <v:rect id="_x0000_i1026" style="width:0;height:1.5pt" o:hralign="center" o:hrstd="t" o:hrnoshade="t" o:hr="t" fillcolor="black" stroked="f"/>
        </w:pict>
      </w:r>
    </w:p>
    <w:p w14:paraId="6521271E" w14:textId="77777777" w:rsidR="005016F1" w:rsidRPr="005016F1" w:rsidRDefault="005016F1" w:rsidP="005016F1">
      <w:pPr>
        <w:widowControl/>
        <w:spacing w:before="100" w:beforeAutospacing="1" w:after="100" w:afterAutospacing="1"/>
        <w:jc w:val="left"/>
        <w:outlineLvl w:val="1"/>
        <w:rPr>
          <w:rFonts w:ascii="Meiryo" w:eastAsia="Meiryo" w:hAnsi="Meiryo" w:cs="宋体"/>
          <w:b/>
          <w:bCs/>
          <w:color w:val="000000"/>
          <w:kern w:val="0"/>
          <w:sz w:val="36"/>
          <w:szCs w:val="36"/>
          <w:lang w:eastAsia="ja-JP"/>
        </w:rPr>
      </w:pPr>
      <w:r w:rsidRPr="005016F1">
        <w:rPr>
          <w:rFonts w:ascii="Meiryo" w:eastAsia="Meiryo" w:hAnsi="Meiryo" w:cs="宋体" w:hint="eastAsia"/>
          <w:b/>
          <w:bCs/>
          <w:color w:val="000000"/>
          <w:kern w:val="0"/>
          <w:sz w:val="36"/>
          <w:szCs w:val="36"/>
          <w:lang w:eastAsia="ja-JP"/>
        </w:rPr>
        <w:t>侮辱</w:t>
      </w:r>
    </w:p>
    <w:p w14:paraId="43E6A2E8"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侮辱罪（刑法231条）は、事実を摘示せずに、公然と、人を侮辱した場合に成立します。</w:t>
      </w:r>
    </w:p>
    <w:p w14:paraId="02048589"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法定刑は、拘留又は科料です。</w:t>
      </w: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00"/>
      </w:tblGrid>
      <w:tr w:rsidR="005016F1" w:rsidRPr="005016F1" w14:paraId="0D62CAA6" w14:textId="77777777" w:rsidTr="005016F1">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028397CA" w14:textId="77777777" w:rsidR="005016F1" w:rsidRPr="005016F1" w:rsidRDefault="005016F1" w:rsidP="005016F1">
            <w:pPr>
              <w:widowControl/>
              <w:spacing w:before="300" w:line="450" w:lineRule="atLeast"/>
              <w:jc w:val="center"/>
              <w:rPr>
                <w:rFonts w:ascii="Meiryo" w:eastAsia="Meiryo" w:hAnsi="Meiryo" w:cs="宋体" w:hint="eastAsia"/>
                <w:b/>
                <w:bCs/>
                <w:color w:val="333333"/>
                <w:kern w:val="0"/>
                <w:sz w:val="24"/>
                <w:szCs w:val="24"/>
              </w:rPr>
            </w:pPr>
            <w:r w:rsidRPr="005016F1">
              <w:rPr>
                <w:rFonts w:ascii="Meiryo" w:eastAsia="Meiryo" w:hAnsi="Meiryo" w:cs="宋体" w:hint="eastAsia"/>
                <w:b/>
                <w:bCs/>
                <w:color w:val="333333"/>
                <w:kern w:val="0"/>
                <w:sz w:val="24"/>
                <w:szCs w:val="24"/>
              </w:rPr>
              <w:t>刑法231条（侮辱）</w:t>
            </w:r>
          </w:p>
        </w:tc>
      </w:tr>
      <w:tr w:rsidR="005016F1" w:rsidRPr="005016F1" w14:paraId="3397BA5E" w14:textId="77777777" w:rsidTr="005016F1">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2204F780" w14:textId="77777777" w:rsidR="005016F1" w:rsidRPr="005016F1" w:rsidRDefault="005016F1" w:rsidP="005016F1">
            <w:pPr>
              <w:widowControl/>
              <w:spacing w:before="30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事実を摘示しなくても、公然と人を侮辱した者は、拘留又は科料に処する。</w:t>
            </w:r>
          </w:p>
        </w:tc>
      </w:tr>
    </w:tbl>
    <w:p w14:paraId="5ED579BE" w14:textId="77777777" w:rsidR="005016F1" w:rsidRPr="005016F1" w:rsidRDefault="005016F1" w:rsidP="005016F1">
      <w:pPr>
        <w:widowControl/>
        <w:jc w:val="left"/>
        <w:rPr>
          <w:rFonts w:ascii="宋体" w:eastAsia="宋体" w:hAnsi="宋体" w:cs="宋体" w:hint="eastAsia"/>
          <w:kern w:val="0"/>
          <w:sz w:val="24"/>
          <w:szCs w:val="24"/>
          <w:lang w:eastAsia="ja-JP"/>
        </w:rPr>
      </w:pPr>
      <w:r w:rsidRPr="005016F1">
        <w:rPr>
          <w:rFonts w:ascii="Meiryo" w:eastAsia="Meiryo" w:hAnsi="Meiryo" w:cs="宋体" w:hint="eastAsia"/>
          <w:color w:val="000000"/>
          <w:kern w:val="0"/>
          <w:sz w:val="27"/>
          <w:szCs w:val="27"/>
          <w:lang w:eastAsia="ja-JP"/>
        </w:rPr>
        <w:br/>
      </w:r>
    </w:p>
    <w:p w14:paraId="3EAC66CF"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「侮辱罪」の構成要件</w:t>
      </w:r>
    </w:p>
    <w:p w14:paraId="76F0E58B"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公然」とは、多数に対して、または少数に対してでも、他に広まる可能性がある場合、もしくは不特定に対して知らせることであり、インターネット上の書き込みなども、実際の閲覧数にかかわらず「公然」に該当します。</w:t>
      </w:r>
    </w:p>
    <w:p w14:paraId="12A2F73E"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lastRenderedPageBreak/>
        <w:t>「事実を摘示しない」とは具体的事実を伴わないということであり、「馬鹿野郎」「このハゲ！」「チビ」「デブ」「ブラック企業」などの誹謗中傷が該当します。</w:t>
      </w:r>
    </w:p>
    <w:p w14:paraId="10F3AED0"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対象は「人」になりますが、この場合の「人」には「法人」も含まれます。</w:t>
      </w:r>
      <w:r w:rsidRPr="005016F1">
        <w:rPr>
          <w:rFonts w:ascii="Meiryo" w:eastAsia="Meiryo" w:hAnsi="Meiryo" w:cs="宋体" w:hint="eastAsia"/>
          <w:color w:val="000000"/>
          <w:kern w:val="0"/>
          <w:sz w:val="24"/>
          <w:szCs w:val="24"/>
          <w:lang w:eastAsia="ja-JP"/>
        </w:rPr>
        <w:br/>
      </w:r>
      <w:r w:rsidRPr="005016F1">
        <w:rPr>
          <w:rFonts w:ascii="Meiryo" w:eastAsia="Meiryo" w:hAnsi="Meiryo" w:cs="宋体" w:hint="eastAsia"/>
          <w:b/>
          <w:bCs/>
          <w:color w:val="000000"/>
          <w:kern w:val="0"/>
          <w:sz w:val="24"/>
          <w:szCs w:val="24"/>
          <w:lang w:eastAsia="ja-JP"/>
        </w:rPr>
        <w:t>侮辱罪は法人に対しても成立する（最高裁　昭和58年11月1日　判決）</w:t>
      </w:r>
    </w:p>
    <w:p w14:paraId="6F861842"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内容としては、どこの誰のことをいっているのかを、第三者が容易に知ることが出来る程度に特定されている必要があります。</w:t>
      </w:r>
    </w:p>
    <w:p w14:paraId="065D8CBF" w14:textId="77777777" w:rsidR="005016F1" w:rsidRPr="005016F1" w:rsidRDefault="005016F1" w:rsidP="005016F1">
      <w:pPr>
        <w:widowControl/>
        <w:jc w:val="left"/>
        <w:rPr>
          <w:rFonts w:ascii="宋体" w:eastAsia="宋体" w:hAnsi="宋体" w:cs="宋体" w:hint="eastAsia"/>
          <w:kern w:val="0"/>
          <w:sz w:val="24"/>
          <w:szCs w:val="24"/>
          <w:lang w:eastAsia="ja-JP"/>
        </w:rPr>
      </w:pPr>
      <w:r w:rsidRPr="005016F1">
        <w:rPr>
          <w:rFonts w:ascii="Meiryo" w:eastAsia="Meiryo" w:hAnsi="Meiryo" w:cs="宋体" w:hint="eastAsia"/>
          <w:color w:val="000000"/>
          <w:kern w:val="0"/>
          <w:sz w:val="27"/>
          <w:szCs w:val="27"/>
          <w:lang w:eastAsia="ja-JP"/>
        </w:rPr>
        <w:br/>
      </w:r>
    </w:p>
    <w:p w14:paraId="4DED3D19" w14:textId="77777777" w:rsidR="005016F1" w:rsidRPr="005016F1" w:rsidRDefault="005016F1" w:rsidP="005016F1">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4"/>
          <w:szCs w:val="24"/>
          <w:lang w:eastAsia="ja-JP"/>
        </w:rPr>
      </w:pPr>
      <w:r w:rsidRPr="005016F1">
        <w:rPr>
          <w:rFonts w:ascii="Meiryo" w:eastAsia="Meiryo" w:hAnsi="Meiryo" w:cs="宋体" w:hint="eastAsia"/>
          <w:b/>
          <w:bCs/>
          <w:color w:val="333333"/>
          <w:kern w:val="0"/>
          <w:sz w:val="24"/>
          <w:szCs w:val="24"/>
          <w:lang w:eastAsia="ja-JP"/>
        </w:rPr>
        <w:t>告訴期間と公訴時効</w:t>
      </w:r>
    </w:p>
    <w:p w14:paraId="214DCD63" w14:textId="77777777" w:rsidR="005016F1" w:rsidRPr="005016F1" w:rsidRDefault="005016F1" w:rsidP="005016F1">
      <w:pPr>
        <w:widowControl/>
        <w:spacing w:before="150"/>
        <w:jc w:val="left"/>
        <w:rPr>
          <w:rFonts w:ascii="Meiryo" w:eastAsia="Meiryo" w:hAnsi="Meiryo" w:cs="宋体" w:hint="eastAsia"/>
          <w:color w:val="000000"/>
          <w:kern w:val="0"/>
          <w:sz w:val="24"/>
          <w:szCs w:val="24"/>
          <w:lang w:eastAsia="ja-JP"/>
        </w:rPr>
      </w:pPr>
      <w:r w:rsidRPr="005016F1">
        <w:rPr>
          <w:rFonts w:ascii="Meiryo" w:eastAsia="Meiryo" w:hAnsi="Meiryo" w:cs="宋体" w:hint="eastAsia"/>
          <w:color w:val="000000"/>
          <w:kern w:val="0"/>
          <w:sz w:val="24"/>
          <w:szCs w:val="24"/>
          <w:lang w:eastAsia="ja-JP"/>
        </w:rPr>
        <w:t>なお、侮辱罪は「親告罪」といって、その名誉棄損された事実や行った人物を知ってから半年以内に告訴しないと起訴することが出来ません。</w:t>
      </w:r>
      <w:r w:rsidRPr="005016F1">
        <w:rPr>
          <w:rFonts w:ascii="Meiryo" w:eastAsia="Meiryo" w:hAnsi="Meiryo" w:cs="宋体" w:hint="eastAsia"/>
          <w:color w:val="000000"/>
          <w:kern w:val="0"/>
          <w:sz w:val="24"/>
          <w:szCs w:val="24"/>
          <w:lang w:eastAsia="ja-JP"/>
        </w:rPr>
        <w:br/>
        <w:t>また、侮辱罪の公訴時効は１年であるため、侮辱行為のときから１年以内に起訴する必要がありますから、かなり早めに告訴しないと間に合いませんん。</w:t>
      </w:r>
    </w:p>
    <w:p w14:paraId="5C247C8D" w14:textId="77777777" w:rsidR="00FB03E8" w:rsidRPr="005016F1" w:rsidRDefault="00FB03E8">
      <w:pPr>
        <w:rPr>
          <w:lang w:eastAsia="ja-JP"/>
        </w:rPr>
      </w:pPr>
    </w:p>
    <w:sectPr w:rsidR="00FB03E8" w:rsidRPr="00501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1036"/>
    <w:multiLevelType w:val="multilevel"/>
    <w:tmpl w:val="19F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DE472F"/>
    <w:multiLevelType w:val="multilevel"/>
    <w:tmpl w:val="37E8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D7AE1"/>
    <w:multiLevelType w:val="multilevel"/>
    <w:tmpl w:val="C63E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EE"/>
    <w:rsid w:val="005016F1"/>
    <w:rsid w:val="00CA4DEE"/>
    <w:rsid w:val="00FB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03C"/>
  <w15:chartTrackingRefBased/>
  <w15:docId w15:val="{55A2296E-23B8-49F4-9D31-68FA80F1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016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016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16F1"/>
    <w:rPr>
      <w:rFonts w:ascii="宋体" w:eastAsia="宋体" w:hAnsi="宋体" w:cs="宋体"/>
      <w:b/>
      <w:bCs/>
      <w:kern w:val="0"/>
      <w:sz w:val="36"/>
      <w:szCs w:val="36"/>
    </w:rPr>
  </w:style>
  <w:style w:type="character" w:customStyle="1" w:styleId="30">
    <w:name w:val="标题 3 字符"/>
    <w:basedOn w:val="a0"/>
    <w:link w:val="3"/>
    <w:uiPriority w:val="9"/>
    <w:rsid w:val="005016F1"/>
    <w:rPr>
      <w:rFonts w:ascii="宋体" w:eastAsia="宋体" w:hAnsi="宋体" w:cs="宋体"/>
      <w:b/>
      <w:bCs/>
      <w:kern w:val="0"/>
      <w:sz w:val="27"/>
      <w:szCs w:val="27"/>
    </w:rPr>
  </w:style>
  <w:style w:type="paragraph" w:styleId="a3">
    <w:name w:val="Normal (Web)"/>
    <w:basedOn w:val="a"/>
    <w:uiPriority w:val="99"/>
    <w:semiHidden/>
    <w:unhideWhenUsed/>
    <w:rsid w:val="005016F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1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2021-10-05T03:12:00Z</dcterms:created>
  <dcterms:modified xsi:type="dcterms:W3CDTF">2021-10-05T03:12:00Z</dcterms:modified>
</cp:coreProperties>
</file>