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010" w:rsidRDefault="00EF3010"/>
    <w:p w:rsidR="009108EB" w:rsidRDefault="00073F20" w:rsidP="008F6120">
      <w:pPr>
        <w:spacing w:after="0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073F20">
        <w:rPr>
          <w:rFonts w:asciiTheme="majorHAnsi" w:hAnsiTheme="majorHAnsi"/>
          <w:b/>
          <w:sz w:val="24"/>
          <w:szCs w:val="24"/>
          <w:u w:val="single"/>
        </w:rPr>
        <w:t>DEPARTMENT OF INFORMATION TECHNOLOGY, NITK  SURATHKAL</w:t>
      </w:r>
    </w:p>
    <w:p w:rsidR="005B0CA4" w:rsidRPr="005B0CA4" w:rsidRDefault="001F5341" w:rsidP="008F6120">
      <w:pPr>
        <w:spacing w:after="0"/>
        <w:jc w:val="center"/>
        <w:rPr>
          <w:rFonts w:asciiTheme="majorHAnsi" w:hAnsiTheme="majorHAnsi"/>
          <w:b/>
          <w:color w:val="0070C0"/>
          <w:sz w:val="24"/>
          <w:szCs w:val="24"/>
          <w:u w:val="single"/>
        </w:rPr>
      </w:pPr>
      <w:proofErr w:type="spellStart"/>
      <w:r>
        <w:rPr>
          <w:rFonts w:asciiTheme="majorHAnsi" w:hAnsiTheme="majorHAnsi"/>
          <w:b/>
          <w:color w:val="0070C0"/>
          <w:sz w:val="24"/>
          <w:szCs w:val="24"/>
          <w:u w:val="single"/>
        </w:rPr>
        <w:t>B.Tech</w:t>
      </w:r>
      <w:proofErr w:type="spellEnd"/>
      <w:r>
        <w:rPr>
          <w:rFonts w:asciiTheme="majorHAnsi" w:hAnsiTheme="majorHAnsi"/>
          <w:b/>
          <w:color w:val="0070C0"/>
          <w:sz w:val="24"/>
          <w:szCs w:val="24"/>
          <w:u w:val="single"/>
        </w:rPr>
        <w:t xml:space="preserve"> Honors- </w:t>
      </w:r>
      <w:r w:rsidR="00272AB2">
        <w:rPr>
          <w:rFonts w:asciiTheme="majorHAnsi" w:hAnsiTheme="majorHAnsi"/>
          <w:b/>
          <w:color w:val="0070C0"/>
          <w:sz w:val="24"/>
          <w:szCs w:val="24"/>
          <w:u w:val="single"/>
        </w:rPr>
        <w:t>Course plan  (Dec</w:t>
      </w:r>
      <w:r w:rsidR="005B0CA4" w:rsidRPr="005B0CA4">
        <w:rPr>
          <w:rFonts w:asciiTheme="majorHAnsi" w:hAnsiTheme="majorHAnsi"/>
          <w:b/>
          <w:color w:val="0070C0"/>
          <w:sz w:val="24"/>
          <w:szCs w:val="24"/>
          <w:u w:val="single"/>
        </w:rPr>
        <w:t xml:space="preserve">- </w:t>
      </w:r>
      <w:r w:rsidR="00272AB2">
        <w:rPr>
          <w:rFonts w:asciiTheme="majorHAnsi" w:hAnsiTheme="majorHAnsi"/>
          <w:b/>
          <w:color w:val="0070C0"/>
          <w:sz w:val="24"/>
          <w:szCs w:val="24"/>
          <w:u w:val="single"/>
        </w:rPr>
        <w:t>Apr</w:t>
      </w:r>
      <w:r w:rsidR="005B0CA4" w:rsidRPr="005B0CA4">
        <w:rPr>
          <w:rFonts w:asciiTheme="majorHAnsi" w:hAnsiTheme="majorHAnsi"/>
          <w:b/>
          <w:color w:val="0070C0"/>
          <w:sz w:val="24"/>
          <w:szCs w:val="24"/>
          <w:u w:val="single"/>
        </w:rPr>
        <w:t xml:space="preserve"> 202</w:t>
      </w:r>
      <w:r w:rsidR="00272AB2">
        <w:rPr>
          <w:rFonts w:asciiTheme="majorHAnsi" w:hAnsiTheme="majorHAnsi"/>
          <w:b/>
          <w:color w:val="0070C0"/>
          <w:sz w:val="24"/>
          <w:szCs w:val="24"/>
          <w:u w:val="single"/>
        </w:rPr>
        <w:t>1</w:t>
      </w:r>
      <w:r w:rsidR="005B0CA4" w:rsidRPr="005B0CA4">
        <w:rPr>
          <w:rFonts w:asciiTheme="majorHAnsi" w:hAnsiTheme="majorHAnsi"/>
          <w:b/>
          <w:color w:val="0070C0"/>
          <w:sz w:val="24"/>
          <w:szCs w:val="24"/>
          <w:u w:val="single"/>
        </w:rPr>
        <w:t>)</w:t>
      </w:r>
    </w:p>
    <w:tbl>
      <w:tblPr>
        <w:tblStyle w:val="TableGrid"/>
        <w:tblW w:w="9828" w:type="dxa"/>
        <w:tblLayout w:type="fixed"/>
        <w:tblLook w:val="04A0"/>
      </w:tblPr>
      <w:tblGrid>
        <w:gridCol w:w="2088"/>
        <w:gridCol w:w="1350"/>
        <w:gridCol w:w="1980"/>
        <w:gridCol w:w="4410"/>
      </w:tblGrid>
      <w:tr w:rsidR="0057356E" w:rsidRPr="00A44DA7" w:rsidTr="0072185F">
        <w:tc>
          <w:tcPr>
            <w:tcW w:w="2088" w:type="dxa"/>
          </w:tcPr>
          <w:p w:rsidR="0057356E" w:rsidRPr="00A44DA7" w:rsidRDefault="0057356E" w:rsidP="00DF011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>Faculty in-charge</w:t>
            </w:r>
          </w:p>
        </w:tc>
        <w:tc>
          <w:tcPr>
            <w:tcW w:w="1350" w:type="dxa"/>
          </w:tcPr>
          <w:p w:rsidR="0057356E" w:rsidRPr="00A44DA7" w:rsidRDefault="0057356E" w:rsidP="00584798">
            <w:pPr>
              <w:rPr>
                <w:rFonts w:asciiTheme="majorHAnsi" w:hAnsiTheme="majorHAnsi"/>
                <w:sz w:val="20"/>
                <w:szCs w:val="20"/>
              </w:rPr>
            </w:pPr>
            <w:r w:rsidRPr="00A44DA7">
              <w:rPr>
                <w:rFonts w:asciiTheme="majorHAnsi" w:hAnsiTheme="majorHAnsi"/>
                <w:sz w:val="20"/>
                <w:szCs w:val="20"/>
              </w:rPr>
              <w:t>Dr.</w:t>
            </w:r>
            <w:r w:rsidR="000D751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584798">
              <w:rPr>
                <w:rFonts w:asciiTheme="majorHAnsi" w:hAnsiTheme="majorHAnsi"/>
                <w:sz w:val="20"/>
                <w:szCs w:val="20"/>
              </w:rPr>
              <w:t>Bhawana</w:t>
            </w:r>
            <w:proofErr w:type="spellEnd"/>
            <w:r w:rsidR="005847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584798">
              <w:rPr>
                <w:rFonts w:asciiTheme="majorHAnsi" w:hAnsiTheme="majorHAnsi"/>
                <w:sz w:val="20"/>
                <w:szCs w:val="20"/>
              </w:rPr>
              <w:t>Rudra</w:t>
            </w:r>
            <w:proofErr w:type="spellEnd"/>
          </w:p>
        </w:tc>
        <w:tc>
          <w:tcPr>
            <w:tcW w:w="1980" w:type="dxa"/>
          </w:tcPr>
          <w:p w:rsidR="0057356E" w:rsidRPr="00A44DA7" w:rsidRDefault="0057356E" w:rsidP="009108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>Year and Semester</w:t>
            </w:r>
          </w:p>
        </w:tc>
        <w:tc>
          <w:tcPr>
            <w:tcW w:w="4410" w:type="dxa"/>
          </w:tcPr>
          <w:p w:rsidR="0057356E" w:rsidRPr="00A44DA7" w:rsidRDefault="004B37C6" w:rsidP="00BC4D4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</w:t>
            </w:r>
            <w:r w:rsidR="00D61CCF" w:rsidRPr="00A44DA7">
              <w:rPr>
                <w:rFonts w:asciiTheme="majorHAnsi" w:hAnsiTheme="majorHAnsi"/>
                <w:sz w:val="20"/>
                <w:szCs w:val="20"/>
              </w:rPr>
              <w:t>-</w:t>
            </w:r>
            <w:r w:rsidR="00272AB2">
              <w:rPr>
                <w:rFonts w:asciiTheme="majorHAnsi" w:hAnsiTheme="majorHAnsi"/>
                <w:sz w:val="20"/>
                <w:szCs w:val="20"/>
              </w:rPr>
              <w:t>Apr</w:t>
            </w:r>
            <w:r w:rsidR="0057356E" w:rsidRPr="00A44DA7">
              <w:rPr>
                <w:rFonts w:asciiTheme="majorHAnsi" w:hAnsiTheme="majorHAnsi"/>
                <w:sz w:val="20"/>
                <w:szCs w:val="20"/>
              </w:rPr>
              <w:t xml:space="preserve"> 20</w:t>
            </w:r>
            <w:r w:rsidR="00073F20">
              <w:rPr>
                <w:rFonts w:asciiTheme="majorHAnsi" w:hAnsiTheme="majorHAnsi"/>
                <w:sz w:val="20"/>
                <w:szCs w:val="20"/>
              </w:rPr>
              <w:t>2</w:t>
            </w:r>
            <w:r w:rsidR="00272AB2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9108EB" w:rsidRPr="00A44DA7" w:rsidTr="0072185F">
        <w:tc>
          <w:tcPr>
            <w:tcW w:w="2088" w:type="dxa"/>
          </w:tcPr>
          <w:p w:rsidR="009108EB" w:rsidRPr="00A44DA7" w:rsidRDefault="009108EB" w:rsidP="00DF011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 xml:space="preserve">Course Code: </w:t>
            </w:r>
          </w:p>
        </w:tc>
        <w:tc>
          <w:tcPr>
            <w:tcW w:w="1350" w:type="dxa"/>
          </w:tcPr>
          <w:p w:rsidR="009108EB" w:rsidRPr="00A44DA7" w:rsidRDefault="009108EB" w:rsidP="00DF0114">
            <w:pPr>
              <w:rPr>
                <w:rFonts w:asciiTheme="majorHAnsi" w:hAnsiTheme="majorHAnsi"/>
                <w:sz w:val="20"/>
                <w:szCs w:val="20"/>
              </w:rPr>
            </w:pPr>
            <w:r w:rsidRPr="00A44DA7">
              <w:rPr>
                <w:rFonts w:asciiTheme="majorHAnsi" w:hAnsiTheme="majorHAnsi"/>
                <w:sz w:val="20"/>
                <w:szCs w:val="20"/>
              </w:rPr>
              <w:t>IT</w:t>
            </w:r>
            <w:r w:rsidR="00EF5037">
              <w:rPr>
                <w:rFonts w:asciiTheme="majorHAnsi" w:hAnsiTheme="majorHAnsi"/>
                <w:sz w:val="20"/>
                <w:szCs w:val="20"/>
              </w:rPr>
              <w:t>352</w:t>
            </w:r>
          </w:p>
          <w:p w:rsidR="009108EB" w:rsidRPr="00A44DA7" w:rsidRDefault="009108EB" w:rsidP="00DF011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:rsidR="009108EB" w:rsidRPr="00A44DA7" w:rsidRDefault="009108EB" w:rsidP="00DF011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>Course Name:</w:t>
            </w:r>
          </w:p>
        </w:tc>
        <w:tc>
          <w:tcPr>
            <w:tcW w:w="4410" w:type="dxa"/>
          </w:tcPr>
          <w:p w:rsidR="009108EB" w:rsidRPr="00A44DA7" w:rsidRDefault="00EF5037" w:rsidP="00D61CCF">
            <w:pPr>
              <w:rPr>
                <w:rFonts w:asciiTheme="majorHAnsi" w:hAnsiTheme="majorHAnsi"/>
                <w:sz w:val="20"/>
                <w:szCs w:val="20"/>
              </w:rPr>
            </w:pPr>
            <w:r>
              <w:t>INFORMATION ASSURANCE AND SECURITY</w:t>
            </w:r>
          </w:p>
        </w:tc>
      </w:tr>
      <w:tr w:rsidR="009108EB" w:rsidRPr="00A44DA7" w:rsidTr="0072185F">
        <w:tc>
          <w:tcPr>
            <w:tcW w:w="2088" w:type="dxa"/>
          </w:tcPr>
          <w:p w:rsidR="009108EB" w:rsidRPr="00A44DA7" w:rsidRDefault="009108EB" w:rsidP="00DF011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 xml:space="preserve">Core/Elective/MLC: </w:t>
            </w:r>
          </w:p>
        </w:tc>
        <w:tc>
          <w:tcPr>
            <w:tcW w:w="1350" w:type="dxa"/>
          </w:tcPr>
          <w:p w:rsidR="009108EB" w:rsidRPr="00A44DA7" w:rsidRDefault="00AE44F3" w:rsidP="0099110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Core</w:t>
            </w:r>
          </w:p>
        </w:tc>
        <w:tc>
          <w:tcPr>
            <w:tcW w:w="1980" w:type="dxa"/>
          </w:tcPr>
          <w:p w:rsidR="009108EB" w:rsidRPr="00A44DA7" w:rsidRDefault="009108EB" w:rsidP="00DF011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>L-T-P:</w:t>
            </w:r>
          </w:p>
        </w:tc>
        <w:tc>
          <w:tcPr>
            <w:tcW w:w="4410" w:type="dxa"/>
          </w:tcPr>
          <w:p w:rsidR="009108EB" w:rsidRPr="00A44DA7" w:rsidRDefault="009108EB" w:rsidP="00DF0114">
            <w:pPr>
              <w:rPr>
                <w:rFonts w:asciiTheme="majorHAnsi" w:hAnsiTheme="majorHAnsi"/>
                <w:sz w:val="20"/>
                <w:szCs w:val="20"/>
              </w:rPr>
            </w:pPr>
            <w:r w:rsidRPr="00A44DA7">
              <w:rPr>
                <w:rFonts w:asciiTheme="majorHAnsi" w:hAnsiTheme="majorHAnsi"/>
                <w:sz w:val="20"/>
                <w:szCs w:val="20"/>
              </w:rPr>
              <w:t>3-0-2</w:t>
            </w:r>
          </w:p>
        </w:tc>
      </w:tr>
      <w:tr w:rsidR="009108EB" w:rsidRPr="00A44DA7" w:rsidTr="0072185F">
        <w:tc>
          <w:tcPr>
            <w:tcW w:w="2088" w:type="dxa"/>
          </w:tcPr>
          <w:p w:rsidR="009108EB" w:rsidRPr="00A44DA7" w:rsidRDefault="009108EB" w:rsidP="00073F2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>Pre-requisites:</w:t>
            </w:r>
          </w:p>
        </w:tc>
        <w:tc>
          <w:tcPr>
            <w:tcW w:w="1350" w:type="dxa"/>
          </w:tcPr>
          <w:p w:rsidR="009108EB" w:rsidRPr="00A44DA7" w:rsidRDefault="00AE44F3" w:rsidP="00DF0114">
            <w:pPr>
              <w:rPr>
                <w:rFonts w:asciiTheme="majorHAnsi" w:hAnsiTheme="majorHAnsi"/>
                <w:sz w:val="20"/>
                <w:szCs w:val="20"/>
              </w:rPr>
            </w:pPr>
            <w:r w:rsidRPr="00AE44F3">
              <w:rPr>
                <w:rFonts w:ascii="Cambria" w:hAnsi="Cambria"/>
                <w:sz w:val="20"/>
                <w:szCs w:val="20"/>
              </w:rPr>
              <w:t>Computer networks and Network Security</w:t>
            </w:r>
          </w:p>
        </w:tc>
        <w:tc>
          <w:tcPr>
            <w:tcW w:w="1980" w:type="dxa"/>
          </w:tcPr>
          <w:p w:rsidR="009108EB" w:rsidRPr="00A44DA7" w:rsidRDefault="009108EB" w:rsidP="00DF011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>Contact Hours:</w:t>
            </w:r>
          </w:p>
        </w:tc>
        <w:tc>
          <w:tcPr>
            <w:tcW w:w="4410" w:type="dxa"/>
          </w:tcPr>
          <w:p w:rsidR="005B0CA4" w:rsidRPr="005B0CA4" w:rsidRDefault="00EF5037" w:rsidP="00073F20">
            <w:pPr>
              <w:rPr>
                <w:rFonts w:asciiTheme="majorHAnsi" w:hAnsiTheme="majorHAns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70C0"/>
                <w:sz w:val="20"/>
                <w:szCs w:val="20"/>
              </w:rPr>
              <w:t>Dec</w:t>
            </w:r>
            <w:r w:rsidR="00BC4D44" w:rsidRPr="005B0CA4">
              <w:rPr>
                <w:rFonts w:asciiTheme="majorHAnsi" w:hAnsiTheme="majorHAnsi"/>
                <w:b/>
                <w:bCs/>
                <w:color w:val="0070C0"/>
                <w:sz w:val="20"/>
                <w:szCs w:val="20"/>
              </w:rPr>
              <w:t>-</w:t>
            </w:r>
            <w:r>
              <w:rPr>
                <w:rFonts w:asciiTheme="majorHAnsi" w:hAnsiTheme="majorHAnsi"/>
                <w:b/>
                <w:bCs/>
                <w:color w:val="0070C0"/>
                <w:sz w:val="20"/>
                <w:szCs w:val="20"/>
              </w:rPr>
              <w:t>Apr</w:t>
            </w:r>
            <w:r w:rsidR="005B0CA4" w:rsidRPr="005B0CA4">
              <w:rPr>
                <w:rFonts w:asciiTheme="majorHAnsi" w:hAnsiTheme="majorHAnsi"/>
                <w:b/>
                <w:bCs/>
                <w:color w:val="0070C0"/>
                <w:sz w:val="20"/>
                <w:szCs w:val="20"/>
              </w:rPr>
              <w:t xml:space="preserve"> </w:t>
            </w:r>
          </w:p>
          <w:p w:rsidR="005B0CA4" w:rsidRPr="005B0CA4" w:rsidRDefault="009108EB" w:rsidP="00073F20">
            <w:pPr>
              <w:rPr>
                <w:rFonts w:asciiTheme="majorHAnsi" w:hAnsiTheme="majorHAnsi"/>
                <w:color w:val="0070C0"/>
                <w:sz w:val="20"/>
                <w:szCs w:val="20"/>
              </w:rPr>
            </w:pPr>
            <w:r w:rsidRPr="005B0CA4">
              <w:rPr>
                <w:rFonts w:asciiTheme="majorHAnsi" w:hAnsiTheme="majorHAnsi"/>
                <w:color w:val="0070C0"/>
                <w:sz w:val="20"/>
                <w:szCs w:val="20"/>
              </w:rPr>
              <w:t>3 per week - Lecture</w:t>
            </w:r>
            <w:r w:rsidR="00073F20" w:rsidRPr="005B0CA4">
              <w:rPr>
                <w:rFonts w:asciiTheme="majorHAnsi" w:hAnsiTheme="majorHAnsi"/>
                <w:color w:val="0070C0"/>
                <w:sz w:val="20"/>
                <w:szCs w:val="20"/>
              </w:rPr>
              <w:t xml:space="preserve">, </w:t>
            </w:r>
          </w:p>
          <w:p w:rsidR="009108EB" w:rsidRPr="005B0CA4" w:rsidRDefault="009108EB" w:rsidP="00073F20">
            <w:pPr>
              <w:rPr>
                <w:rFonts w:asciiTheme="majorHAnsi" w:hAnsiTheme="majorHAnsi"/>
                <w:color w:val="0070C0"/>
                <w:sz w:val="20"/>
                <w:szCs w:val="20"/>
              </w:rPr>
            </w:pPr>
            <w:r w:rsidRPr="005B0CA4">
              <w:rPr>
                <w:rFonts w:asciiTheme="majorHAnsi" w:hAnsiTheme="majorHAnsi"/>
                <w:color w:val="0070C0"/>
                <w:sz w:val="20"/>
                <w:szCs w:val="20"/>
              </w:rPr>
              <w:t xml:space="preserve">2 per week </w:t>
            </w:r>
            <w:r w:rsidR="005B0CA4" w:rsidRPr="005B0CA4">
              <w:rPr>
                <w:rFonts w:asciiTheme="majorHAnsi" w:hAnsiTheme="majorHAnsi"/>
                <w:color w:val="0070C0"/>
                <w:sz w:val="20"/>
                <w:szCs w:val="20"/>
              </w:rPr>
              <w:t>–</w:t>
            </w:r>
            <w:r w:rsidRPr="005B0CA4">
              <w:rPr>
                <w:rFonts w:asciiTheme="majorHAnsi" w:hAnsiTheme="majorHAnsi"/>
                <w:color w:val="0070C0"/>
                <w:sz w:val="20"/>
                <w:szCs w:val="20"/>
              </w:rPr>
              <w:t xml:space="preserve"> Lab</w:t>
            </w:r>
          </w:p>
          <w:p w:rsidR="005B0CA4" w:rsidRPr="00A44DA7" w:rsidRDefault="005B0CA4" w:rsidP="00AE44F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08EB" w:rsidRPr="00A44DA7" w:rsidTr="0072185F">
        <w:tc>
          <w:tcPr>
            <w:tcW w:w="2088" w:type="dxa"/>
          </w:tcPr>
          <w:p w:rsidR="009108EB" w:rsidRPr="00A44DA7" w:rsidRDefault="009108EB" w:rsidP="00DF011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>Type of course:</w:t>
            </w:r>
          </w:p>
          <w:p w:rsidR="009108EB" w:rsidRPr="00A44DA7" w:rsidRDefault="009108EB" w:rsidP="00DF011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>(Lecture/Tutorial/Seminar/Project)</w:t>
            </w:r>
          </w:p>
        </w:tc>
        <w:tc>
          <w:tcPr>
            <w:tcW w:w="1350" w:type="dxa"/>
          </w:tcPr>
          <w:p w:rsidR="009108EB" w:rsidRPr="00A44DA7" w:rsidRDefault="009108EB" w:rsidP="00DF0114">
            <w:pPr>
              <w:rPr>
                <w:rFonts w:asciiTheme="majorHAnsi" w:hAnsiTheme="majorHAnsi"/>
                <w:sz w:val="20"/>
                <w:szCs w:val="20"/>
              </w:rPr>
            </w:pPr>
            <w:r w:rsidRPr="00A44DA7">
              <w:rPr>
                <w:rFonts w:asciiTheme="majorHAnsi" w:hAnsiTheme="majorHAnsi"/>
                <w:sz w:val="20"/>
                <w:szCs w:val="20"/>
              </w:rPr>
              <w:t xml:space="preserve">Lecture and Lab </w:t>
            </w:r>
          </w:p>
        </w:tc>
        <w:tc>
          <w:tcPr>
            <w:tcW w:w="1980" w:type="dxa"/>
          </w:tcPr>
          <w:p w:rsidR="009108EB" w:rsidRPr="00A44DA7" w:rsidRDefault="009108EB" w:rsidP="00DF011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>Course Assessment Methods:</w:t>
            </w:r>
          </w:p>
          <w:p w:rsidR="009108EB" w:rsidRPr="00A44DA7" w:rsidRDefault="009108EB" w:rsidP="00DF011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>(both continuous and semester-end assessment)</w:t>
            </w:r>
          </w:p>
        </w:tc>
        <w:tc>
          <w:tcPr>
            <w:tcW w:w="4410" w:type="dxa"/>
          </w:tcPr>
          <w:p w:rsidR="009108EB" w:rsidRPr="00A44DA7" w:rsidRDefault="009108EB" w:rsidP="00DF0114">
            <w:pPr>
              <w:rPr>
                <w:rFonts w:asciiTheme="majorHAnsi" w:eastAsia="Calibr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eastAsia="Calibri" w:hAnsiTheme="majorHAnsi"/>
                <w:b/>
                <w:sz w:val="20"/>
                <w:szCs w:val="20"/>
              </w:rPr>
              <w:t>Theory:</w:t>
            </w:r>
            <w:r w:rsidR="00EE284E" w:rsidRPr="00A44DA7">
              <w:rPr>
                <w:rFonts w:asciiTheme="majorHAnsi" w:eastAsia="Calibri" w:hAnsiTheme="majorHAnsi"/>
                <w:b/>
                <w:sz w:val="20"/>
                <w:szCs w:val="20"/>
              </w:rPr>
              <w:t xml:space="preserve"> (</w:t>
            </w:r>
            <w:r w:rsidR="00073F20">
              <w:rPr>
                <w:rFonts w:asciiTheme="majorHAnsi" w:eastAsia="Calibri" w:hAnsiTheme="majorHAnsi"/>
                <w:b/>
                <w:sz w:val="20"/>
                <w:szCs w:val="20"/>
              </w:rPr>
              <w:t>6</w:t>
            </w:r>
            <w:r w:rsidR="00EE284E" w:rsidRPr="00A44DA7">
              <w:rPr>
                <w:rFonts w:asciiTheme="majorHAnsi" w:eastAsia="Calibri" w:hAnsiTheme="majorHAnsi"/>
                <w:b/>
                <w:sz w:val="20"/>
                <w:szCs w:val="20"/>
              </w:rPr>
              <w:t>0%)</w:t>
            </w:r>
            <w:r w:rsidR="00BC4D44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>(Online)</w:t>
            </w:r>
          </w:p>
          <w:p w:rsidR="009108EB" w:rsidRPr="005B0CA4" w:rsidRDefault="00B93696" w:rsidP="00DF0114">
            <w:pPr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>2</w:t>
            </w:r>
            <w:r w:rsidR="00EE4FE4" w:rsidRPr="005B0CA4"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>0</w:t>
            </w:r>
            <w:r w:rsidR="009108EB" w:rsidRPr="005B0CA4"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 xml:space="preserve">% </w:t>
            </w:r>
            <w:proofErr w:type="spellStart"/>
            <w:r w:rsidR="009108EB" w:rsidRPr="005B0CA4"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>Midsem</w:t>
            </w:r>
            <w:proofErr w:type="spellEnd"/>
            <w:r w:rsidR="009108EB" w:rsidRPr="005B0CA4"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 xml:space="preserve"> Theory Exam</w:t>
            </w:r>
          </w:p>
          <w:p w:rsidR="000D751A" w:rsidRPr="00032EE3" w:rsidRDefault="00B93696" w:rsidP="00DF0114">
            <w:pPr>
              <w:rPr>
                <w:rFonts w:asciiTheme="majorHAnsi" w:eastAsia="Calibri" w:hAnsiTheme="majorHAnsi"/>
                <w:b/>
                <w:bCs/>
                <w:color w:val="0070C0"/>
                <w:sz w:val="18"/>
                <w:szCs w:val="20"/>
              </w:rPr>
            </w:pPr>
            <w:r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>1</w:t>
            </w:r>
            <w:r w:rsidR="000D751A"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 xml:space="preserve">0% Online Quiz </w:t>
            </w:r>
            <w:r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>and Assignments</w:t>
            </w:r>
          </w:p>
          <w:p w:rsidR="009108EB" w:rsidRDefault="00B93696" w:rsidP="00DF0114">
            <w:pPr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>3</w:t>
            </w:r>
            <w:r w:rsidR="009108EB" w:rsidRPr="005B0CA4"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 xml:space="preserve">0% </w:t>
            </w:r>
            <w:r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 xml:space="preserve">End </w:t>
            </w:r>
            <w:proofErr w:type="spellStart"/>
            <w:r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>Sem</w:t>
            </w:r>
            <w:proofErr w:type="spellEnd"/>
            <w:r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 xml:space="preserve"> Theory Exam</w:t>
            </w:r>
          </w:p>
          <w:p w:rsidR="00A327CA" w:rsidRPr="005B0CA4" w:rsidRDefault="00A327CA" w:rsidP="00DF0114">
            <w:pPr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</w:pPr>
          </w:p>
          <w:p w:rsidR="009108EB" w:rsidRDefault="009108EB" w:rsidP="00DF0114">
            <w:pPr>
              <w:rPr>
                <w:rFonts w:asciiTheme="majorHAnsi" w:eastAsia="Calibr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eastAsia="Calibri" w:hAnsiTheme="majorHAnsi"/>
                <w:b/>
                <w:sz w:val="20"/>
                <w:szCs w:val="20"/>
              </w:rPr>
              <w:t>Lab:</w:t>
            </w:r>
            <w:r w:rsidR="00EE284E" w:rsidRPr="00A44DA7">
              <w:rPr>
                <w:rFonts w:asciiTheme="majorHAnsi" w:eastAsia="Calibri" w:hAnsiTheme="majorHAnsi"/>
                <w:b/>
                <w:sz w:val="20"/>
                <w:szCs w:val="20"/>
              </w:rPr>
              <w:t xml:space="preserve"> (</w:t>
            </w:r>
            <w:r w:rsidR="008F72D0">
              <w:rPr>
                <w:rFonts w:asciiTheme="majorHAnsi" w:eastAsia="Calibri" w:hAnsiTheme="majorHAnsi"/>
                <w:b/>
                <w:sz w:val="20"/>
                <w:szCs w:val="20"/>
              </w:rPr>
              <w:t>4</w:t>
            </w:r>
            <w:r w:rsidR="00EE284E" w:rsidRPr="00A44DA7">
              <w:rPr>
                <w:rFonts w:asciiTheme="majorHAnsi" w:eastAsia="Calibri" w:hAnsiTheme="majorHAnsi"/>
                <w:b/>
                <w:sz w:val="20"/>
                <w:szCs w:val="20"/>
              </w:rPr>
              <w:t>0%)</w:t>
            </w:r>
            <w:r w:rsidR="00BC4D44" w:rsidRPr="005B0CA4">
              <w:rPr>
                <w:rFonts w:asciiTheme="majorHAnsi" w:eastAsia="Calibri" w:hAnsiTheme="majorHAnsi"/>
                <w:b/>
                <w:bCs/>
                <w:color w:val="0070C0"/>
                <w:sz w:val="20"/>
                <w:szCs w:val="20"/>
              </w:rPr>
              <w:t>(online)</w:t>
            </w:r>
          </w:p>
          <w:p w:rsidR="000D751A" w:rsidRPr="0072185F" w:rsidRDefault="000D751A" w:rsidP="000D751A">
            <w:pPr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</w:pPr>
            <w:r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>1</w:t>
            </w:r>
            <w:r w:rsidR="008C689B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>5</w:t>
            </w:r>
            <w:r w:rsidR="00073F20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 xml:space="preserve">% </w:t>
            </w:r>
            <w:r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 xml:space="preserve">Course Minor Project </w:t>
            </w:r>
            <w:proofErr w:type="spellStart"/>
            <w:r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>MidSem</w:t>
            </w:r>
            <w:proofErr w:type="spellEnd"/>
            <w:r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>Eval</w:t>
            </w:r>
            <w:proofErr w:type="spellEnd"/>
            <w:r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>.</w:t>
            </w:r>
          </w:p>
          <w:p w:rsidR="009108EB" w:rsidRPr="00A44DA7" w:rsidRDefault="008C689B" w:rsidP="00BC4D44">
            <w:pPr>
              <w:rPr>
                <w:rFonts w:asciiTheme="majorHAnsi" w:hAnsiTheme="majorHAnsi"/>
                <w:sz w:val="20"/>
                <w:szCs w:val="20"/>
              </w:rPr>
            </w:pPr>
            <w:r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>25</w:t>
            </w:r>
            <w:r w:rsidR="009108EB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 xml:space="preserve">% </w:t>
            </w:r>
            <w:r w:rsidR="00FE1F7D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 xml:space="preserve">Course </w:t>
            </w:r>
            <w:r w:rsidR="005170B5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>Minor Proj</w:t>
            </w:r>
            <w:r w:rsidR="00A327CA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>ec</w:t>
            </w:r>
            <w:r w:rsidR="005170B5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 xml:space="preserve">t </w:t>
            </w:r>
            <w:proofErr w:type="spellStart"/>
            <w:r w:rsidR="000D751A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>EndSem</w:t>
            </w:r>
            <w:proofErr w:type="spellEnd"/>
            <w:r w:rsidR="000D751A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 xml:space="preserve"> </w:t>
            </w:r>
            <w:proofErr w:type="spellStart"/>
            <w:r w:rsidR="009108EB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>Eval</w:t>
            </w:r>
            <w:proofErr w:type="spellEnd"/>
            <w:r w:rsidR="000D751A" w:rsidRPr="0072185F">
              <w:rPr>
                <w:rFonts w:asciiTheme="majorHAnsi" w:hAnsiTheme="majorHAnsi"/>
                <w:b/>
                <w:bCs/>
                <w:color w:val="0070C0"/>
                <w:sz w:val="18"/>
                <w:szCs w:val="18"/>
              </w:rPr>
              <w:t xml:space="preserve">. </w:t>
            </w:r>
          </w:p>
        </w:tc>
      </w:tr>
      <w:tr w:rsidR="009108EB" w:rsidRPr="00A44DA7" w:rsidTr="00181947">
        <w:tc>
          <w:tcPr>
            <w:tcW w:w="9828" w:type="dxa"/>
            <w:gridSpan w:val="4"/>
          </w:tcPr>
          <w:p w:rsidR="009108EB" w:rsidRPr="00A44DA7" w:rsidRDefault="009108EB" w:rsidP="00DF011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DA7">
              <w:rPr>
                <w:rFonts w:asciiTheme="majorHAnsi" w:hAnsiTheme="majorHAnsi"/>
                <w:b/>
                <w:sz w:val="20"/>
                <w:szCs w:val="20"/>
              </w:rPr>
              <w:t xml:space="preserve">Course Description: </w:t>
            </w:r>
          </w:p>
          <w:p w:rsidR="00B05039" w:rsidRPr="00B05039" w:rsidRDefault="00B05039" w:rsidP="00B05039">
            <w:pPr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  <w:r w:rsidRPr="00B05039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In this course students will learn, </w:t>
            </w:r>
          </w:p>
          <w:p w:rsidR="00AE44F3" w:rsidRPr="00AE44F3" w:rsidRDefault="00AE44F3" w:rsidP="00AE44F3">
            <w:pPr>
              <w:jc w:val="both"/>
              <w:rPr>
                <w:rFonts w:ascii="Cambria" w:eastAsia="DejaVu Sans" w:hAnsi="Cambria" w:cs="Lohit Hindi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CO1:</w:t>
            </w:r>
            <w:r w:rsidRPr="00AE44F3">
              <w:rPr>
                <w:rFonts w:ascii="Cambria" w:eastAsia="DejaVu Sans" w:hAnsi="Cambria" w:cs="Lohit Hindi"/>
                <w:kern w:val="3"/>
                <w:sz w:val="20"/>
                <w:szCs w:val="20"/>
                <w:lang w:eastAsia="zh-CN" w:bidi="hi-IN"/>
              </w:rPr>
              <w:t>Understand the need of Security Systems</w:t>
            </w:r>
            <w:r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 and gain knowledge on Key mechanisms</w:t>
            </w:r>
          </w:p>
          <w:p w:rsidR="00AE44F3" w:rsidRPr="00AE44F3" w:rsidRDefault="00AE44F3" w:rsidP="00AE44F3">
            <w:pPr>
              <w:jc w:val="both"/>
              <w:rPr>
                <w:rFonts w:ascii="Cambria" w:eastAsia="DejaVu Sans" w:hAnsi="Cambria" w:cs="Lohit Hindi"/>
                <w:kern w:val="3"/>
                <w:sz w:val="20"/>
                <w:szCs w:val="20"/>
                <w:lang w:eastAsia="zh-CN" w:bidi="hi-IN"/>
              </w:rPr>
            </w:pPr>
            <w:r w:rsidRPr="00AE44F3">
              <w:rPr>
                <w:rFonts w:ascii="Cambria" w:eastAsia="DejaVu Sans" w:hAnsi="Cambria" w:cs="Lohit Hindi"/>
                <w:kern w:val="3"/>
                <w:sz w:val="20"/>
                <w:szCs w:val="20"/>
                <w:lang w:eastAsia="zh-CN" w:bidi="hi-IN"/>
              </w:rPr>
              <w:t xml:space="preserve">CO2: </w:t>
            </w:r>
            <w:r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Apply key mechanisms</w:t>
            </w:r>
            <w:r w:rsidR="00EF5037">
              <w:rPr>
                <w:rFonts w:ascii="Cambria" w:eastAsia="DejaVu Sans" w:hAnsi="Cambria" w:cs="Lohit Hindi"/>
                <w:kern w:val="3"/>
                <w:sz w:val="20"/>
                <w:szCs w:val="20"/>
                <w:lang w:eastAsia="zh-CN" w:bidi="hi-IN"/>
              </w:rPr>
              <w:t xml:space="preserve"> models </w:t>
            </w:r>
            <w:r w:rsidRPr="00AE44F3">
              <w:rPr>
                <w:rFonts w:ascii="Cambria" w:eastAsia="DejaVu Sans" w:hAnsi="Cambria" w:cs="Lohit Hindi"/>
                <w:kern w:val="3"/>
                <w:sz w:val="20"/>
                <w:szCs w:val="20"/>
                <w:lang w:eastAsia="zh-CN" w:bidi="hi-IN"/>
              </w:rPr>
              <w:t>for the avoidance of attacks</w:t>
            </w:r>
          </w:p>
          <w:p w:rsidR="00AE44F3" w:rsidRDefault="00AE44F3" w:rsidP="00AE44F3">
            <w:pPr>
              <w:jc w:val="both"/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  <w:r w:rsidRPr="00AE44F3">
              <w:rPr>
                <w:rFonts w:ascii="Cambria" w:eastAsia="DejaVu Sans" w:hAnsi="Cambria" w:cs="Lohit Hindi"/>
                <w:kern w:val="3"/>
                <w:sz w:val="20"/>
                <w:szCs w:val="20"/>
                <w:lang w:eastAsia="zh-CN" w:bidi="hi-IN"/>
              </w:rPr>
              <w:t>CO3: Analyse different techniques with the help of case studies</w:t>
            </w:r>
          </w:p>
          <w:p w:rsidR="00AE44F3" w:rsidRPr="00AE44F3" w:rsidRDefault="00AE44F3" w:rsidP="00AE44F3">
            <w:pPr>
              <w:jc w:val="both"/>
              <w:rPr>
                <w:rFonts w:ascii="Cambria" w:eastAsia="DejaVu Sans" w:hAnsi="Cambria" w:cs="Lohit Hindi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CO4: </w:t>
            </w:r>
            <w:r w:rsidRPr="00AE44F3">
              <w:rPr>
                <w:rFonts w:ascii="Cambria" w:eastAsia="DejaVu Sans" w:hAnsi="Cambria" w:cs="Lohit Hindi"/>
                <w:kern w:val="3"/>
                <w:sz w:val="20"/>
                <w:szCs w:val="20"/>
                <w:lang w:eastAsia="zh-CN" w:bidi="hi-IN"/>
              </w:rPr>
              <w:t>Evaluate past and current research issues in the field of cyber Security and come up with new and innovative solutions </w:t>
            </w:r>
          </w:p>
          <w:p w:rsidR="00B05039" w:rsidRDefault="00B05039" w:rsidP="00B05039">
            <w:pPr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  <w:r w:rsidRPr="00B05039">
              <w:rPr>
                <w:rFonts w:asciiTheme="majorHAnsi" w:eastAsia="DejaVu Sans" w:hAnsiTheme="majorHAnsi" w:cs="Lohit Hindi"/>
                <w:b/>
                <w:kern w:val="3"/>
                <w:sz w:val="20"/>
                <w:szCs w:val="20"/>
                <w:lang w:eastAsia="zh-CN" w:bidi="hi-IN"/>
              </w:rPr>
              <w:t>Course Objectives:</w:t>
            </w:r>
            <w:r w:rsidRPr="00B05039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 </w:t>
            </w:r>
          </w:p>
          <w:p w:rsidR="00B05039" w:rsidRDefault="00B05039" w:rsidP="00B05039">
            <w:pPr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  <w:r w:rsidRPr="00B05039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The aim of this course is:</w:t>
            </w:r>
          </w:p>
          <w:p w:rsidR="00B05039" w:rsidRDefault="00B05039" w:rsidP="003621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05039" w:rsidRDefault="00B05039" w:rsidP="003621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DA7">
              <w:rPr>
                <w:rFonts w:asciiTheme="majorHAnsi" w:hAnsiTheme="majorHAnsi"/>
                <w:sz w:val="20"/>
                <w:szCs w:val="20"/>
              </w:rPr>
              <w:t>CO1</w:t>
            </w:r>
            <w:r>
              <w:rPr>
                <w:rFonts w:asciiTheme="majorHAnsi" w:hAnsiTheme="majorHAnsi"/>
                <w:sz w:val="20"/>
                <w:szCs w:val="20"/>
              </w:rPr>
              <w:t>[L1,L2,L3]</w:t>
            </w:r>
            <w:r w:rsidRPr="00A44DA7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Pr="00B05039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To understand </w:t>
            </w:r>
            <w:r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and explain </w:t>
            </w:r>
            <w:r w:rsidRPr="00B05039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the need of </w:t>
            </w:r>
            <w:r w:rsidR="00DA0C21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Security systems and apply the key mechanisms</w:t>
            </w:r>
          </w:p>
          <w:p w:rsidR="00B05039" w:rsidRDefault="00B05039" w:rsidP="003621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DA7">
              <w:rPr>
                <w:rFonts w:asciiTheme="majorHAnsi" w:hAnsiTheme="majorHAnsi"/>
                <w:sz w:val="20"/>
                <w:szCs w:val="20"/>
              </w:rPr>
              <w:t>CO2</w:t>
            </w:r>
            <w:r>
              <w:rPr>
                <w:rFonts w:asciiTheme="majorHAnsi" w:hAnsiTheme="majorHAnsi"/>
                <w:sz w:val="20"/>
                <w:szCs w:val="20"/>
              </w:rPr>
              <w:t>[L4]</w:t>
            </w:r>
            <w:r w:rsidRPr="00A44DA7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05039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To address</w:t>
            </w:r>
            <w:r w:rsidR="00DA0C21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 the issues of </w:t>
            </w:r>
            <w:r w:rsidRPr="00B05039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 security </w:t>
            </w:r>
            <w:r w:rsidR="00DA0C21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in various applications</w:t>
            </w:r>
            <w:r w:rsidRPr="00B05039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 </w:t>
            </w:r>
          </w:p>
          <w:p w:rsidR="00B05039" w:rsidRDefault="00B05039" w:rsidP="003621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DA7">
              <w:rPr>
                <w:rFonts w:asciiTheme="majorHAnsi" w:hAnsiTheme="majorHAnsi"/>
                <w:sz w:val="20"/>
                <w:szCs w:val="20"/>
              </w:rPr>
              <w:t>CO3</w:t>
            </w:r>
            <w:r>
              <w:rPr>
                <w:rFonts w:asciiTheme="majorHAnsi" w:hAnsiTheme="majorHAnsi"/>
                <w:sz w:val="20"/>
                <w:szCs w:val="20"/>
              </w:rPr>
              <w:t>[L5]</w:t>
            </w:r>
            <w:r w:rsidRPr="00A44DA7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05039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To analyze the security aspect </w:t>
            </w:r>
            <w:r w:rsidR="00DA0C21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in various applications</w:t>
            </w:r>
          </w:p>
          <w:p w:rsidR="00B05039" w:rsidRPr="00B05039" w:rsidRDefault="00B05039" w:rsidP="003621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DA7">
              <w:rPr>
                <w:rFonts w:asciiTheme="majorHAnsi" w:hAnsiTheme="majorHAnsi"/>
                <w:sz w:val="20"/>
                <w:szCs w:val="20"/>
              </w:rPr>
              <w:t>CO4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[L6] </w:t>
            </w:r>
            <w:r w:rsidRPr="00A44DA7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Pr="00B05039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To design </w:t>
            </w:r>
            <w:r w:rsidR="00DA0C21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smart and secure applications</w:t>
            </w:r>
            <w:r w:rsidRPr="00B05039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. </w:t>
            </w:r>
          </w:p>
          <w:p w:rsidR="005B0CA4" w:rsidRPr="00A44DA7" w:rsidRDefault="005B0CA4" w:rsidP="00B05039">
            <w:pPr>
              <w:pStyle w:val="Standard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108EB" w:rsidRPr="00A44DA7" w:rsidTr="00181947">
        <w:tc>
          <w:tcPr>
            <w:tcW w:w="9828" w:type="dxa"/>
            <w:gridSpan w:val="4"/>
          </w:tcPr>
          <w:p w:rsidR="005B0CA4" w:rsidRPr="006326DA" w:rsidRDefault="005B0CA4" w:rsidP="006326DA">
            <w:pPr>
              <w:jc w:val="both"/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</w:p>
          <w:p w:rsidR="00991108" w:rsidRPr="006326DA" w:rsidRDefault="009108EB" w:rsidP="006326DA">
            <w:pPr>
              <w:jc w:val="both"/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  <w:r w:rsidRPr="006326DA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Course Plan</w:t>
            </w:r>
            <w:r w:rsidR="0057356E" w:rsidRPr="006326DA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: </w:t>
            </w:r>
            <w:r w:rsidR="006606E8" w:rsidRPr="006326DA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Theory:</w:t>
            </w:r>
            <w:r w:rsidR="00073F20" w:rsidRPr="006326DA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(CO1, CO2 and CO3)</w:t>
            </w:r>
          </w:p>
          <w:tbl>
            <w:tblPr>
              <w:tblW w:w="133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1345"/>
              <w:gridCol w:w="11963"/>
            </w:tblGrid>
            <w:tr w:rsidR="006326DA" w:rsidRPr="006326DA" w:rsidTr="006A2E36">
              <w:tc>
                <w:tcPr>
                  <w:tcW w:w="1345" w:type="dxa"/>
                  <w:shd w:val="clear" w:color="auto" w:fill="auto"/>
                </w:tcPr>
                <w:p w:rsidR="006326DA" w:rsidRPr="006326DA" w:rsidRDefault="006326DA" w:rsidP="006A2E36">
                  <w:pPr>
                    <w:tabs>
                      <w:tab w:val="left" w:pos="2440"/>
                    </w:tabs>
                    <w:spacing w:line="0" w:lineRule="atLeast"/>
                    <w:ind w:left="-60"/>
                    <w:jc w:val="both"/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6326DA"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Week 1 &amp;2:</w:t>
                  </w:r>
                </w:p>
              </w:tc>
              <w:tc>
                <w:tcPr>
                  <w:tcW w:w="11963" w:type="dxa"/>
                  <w:shd w:val="clear" w:color="auto" w:fill="auto"/>
                </w:tcPr>
                <w:p w:rsidR="006326DA" w:rsidRPr="00EF5037" w:rsidRDefault="006326DA" w:rsidP="006A2E36">
                  <w:pPr>
                    <w:tabs>
                      <w:tab w:val="left" w:pos="2440"/>
                    </w:tabs>
                    <w:spacing w:after="0" w:line="0" w:lineRule="atLeast"/>
                    <w:jc w:val="both"/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Crypto</w:t>
                  </w:r>
                  <w:r w:rsidR="006A2E36"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graphy</w:t>
                  </w:r>
                  <w:r w:rsidR="00EF5037"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: Private and Public Key Encryption, Uses of Encryption</w:t>
                  </w:r>
                </w:p>
              </w:tc>
            </w:tr>
            <w:tr w:rsidR="006326DA" w:rsidRPr="006326DA" w:rsidTr="006A2E36">
              <w:tc>
                <w:tcPr>
                  <w:tcW w:w="1345" w:type="dxa"/>
                  <w:shd w:val="clear" w:color="auto" w:fill="auto"/>
                </w:tcPr>
                <w:p w:rsidR="006326DA" w:rsidRPr="006326DA" w:rsidRDefault="006326DA" w:rsidP="006A2E36">
                  <w:pPr>
                    <w:tabs>
                      <w:tab w:val="left" w:pos="2440"/>
                    </w:tabs>
                    <w:spacing w:line="0" w:lineRule="atLeast"/>
                    <w:jc w:val="both"/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6326DA"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Week 3 &amp;4:</w:t>
                  </w:r>
                </w:p>
              </w:tc>
              <w:tc>
                <w:tcPr>
                  <w:tcW w:w="11963" w:type="dxa"/>
                  <w:shd w:val="clear" w:color="auto" w:fill="auto"/>
                </w:tcPr>
                <w:p w:rsidR="00EF5037" w:rsidRPr="00EF5037" w:rsidRDefault="006A2E36" w:rsidP="006A2E36">
                  <w:pPr>
                    <w:tabs>
                      <w:tab w:val="left" w:pos="2440"/>
                    </w:tabs>
                    <w:spacing w:after="0" w:line="0" w:lineRule="atLeast"/>
                    <w:jc w:val="both"/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 xml:space="preserve"> </w:t>
                  </w:r>
                  <w:r w:rsidR="00EF5037"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 xml:space="preserve">Network Security: threats, controls – Encryption, Authentication, </w:t>
                  </w:r>
                </w:p>
                <w:p w:rsidR="006326DA" w:rsidRPr="00EF5037" w:rsidRDefault="006326DA" w:rsidP="006A2E36">
                  <w:pPr>
                    <w:tabs>
                      <w:tab w:val="left" w:pos="2440"/>
                    </w:tabs>
                    <w:spacing w:after="0" w:line="0" w:lineRule="atLeast"/>
                    <w:jc w:val="both"/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</w:p>
              </w:tc>
            </w:tr>
            <w:tr w:rsidR="006326DA" w:rsidRPr="006326DA" w:rsidTr="006A2E36">
              <w:tc>
                <w:tcPr>
                  <w:tcW w:w="1345" w:type="dxa"/>
                  <w:shd w:val="clear" w:color="auto" w:fill="auto"/>
                </w:tcPr>
                <w:p w:rsidR="006326DA" w:rsidRPr="006326DA" w:rsidRDefault="006326DA" w:rsidP="006A2E36">
                  <w:pPr>
                    <w:tabs>
                      <w:tab w:val="left" w:pos="2440"/>
                    </w:tabs>
                    <w:spacing w:line="0" w:lineRule="atLeast"/>
                    <w:ind w:left="-60"/>
                    <w:jc w:val="both"/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6326DA"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Week 5 &amp;6:</w:t>
                  </w:r>
                </w:p>
              </w:tc>
              <w:tc>
                <w:tcPr>
                  <w:tcW w:w="11963" w:type="dxa"/>
                  <w:shd w:val="clear" w:color="auto" w:fill="auto"/>
                </w:tcPr>
                <w:p w:rsidR="006326DA" w:rsidRPr="00EF5037" w:rsidRDefault="00EF5037" w:rsidP="00EF5037">
                  <w:pPr>
                    <w:tabs>
                      <w:tab w:val="left" w:pos="2440"/>
                    </w:tabs>
                    <w:spacing w:after="0" w:line="0" w:lineRule="atLeast"/>
                    <w:jc w:val="both"/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Network Security tools (Firewalls, Intrusion Detection)</w:t>
                  </w:r>
                  <w:r w:rsidR="006326DA"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, Firewall and DMZ, Piracy</w:t>
                  </w:r>
                </w:p>
              </w:tc>
            </w:tr>
            <w:tr w:rsidR="006326DA" w:rsidRPr="006326DA" w:rsidTr="006A2E36">
              <w:tc>
                <w:tcPr>
                  <w:tcW w:w="1345" w:type="dxa"/>
                  <w:shd w:val="clear" w:color="auto" w:fill="auto"/>
                </w:tcPr>
                <w:p w:rsidR="006326DA" w:rsidRPr="006326DA" w:rsidRDefault="006326DA" w:rsidP="006A2E36">
                  <w:pPr>
                    <w:tabs>
                      <w:tab w:val="left" w:pos="2440"/>
                    </w:tabs>
                    <w:spacing w:line="0" w:lineRule="atLeast"/>
                    <w:ind w:left="-60"/>
                    <w:jc w:val="both"/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6326DA"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Week 7 &amp;8:</w:t>
                  </w:r>
                </w:p>
              </w:tc>
              <w:tc>
                <w:tcPr>
                  <w:tcW w:w="11963" w:type="dxa"/>
                  <w:shd w:val="clear" w:color="auto" w:fill="auto"/>
                </w:tcPr>
                <w:p w:rsidR="006326DA" w:rsidRPr="00EF5037" w:rsidRDefault="00EF5037" w:rsidP="006A2E36">
                  <w:pPr>
                    <w:tabs>
                      <w:tab w:val="left" w:pos="2440"/>
                    </w:tabs>
                    <w:spacing w:after="0" w:line="0" w:lineRule="atLeast"/>
                    <w:ind w:left="-55"/>
                    <w:jc w:val="both"/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Program Security: non-malicious program errors such as buffer overflow, viruses, other malicious code, targeted malicious code, controls against program threats;</w:t>
                  </w:r>
                </w:p>
              </w:tc>
            </w:tr>
            <w:tr w:rsidR="006326DA" w:rsidRPr="006326DA" w:rsidTr="006A2E36">
              <w:tc>
                <w:tcPr>
                  <w:tcW w:w="1345" w:type="dxa"/>
                  <w:shd w:val="clear" w:color="auto" w:fill="auto"/>
                </w:tcPr>
                <w:p w:rsidR="006326DA" w:rsidRPr="006326DA" w:rsidRDefault="006326DA" w:rsidP="006A2E36">
                  <w:pPr>
                    <w:tabs>
                      <w:tab w:val="left" w:pos="2440"/>
                    </w:tabs>
                    <w:spacing w:line="0" w:lineRule="atLeast"/>
                    <w:ind w:left="-60"/>
                    <w:jc w:val="both"/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6326DA"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Week 9 &amp;10:</w:t>
                  </w:r>
                </w:p>
              </w:tc>
              <w:tc>
                <w:tcPr>
                  <w:tcW w:w="11963" w:type="dxa"/>
                  <w:shd w:val="clear" w:color="auto" w:fill="auto"/>
                </w:tcPr>
                <w:p w:rsidR="006326DA" w:rsidRPr="00EF5037" w:rsidRDefault="00EF5037" w:rsidP="00EF5037">
                  <w:pPr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 xml:space="preserve">Operating Systems: protected objects, methods of protection, access control, authentication; Web Security; Data security and </w:t>
                  </w:r>
                </w:p>
              </w:tc>
            </w:tr>
            <w:tr w:rsidR="006326DA" w:rsidRPr="006326DA" w:rsidTr="006A2E36">
              <w:tc>
                <w:tcPr>
                  <w:tcW w:w="1345" w:type="dxa"/>
                  <w:shd w:val="clear" w:color="auto" w:fill="auto"/>
                </w:tcPr>
                <w:p w:rsidR="006326DA" w:rsidRPr="006326DA" w:rsidRDefault="006A2E36" w:rsidP="006A2E36">
                  <w:pPr>
                    <w:tabs>
                      <w:tab w:val="left" w:pos="2440"/>
                    </w:tabs>
                    <w:spacing w:line="0" w:lineRule="atLeast"/>
                    <w:jc w:val="both"/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 xml:space="preserve">Week </w:t>
                  </w:r>
                  <w:r w:rsidR="006326DA" w:rsidRPr="006326DA">
                    <w:rPr>
                      <w:rFonts w:ascii="Cambria" w:eastAsia="DejaVu Sans" w:hAnsi="Cambria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11 &amp;12:</w:t>
                  </w:r>
                </w:p>
              </w:tc>
              <w:tc>
                <w:tcPr>
                  <w:tcW w:w="11963" w:type="dxa"/>
                  <w:shd w:val="clear" w:color="auto" w:fill="auto"/>
                </w:tcPr>
                <w:p w:rsidR="006A2E36" w:rsidRPr="00EF5037" w:rsidRDefault="006326DA" w:rsidP="006A2E36">
                  <w:pPr>
                    <w:tabs>
                      <w:tab w:val="left" w:pos="2440"/>
                    </w:tabs>
                    <w:spacing w:after="0" w:line="0" w:lineRule="atLeast"/>
                    <w:jc w:val="both"/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 xml:space="preserve">Privacy (Introduction, Rights, Legal Issues, Online Services, </w:t>
                  </w:r>
                  <w:proofErr w:type="spellStart"/>
                  <w:r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Facebook</w:t>
                  </w:r>
                  <w:proofErr w:type="spellEnd"/>
                  <w:r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, Google, Social Web</w:t>
                  </w:r>
                </w:p>
                <w:p w:rsidR="00EF5037" w:rsidRPr="00EF5037" w:rsidRDefault="006326DA" w:rsidP="006A2E36">
                  <w:pPr>
                    <w:tabs>
                      <w:tab w:val="left" w:pos="2440"/>
                    </w:tabs>
                    <w:spacing w:line="0" w:lineRule="atLeast"/>
                    <w:jc w:val="both"/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 xml:space="preserve"> and Virtual Worlds), </w:t>
                  </w:r>
                  <w:r w:rsidR="00EF5037"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t>privacy; Forensics and Incident response;</w:t>
                  </w:r>
                </w:p>
                <w:p w:rsidR="006326DA" w:rsidRPr="00EF5037" w:rsidRDefault="00EF5037" w:rsidP="006A2E36">
                  <w:pPr>
                    <w:tabs>
                      <w:tab w:val="left" w:pos="2440"/>
                    </w:tabs>
                    <w:spacing w:line="0" w:lineRule="atLeast"/>
                    <w:jc w:val="both"/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</w:pPr>
                  <w:r w:rsidRPr="00EF5037">
                    <w:rPr>
                      <w:rFonts w:asciiTheme="majorHAnsi" w:eastAsia="DejaVu Sans" w:hAnsiTheme="majorHAnsi" w:cs="Lohit Hindi"/>
                      <w:kern w:val="3"/>
                      <w:sz w:val="20"/>
                      <w:szCs w:val="20"/>
                      <w:lang w:val="en-IN" w:eastAsia="zh-CN" w:bidi="hi-IN"/>
                    </w:rPr>
                    <w:lastRenderedPageBreak/>
                    <w:t xml:space="preserve"> Security Policies and Procedures , Recent Trends</w:t>
                  </w:r>
                </w:p>
              </w:tc>
            </w:tr>
          </w:tbl>
          <w:p w:rsidR="00BB0D63" w:rsidRPr="006326DA" w:rsidRDefault="00BB0D63" w:rsidP="006326DA">
            <w:pPr>
              <w:pStyle w:val="Standard"/>
              <w:ind w:left="7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08EB" w:rsidRPr="00A44DA7" w:rsidTr="00181947">
        <w:trPr>
          <w:trHeight w:val="1290"/>
        </w:trPr>
        <w:tc>
          <w:tcPr>
            <w:tcW w:w="9828" w:type="dxa"/>
            <w:gridSpan w:val="4"/>
          </w:tcPr>
          <w:p w:rsidR="009108EB" w:rsidRPr="006326DA" w:rsidRDefault="009108EB" w:rsidP="006326DA">
            <w:pPr>
              <w:jc w:val="both"/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  <w:r w:rsidRPr="006326DA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lastRenderedPageBreak/>
              <w:t>Text Books and/or Reference Books:</w:t>
            </w:r>
          </w:p>
          <w:p w:rsidR="00EF5037" w:rsidRPr="00EF5037" w:rsidRDefault="00EF5037" w:rsidP="00EF5037">
            <w:pPr>
              <w:pStyle w:val="ListParagraph"/>
              <w:numPr>
                <w:ilvl w:val="0"/>
                <w:numId w:val="15"/>
              </w:numPr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  <w:r w:rsidRPr="00EF5037">
              <w:t>"</w:t>
            </w:r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Network Security Essentials”, William Stallings, 4th Edition, Pearson Education, 2008. </w:t>
            </w:r>
          </w:p>
          <w:p w:rsidR="00EF5037" w:rsidRPr="00EF5037" w:rsidRDefault="00EF5037" w:rsidP="00EF5037">
            <w:pPr>
              <w:pStyle w:val="ListParagraph"/>
              <w:numPr>
                <w:ilvl w:val="0"/>
                <w:numId w:val="15"/>
              </w:numPr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"Cryptography &amp; Network Security”, </w:t>
            </w:r>
            <w:proofErr w:type="spellStart"/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Atul</w:t>
            </w:r>
            <w:proofErr w:type="spellEnd"/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Kahate</w:t>
            </w:r>
            <w:proofErr w:type="spellEnd"/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, McGraw Hill, 2004. </w:t>
            </w:r>
          </w:p>
          <w:p w:rsidR="00EF5037" w:rsidRPr="00EF5037" w:rsidRDefault="00EF5037" w:rsidP="00EF5037">
            <w:pPr>
              <w:pStyle w:val="ListParagraph"/>
              <w:numPr>
                <w:ilvl w:val="0"/>
                <w:numId w:val="15"/>
              </w:numPr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"Information Assurance–Dependability &amp; Security in Networked Systems”, Yi </w:t>
            </w:r>
            <w:proofErr w:type="spellStart"/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Qian</w:t>
            </w:r>
            <w:proofErr w:type="spellEnd"/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 et al, Morgan Kaufmann, 2008. "A. Abraham et </w:t>
            </w:r>
            <w:proofErr w:type="spellStart"/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al,Computational</w:t>
            </w:r>
            <w:proofErr w:type="spellEnd"/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 xml:space="preserve"> Intelligence in Information assurance and </w:t>
            </w:r>
            <w:proofErr w:type="spellStart"/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security”,N.Nedjah</w:t>
            </w:r>
            <w:proofErr w:type="spellEnd"/>
            <w:r w:rsidRPr="00EF5037"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  <w:t>, Springer</w:t>
            </w:r>
          </w:p>
          <w:p w:rsidR="00EF5037" w:rsidRPr="006326DA" w:rsidRDefault="00EF5037" w:rsidP="00EF5037">
            <w:pPr>
              <w:tabs>
                <w:tab w:val="left" w:pos="560"/>
              </w:tabs>
              <w:spacing w:line="0" w:lineRule="atLeast"/>
              <w:ind w:left="314"/>
              <w:jc w:val="both"/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</w:p>
          <w:p w:rsidR="0057356E" w:rsidRPr="006326DA" w:rsidRDefault="0057356E" w:rsidP="006326DA">
            <w:pPr>
              <w:pStyle w:val="ListParagraph"/>
              <w:spacing w:after="200"/>
              <w:jc w:val="both"/>
              <w:rPr>
                <w:rFonts w:asciiTheme="majorHAnsi" w:eastAsia="DejaVu Sans" w:hAnsiTheme="majorHAnsi" w:cs="Lohit Hindi"/>
                <w:kern w:val="3"/>
                <w:sz w:val="20"/>
                <w:szCs w:val="20"/>
                <w:lang w:eastAsia="zh-CN" w:bidi="hi-IN"/>
              </w:rPr>
            </w:pPr>
          </w:p>
        </w:tc>
      </w:tr>
    </w:tbl>
    <w:p w:rsidR="005B0CA4" w:rsidRDefault="005B0CA4" w:rsidP="005B0CA4">
      <w:pPr>
        <w:pStyle w:val="ListParagraph"/>
        <w:jc w:val="both"/>
        <w:rPr>
          <w:rFonts w:ascii="Cambria" w:hAnsi="Cambria"/>
          <w:b/>
          <w:color w:val="0070C0"/>
          <w:sz w:val="20"/>
          <w:szCs w:val="20"/>
        </w:rPr>
      </w:pPr>
    </w:p>
    <w:p w:rsidR="00AC1055" w:rsidRDefault="00FE1F7D" w:rsidP="00327826">
      <w:pPr>
        <w:pStyle w:val="ListParagraph"/>
        <w:numPr>
          <w:ilvl w:val="0"/>
          <w:numId w:val="8"/>
        </w:numPr>
        <w:jc w:val="both"/>
        <w:rPr>
          <w:rFonts w:ascii="Cambria" w:hAnsi="Cambria"/>
          <w:b/>
          <w:color w:val="0070C0"/>
          <w:sz w:val="20"/>
          <w:szCs w:val="20"/>
        </w:rPr>
      </w:pPr>
      <w:r>
        <w:rPr>
          <w:rFonts w:ascii="Cambria" w:hAnsi="Cambria"/>
          <w:b/>
          <w:color w:val="0070C0"/>
          <w:sz w:val="20"/>
          <w:szCs w:val="20"/>
        </w:rPr>
        <w:t xml:space="preserve">Course </w:t>
      </w:r>
      <w:r w:rsidR="00073F20" w:rsidRPr="005B0CA4">
        <w:rPr>
          <w:rFonts w:ascii="Cambria" w:hAnsi="Cambria"/>
          <w:b/>
          <w:color w:val="0070C0"/>
          <w:sz w:val="20"/>
          <w:szCs w:val="20"/>
        </w:rPr>
        <w:t>M</w:t>
      </w:r>
      <w:r w:rsidR="001209F3" w:rsidRPr="005B0CA4">
        <w:rPr>
          <w:rFonts w:ascii="Cambria" w:hAnsi="Cambria"/>
          <w:b/>
          <w:color w:val="0070C0"/>
          <w:sz w:val="20"/>
          <w:szCs w:val="20"/>
        </w:rPr>
        <w:t xml:space="preserve">inor project </w:t>
      </w:r>
      <w:r w:rsidR="00352666">
        <w:rPr>
          <w:rFonts w:ascii="Cambria" w:hAnsi="Cambria"/>
          <w:b/>
          <w:color w:val="0070C0"/>
          <w:sz w:val="20"/>
          <w:szCs w:val="20"/>
        </w:rPr>
        <w:t>E</w:t>
      </w:r>
      <w:r w:rsidR="001209F3" w:rsidRPr="005B0CA4">
        <w:rPr>
          <w:rFonts w:ascii="Cambria" w:hAnsi="Cambria"/>
          <w:b/>
          <w:color w:val="0070C0"/>
          <w:sz w:val="20"/>
          <w:szCs w:val="20"/>
        </w:rPr>
        <w:t>valuation</w:t>
      </w:r>
      <w:r w:rsidR="00352666">
        <w:rPr>
          <w:rFonts w:ascii="Cambria" w:hAnsi="Cambria"/>
          <w:b/>
          <w:color w:val="0070C0"/>
          <w:sz w:val="20"/>
          <w:szCs w:val="20"/>
        </w:rPr>
        <w:t xml:space="preserve"> C</w:t>
      </w:r>
      <w:r w:rsidR="005B0CA4">
        <w:rPr>
          <w:rFonts w:ascii="Cambria" w:hAnsi="Cambria"/>
          <w:b/>
          <w:color w:val="0070C0"/>
          <w:sz w:val="20"/>
          <w:szCs w:val="20"/>
        </w:rPr>
        <w:t>omponents</w:t>
      </w:r>
      <w:r w:rsidR="001209F3" w:rsidRPr="005B0CA4">
        <w:rPr>
          <w:rFonts w:ascii="Cambria" w:hAnsi="Cambria"/>
          <w:b/>
          <w:color w:val="0070C0"/>
          <w:sz w:val="20"/>
          <w:szCs w:val="20"/>
        </w:rPr>
        <w:t xml:space="preserve">: </w:t>
      </w:r>
      <w:r w:rsidR="008F6120" w:rsidRPr="005B0CA4">
        <w:rPr>
          <w:rFonts w:ascii="Cambria" w:hAnsi="Cambria"/>
          <w:b/>
          <w:color w:val="0070C0"/>
          <w:sz w:val="20"/>
          <w:szCs w:val="20"/>
        </w:rPr>
        <w:t xml:space="preserve"> (1</w:t>
      </w:r>
      <w:r w:rsidR="008C689B">
        <w:rPr>
          <w:rFonts w:ascii="Cambria" w:hAnsi="Cambria"/>
          <w:b/>
          <w:color w:val="0070C0"/>
          <w:sz w:val="20"/>
          <w:szCs w:val="20"/>
        </w:rPr>
        <w:t>5</w:t>
      </w:r>
      <w:r w:rsidR="008F6120" w:rsidRPr="005B0CA4">
        <w:rPr>
          <w:rFonts w:ascii="Cambria" w:hAnsi="Cambria"/>
          <w:b/>
          <w:color w:val="0070C0"/>
          <w:sz w:val="20"/>
          <w:szCs w:val="20"/>
        </w:rPr>
        <w:t xml:space="preserve">% Mid </w:t>
      </w:r>
      <w:proofErr w:type="spellStart"/>
      <w:r w:rsidR="008F6120" w:rsidRPr="005B0CA4">
        <w:rPr>
          <w:rFonts w:ascii="Cambria" w:hAnsi="Cambria"/>
          <w:b/>
          <w:color w:val="0070C0"/>
          <w:sz w:val="20"/>
          <w:szCs w:val="20"/>
        </w:rPr>
        <w:t>sem</w:t>
      </w:r>
      <w:proofErr w:type="spellEnd"/>
      <w:r w:rsidR="008F6120" w:rsidRPr="005B0CA4">
        <w:rPr>
          <w:rFonts w:ascii="Cambria" w:hAnsi="Cambria"/>
          <w:b/>
          <w:color w:val="0070C0"/>
          <w:sz w:val="20"/>
          <w:szCs w:val="20"/>
        </w:rPr>
        <w:t xml:space="preserve"> evaluation , </w:t>
      </w:r>
      <w:r w:rsidR="008C689B">
        <w:rPr>
          <w:rFonts w:ascii="Cambria" w:hAnsi="Cambria"/>
          <w:b/>
          <w:color w:val="0070C0"/>
          <w:sz w:val="20"/>
          <w:szCs w:val="20"/>
        </w:rPr>
        <w:t>25</w:t>
      </w:r>
      <w:r w:rsidR="008F6120" w:rsidRPr="005B0CA4">
        <w:rPr>
          <w:rFonts w:ascii="Cambria" w:hAnsi="Cambria"/>
          <w:b/>
          <w:color w:val="0070C0"/>
          <w:sz w:val="20"/>
          <w:szCs w:val="20"/>
        </w:rPr>
        <w:t xml:space="preserve">% End </w:t>
      </w:r>
      <w:proofErr w:type="spellStart"/>
      <w:r w:rsidR="008F6120" w:rsidRPr="005B0CA4">
        <w:rPr>
          <w:rFonts w:ascii="Cambria" w:hAnsi="Cambria"/>
          <w:b/>
          <w:color w:val="0070C0"/>
          <w:sz w:val="20"/>
          <w:szCs w:val="20"/>
        </w:rPr>
        <w:t>sem</w:t>
      </w:r>
      <w:proofErr w:type="spellEnd"/>
      <w:r w:rsidR="008F6120" w:rsidRPr="005B0CA4">
        <w:rPr>
          <w:rFonts w:ascii="Cambria" w:hAnsi="Cambria"/>
          <w:b/>
          <w:color w:val="0070C0"/>
          <w:sz w:val="20"/>
          <w:szCs w:val="20"/>
        </w:rPr>
        <w:t xml:space="preserve"> evaluation (online))</w:t>
      </w:r>
    </w:p>
    <w:p w:rsidR="005E464C" w:rsidRPr="005B0CA4" w:rsidRDefault="005E464C" w:rsidP="005E464C">
      <w:pPr>
        <w:pStyle w:val="ListParagraph"/>
        <w:jc w:val="both"/>
        <w:rPr>
          <w:rFonts w:ascii="Cambria" w:hAnsi="Cambria"/>
          <w:b/>
          <w:color w:val="0070C0"/>
          <w:sz w:val="20"/>
          <w:szCs w:val="20"/>
        </w:rPr>
      </w:pPr>
    </w:p>
    <w:p w:rsidR="005B0CA4" w:rsidRDefault="0048467C" w:rsidP="001209F3">
      <w:pPr>
        <w:pStyle w:val="ListParagraph"/>
        <w:numPr>
          <w:ilvl w:val="1"/>
          <w:numId w:val="8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Literature </w:t>
      </w:r>
      <w:r w:rsidR="005E464C">
        <w:rPr>
          <w:rFonts w:ascii="Cambria" w:hAnsi="Cambria"/>
          <w:sz w:val="20"/>
          <w:szCs w:val="20"/>
        </w:rPr>
        <w:t>Survey (5 Marks)</w:t>
      </w:r>
    </w:p>
    <w:p w:rsidR="005E464C" w:rsidRDefault="005E464C" w:rsidP="001209F3">
      <w:pPr>
        <w:pStyle w:val="ListParagraph"/>
        <w:numPr>
          <w:ilvl w:val="1"/>
          <w:numId w:val="8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Architecture (10 Marks)</w:t>
      </w:r>
    </w:p>
    <w:p w:rsidR="005E464C" w:rsidRDefault="002D16B5" w:rsidP="005E464C">
      <w:pPr>
        <w:pStyle w:val="ListParagraph"/>
        <w:numPr>
          <w:ilvl w:val="1"/>
          <w:numId w:val="8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Presentation (10</w:t>
      </w:r>
      <w:r w:rsidR="005E464C">
        <w:rPr>
          <w:rFonts w:ascii="Cambria" w:hAnsi="Cambria"/>
          <w:sz w:val="20"/>
          <w:szCs w:val="20"/>
        </w:rPr>
        <w:t xml:space="preserve"> Marks)</w:t>
      </w:r>
    </w:p>
    <w:p w:rsidR="005E464C" w:rsidRDefault="005E464C" w:rsidP="005E464C">
      <w:pPr>
        <w:pStyle w:val="ListParagraph"/>
        <w:numPr>
          <w:ilvl w:val="1"/>
          <w:numId w:val="8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Results and Discussion (</w:t>
      </w:r>
      <w:r w:rsidR="002D16B5">
        <w:rPr>
          <w:rFonts w:ascii="Cambria" w:hAnsi="Cambria"/>
          <w:sz w:val="20"/>
          <w:szCs w:val="20"/>
        </w:rPr>
        <w:t>10</w:t>
      </w:r>
      <w:r>
        <w:rPr>
          <w:rFonts w:ascii="Cambria" w:hAnsi="Cambria"/>
          <w:sz w:val="20"/>
          <w:szCs w:val="20"/>
        </w:rPr>
        <w:t xml:space="preserve"> Marks)</w:t>
      </w:r>
    </w:p>
    <w:p w:rsidR="005E464C" w:rsidRDefault="005E464C" w:rsidP="005E464C">
      <w:pPr>
        <w:pStyle w:val="ListParagraph"/>
        <w:numPr>
          <w:ilvl w:val="1"/>
          <w:numId w:val="8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Individual Contribution (5 Marks)</w:t>
      </w:r>
    </w:p>
    <w:p w:rsidR="005E464C" w:rsidRPr="00327826" w:rsidRDefault="005E464C" w:rsidP="005E464C">
      <w:pPr>
        <w:pStyle w:val="ListParagraph"/>
        <w:ind w:left="1440"/>
        <w:jc w:val="both"/>
        <w:rPr>
          <w:rFonts w:ascii="Cambria" w:hAnsi="Cambria"/>
          <w:sz w:val="20"/>
          <w:szCs w:val="20"/>
        </w:rPr>
      </w:pPr>
    </w:p>
    <w:p w:rsidR="00C744C0" w:rsidRPr="00AC1055" w:rsidRDefault="00C744C0" w:rsidP="00AC1055">
      <w:pPr>
        <w:jc w:val="both"/>
        <w:rPr>
          <w:rFonts w:ascii="Cambria" w:hAnsi="Cambria"/>
          <w:b/>
          <w:sz w:val="20"/>
          <w:szCs w:val="20"/>
        </w:rPr>
      </w:pPr>
      <w:r w:rsidRPr="00AC1055">
        <w:rPr>
          <w:rFonts w:ascii="Cambria" w:hAnsi="Cambria"/>
          <w:b/>
          <w:sz w:val="20"/>
          <w:szCs w:val="20"/>
        </w:rPr>
        <w:t xml:space="preserve"> Assessment CO matrix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2934"/>
        <w:gridCol w:w="924"/>
        <w:gridCol w:w="786"/>
        <w:gridCol w:w="900"/>
        <w:gridCol w:w="810"/>
      </w:tblGrid>
      <w:tr w:rsidR="00F77DDF" w:rsidRPr="00173F31" w:rsidTr="00173F31">
        <w:trPr>
          <w:trHeight w:val="332"/>
          <w:jc w:val="center"/>
        </w:trPr>
        <w:tc>
          <w:tcPr>
            <w:tcW w:w="2934" w:type="dxa"/>
            <w:vMerge w:val="restart"/>
            <w:vAlign w:val="center"/>
          </w:tcPr>
          <w:p w:rsidR="00F77DDF" w:rsidRPr="00173F31" w:rsidRDefault="00173F31" w:rsidP="00173F31">
            <w:pPr>
              <w:rPr>
                <w:rFonts w:ascii="Cambria" w:hAnsi="Cambria"/>
                <w:b/>
                <w:sz w:val="20"/>
                <w:szCs w:val="20"/>
                <w:lang w:eastAsia="en-IN"/>
              </w:rPr>
            </w:pPr>
            <w:r w:rsidRPr="00173F31">
              <w:rPr>
                <w:rFonts w:ascii="Cambria" w:hAnsi="Cambria"/>
                <w:b/>
                <w:sz w:val="20"/>
                <w:szCs w:val="20"/>
                <w:lang w:eastAsia="en-IN"/>
              </w:rPr>
              <w:t>Assessment Type</w:t>
            </w:r>
          </w:p>
        </w:tc>
        <w:tc>
          <w:tcPr>
            <w:tcW w:w="3420" w:type="dxa"/>
            <w:gridSpan w:val="4"/>
            <w:vAlign w:val="center"/>
          </w:tcPr>
          <w:p w:rsidR="00F77DDF" w:rsidRPr="00173F31" w:rsidRDefault="00F77DDF" w:rsidP="00173F31">
            <w:pPr>
              <w:jc w:val="center"/>
              <w:rPr>
                <w:rFonts w:ascii="Cambria" w:hAnsi="Cambria"/>
                <w:b/>
                <w:sz w:val="20"/>
                <w:szCs w:val="20"/>
                <w:lang w:eastAsia="en-IN"/>
              </w:rPr>
            </w:pPr>
            <w:r w:rsidRPr="00173F31">
              <w:rPr>
                <w:rFonts w:ascii="Cambria" w:hAnsi="Cambria"/>
                <w:b/>
                <w:sz w:val="20"/>
                <w:szCs w:val="20"/>
                <w:lang w:eastAsia="en-IN"/>
              </w:rPr>
              <w:t>Course Outcome (CO)</w:t>
            </w:r>
          </w:p>
        </w:tc>
      </w:tr>
      <w:tr w:rsidR="00F77DDF" w:rsidRPr="00173F31" w:rsidTr="00173F31">
        <w:trPr>
          <w:trHeight w:val="332"/>
          <w:jc w:val="center"/>
        </w:trPr>
        <w:tc>
          <w:tcPr>
            <w:tcW w:w="2934" w:type="dxa"/>
            <w:vMerge/>
          </w:tcPr>
          <w:p w:rsidR="00F77DDF" w:rsidRPr="00173F31" w:rsidRDefault="00F77DDF" w:rsidP="00C744C0">
            <w:pPr>
              <w:jc w:val="both"/>
              <w:rPr>
                <w:rFonts w:ascii="Cambria" w:hAnsi="Cambria"/>
                <w:b/>
                <w:sz w:val="20"/>
                <w:szCs w:val="20"/>
                <w:lang w:eastAsia="en-IN"/>
              </w:rPr>
            </w:pPr>
          </w:p>
        </w:tc>
        <w:tc>
          <w:tcPr>
            <w:tcW w:w="924" w:type="dxa"/>
            <w:vAlign w:val="center"/>
          </w:tcPr>
          <w:p w:rsidR="00F77DDF" w:rsidRPr="00173F31" w:rsidRDefault="00F77DDF" w:rsidP="00173F31">
            <w:pPr>
              <w:jc w:val="center"/>
              <w:rPr>
                <w:rFonts w:ascii="Cambria" w:hAnsi="Cambria"/>
                <w:b/>
                <w:sz w:val="20"/>
                <w:szCs w:val="20"/>
                <w:lang w:eastAsia="en-IN"/>
              </w:rPr>
            </w:pPr>
            <w:r w:rsidRPr="00173F31">
              <w:rPr>
                <w:rFonts w:ascii="Cambria" w:hAnsi="Cambria"/>
                <w:b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786" w:type="dxa"/>
            <w:vAlign w:val="center"/>
          </w:tcPr>
          <w:p w:rsidR="00F77DDF" w:rsidRPr="00173F31" w:rsidRDefault="00F77DDF" w:rsidP="00173F31">
            <w:pPr>
              <w:jc w:val="center"/>
              <w:rPr>
                <w:rFonts w:ascii="Cambria" w:hAnsi="Cambria"/>
                <w:b/>
                <w:sz w:val="20"/>
                <w:szCs w:val="20"/>
                <w:lang w:eastAsia="en-IN"/>
              </w:rPr>
            </w:pPr>
            <w:r w:rsidRPr="00173F31">
              <w:rPr>
                <w:rFonts w:ascii="Cambria" w:hAnsi="Cambria"/>
                <w:b/>
                <w:sz w:val="20"/>
                <w:szCs w:val="20"/>
                <w:lang w:eastAsia="en-IN"/>
              </w:rPr>
              <w:t>CO2</w:t>
            </w:r>
          </w:p>
        </w:tc>
        <w:tc>
          <w:tcPr>
            <w:tcW w:w="900" w:type="dxa"/>
            <w:vAlign w:val="center"/>
          </w:tcPr>
          <w:p w:rsidR="00F77DDF" w:rsidRPr="00173F31" w:rsidRDefault="00F77DDF" w:rsidP="00173F31">
            <w:pPr>
              <w:jc w:val="center"/>
              <w:rPr>
                <w:rFonts w:ascii="Cambria" w:hAnsi="Cambria"/>
                <w:b/>
                <w:sz w:val="20"/>
                <w:szCs w:val="20"/>
                <w:lang w:eastAsia="en-IN"/>
              </w:rPr>
            </w:pPr>
            <w:r w:rsidRPr="00173F31">
              <w:rPr>
                <w:rFonts w:ascii="Cambria" w:hAnsi="Cambria"/>
                <w:b/>
                <w:sz w:val="20"/>
                <w:szCs w:val="20"/>
                <w:lang w:eastAsia="en-IN"/>
              </w:rPr>
              <w:t>CO3</w:t>
            </w:r>
          </w:p>
        </w:tc>
        <w:tc>
          <w:tcPr>
            <w:tcW w:w="810" w:type="dxa"/>
            <w:vAlign w:val="center"/>
          </w:tcPr>
          <w:p w:rsidR="00F77DDF" w:rsidRPr="00173F31" w:rsidRDefault="00F77DDF" w:rsidP="00173F31">
            <w:pPr>
              <w:jc w:val="center"/>
              <w:rPr>
                <w:rFonts w:ascii="Cambria" w:hAnsi="Cambria"/>
                <w:b/>
                <w:sz w:val="20"/>
                <w:szCs w:val="20"/>
                <w:lang w:eastAsia="en-IN"/>
              </w:rPr>
            </w:pPr>
            <w:r w:rsidRPr="00173F31">
              <w:rPr>
                <w:rFonts w:ascii="Cambria" w:hAnsi="Cambria"/>
                <w:b/>
                <w:sz w:val="20"/>
                <w:szCs w:val="20"/>
                <w:lang w:eastAsia="en-IN"/>
              </w:rPr>
              <w:t>CO4</w:t>
            </w:r>
          </w:p>
        </w:tc>
      </w:tr>
      <w:tr w:rsidR="00F77DDF" w:rsidTr="00D80A60">
        <w:trPr>
          <w:jc w:val="center"/>
        </w:trPr>
        <w:tc>
          <w:tcPr>
            <w:tcW w:w="2934" w:type="dxa"/>
          </w:tcPr>
          <w:p w:rsidR="00F77DDF" w:rsidRPr="00173F31" w:rsidRDefault="00F77DDF" w:rsidP="00C744C0">
            <w:pPr>
              <w:jc w:val="both"/>
              <w:rPr>
                <w:rFonts w:ascii="Cambria" w:hAnsi="Cambria"/>
                <w:sz w:val="20"/>
                <w:szCs w:val="20"/>
                <w:lang w:eastAsia="en-IN"/>
              </w:rPr>
            </w:pPr>
            <w:r w:rsidRPr="00173F31">
              <w:rPr>
                <w:rFonts w:ascii="Cambria" w:hAnsi="Cambria"/>
                <w:sz w:val="20"/>
                <w:szCs w:val="20"/>
                <w:lang w:eastAsia="en-IN"/>
              </w:rPr>
              <w:t xml:space="preserve">Mid </w:t>
            </w:r>
            <w:proofErr w:type="spellStart"/>
            <w:r w:rsidRPr="00173F31">
              <w:rPr>
                <w:rFonts w:ascii="Cambria" w:hAnsi="Cambria"/>
                <w:sz w:val="20"/>
                <w:szCs w:val="20"/>
                <w:lang w:eastAsia="en-IN"/>
              </w:rPr>
              <w:t>Sem</w:t>
            </w:r>
            <w:proofErr w:type="spellEnd"/>
            <w:r w:rsidRPr="00173F31">
              <w:rPr>
                <w:rFonts w:ascii="Cambria" w:hAnsi="Cambria"/>
                <w:sz w:val="20"/>
                <w:szCs w:val="20"/>
                <w:lang w:eastAsia="en-IN"/>
              </w:rPr>
              <w:t xml:space="preserve"> Theory Exam(MT)</w:t>
            </w:r>
          </w:p>
        </w:tc>
        <w:tc>
          <w:tcPr>
            <w:tcW w:w="924" w:type="dxa"/>
          </w:tcPr>
          <w:p w:rsidR="00F77DDF" w:rsidRDefault="00F77DDF" w:rsidP="00AC10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86" w:type="dxa"/>
          </w:tcPr>
          <w:p w:rsidR="00F77DDF" w:rsidRDefault="00F77DDF" w:rsidP="00AC10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:rsidR="00F77DDF" w:rsidRDefault="002D16B5" w:rsidP="00AC10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F77DDF" w:rsidRDefault="00F77DDF" w:rsidP="00AC10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77DDF" w:rsidTr="00D80A60">
        <w:trPr>
          <w:jc w:val="center"/>
        </w:trPr>
        <w:tc>
          <w:tcPr>
            <w:tcW w:w="2934" w:type="dxa"/>
          </w:tcPr>
          <w:p w:rsidR="00F77DDF" w:rsidRPr="00173F31" w:rsidRDefault="002D16B5" w:rsidP="00C744C0">
            <w:pPr>
              <w:jc w:val="both"/>
              <w:rPr>
                <w:rFonts w:ascii="Cambria" w:hAnsi="Cambria"/>
                <w:sz w:val="20"/>
                <w:szCs w:val="20"/>
                <w:lang w:eastAsia="en-IN"/>
              </w:rPr>
            </w:pPr>
            <w:r>
              <w:rPr>
                <w:rFonts w:ascii="Cambria" w:hAnsi="Cambria"/>
                <w:sz w:val="20"/>
                <w:szCs w:val="20"/>
                <w:lang w:eastAsia="en-IN"/>
              </w:rPr>
              <w:t xml:space="preserve">Lab </w:t>
            </w:r>
            <w:proofErr w:type="spellStart"/>
            <w:r>
              <w:rPr>
                <w:rFonts w:ascii="Cambria" w:hAnsi="Cambria"/>
                <w:sz w:val="20"/>
                <w:szCs w:val="20"/>
                <w:lang w:eastAsia="en-IN"/>
              </w:rPr>
              <w:t>Practical</w:t>
            </w:r>
            <w:r w:rsidR="008F6120" w:rsidRPr="00173F31">
              <w:rPr>
                <w:rFonts w:ascii="Cambria" w:hAnsi="Cambria"/>
                <w:sz w:val="20"/>
                <w:szCs w:val="20"/>
                <w:lang w:eastAsia="en-IN"/>
              </w:rPr>
              <w:t>Assignment</w:t>
            </w:r>
            <w:proofErr w:type="spellEnd"/>
          </w:p>
        </w:tc>
        <w:tc>
          <w:tcPr>
            <w:tcW w:w="924" w:type="dxa"/>
          </w:tcPr>
          <w:p w:rsidR="00F77DDF" w:rsidRPr="005B0CA4" w:rsidRDefault="00F77DDF" w:rsidP="00AC1055">
            <w:pPr>
              <w:jc w:val="center"/>
              <w:rPr>
                <w:color w:val="0070C0"/>
                <w:sz w:val="24"/>
                <w:szCs w:val="24"/>
              </w:rPr>
            </w:pPr>
            <w:r w:rsidRPr="005B0CA4">
              <w:rPr>
                <w:color w:val="0070C0"/>
                <w:sz w:val="24"/>
                <w:szCs w:val="24"/>
              </w:rPr>
              <w:t>X</w:t>
            </w:r>
          </w:p>
        </w:tc>
        <w:tc>
          <w:tcPr>
            <w:tcW w:w="786" w:type="dxa"/>
          </w:tcPr>
          <w:p w:rsidR="00F77DDF" w:rsidRPr="005B0CA4" w:rsidRDefault="00F77DDF" w:rsidP="00AC1055">
            <w:pPr>
              <w:jc w:val="center"/>
              <w:rPr>
                <w:color w:val="0070C0"/>
                <w:sz w:val="24"/>
                <w:szCs w:val="24"/>
              </w:rPr>
            </w:pPr>
            <w:r w:rsidRPr="005B0CA4">
              <w:rPr>
                <w:color w:val="0070C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:rsidR="00F77DDF" w:rsidRPr="005B0CA4" w:rsidRDefault="00F77DDF" w:rsidP="00AC1055">
            <w:pPr>
              <w:jc w:val="center"/>
              <w:rPr>
                <w:color w:val="0070C0"/>
                <w:sz w:val="24"/>
                <w:szCs w:val="24"/>
              </w:rPr>
            </w:pPr>
            <w:r w:rsidRPr="005B0CA4">
              <w:rPr>
                <w:color w:val="0070C0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F77DDF" w:rsidRPr="005B0CA4" w:rsidRDefault="00F77DDF" w:rsidP="00AC1055">
            <w:pPr>
              <w:jc w:val="center"/>
              <w:rPr>
                <w:color w:val="0070C0"/>
                <w:sz w:val="24"/>
                <w:szCs w:val="24"/>
              </w:rPr>
            </w:pPr>
            <w:r w:rsidRPr="005B0CA4">
              <w:rPr>
                <w:color w:val="0070C0"/>
                <w:sz w:val="24"/>
                <w:szCs w:val="24"/>
              </w:rPr>
              <w:t>X</w:t>
            </w:r>
          </w:p>
        </w:tc>
      </w:tr>
      <w:tr w:rsidR="00F77DDF" w:rsidTr="00D80A60">
        <w:trPr>
          <w:jc w:val="center"/>
        </w:trPr>
        <w:tc>
          <w:tcPr>
            <w:tcW w:w="2934" w:type="dxa"/>
          </w:tcPr>
          <w:p w:rsidR="00F77DDF" w:rsidRPr="00173F31" w:rsidRDefault="002D16B5" w:rsidP="00073F20">
            <w:pPr>
              <w:jc w:val="both"/>
              <w:rPr>
                <w:rFonts w:ascii="Cambria" w:hAnsi="Cambria"/>
                <w:sz w:val="20"/>
                <w:szCs w:val="20"/>
                <w:lang w:eastAsia="en-IN"/>
              </w:rPr>
            </w:pPr>
            <w:r>
              <w:rPr>
                <w:rFonts w:ascii="Cambria" w:hAnsi="Cambria"/>
                <w:sz w:val="20"/>
                <w:szCs w:val="20"/>
                <w:lang w:eastAsia="en-IN"/>
              </w:rPr>
              <w:t>Course Project</w:t>
            </w:r>
          </w:p>
        </w:tc>
        <w:tc>
          <w:tcPr>
            <w:tcW w:w="924" w:type="dxa"/>
          </w:tcPr>
          <w:p w:rsidR="00F77DDF" w:rsidRPr="00173F31" w:rsidRDefault="00F77DDF" w:rsidP="00AC1055">
            <w:pPr>
              <w:jc w:val="center"/>
              <w:rPr>
                <w:rFonts w:ascii="Cambria" w:hAnsi="Cambria"/>
                <w:b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786" w:type="dxa"/>
          </w:tcPr>
          <w:p w:rsidR="00F77DDF" w:rsidRPr="00173F31" w:rsidRDefault="00F77DDF" w:rsidP="00AC1055">
            <w:pPr>
              <w:jc w:val="center"/>
              <w:rPr>
                <w:rFonts w:ascii="Cambria" w:hAnsi="Cambria"/>
                <w:b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900" w:type="dxa"/>
          </w:tcPr>
          <w:p w:rsidR="00F77DDF" w:rsidRPr="00173F31" w:rsidRDefault="002D16B5" w:rsidP="00AC1055">
            <w:pPr>
              <w:jc w:val="center"/>
              <w:rPr>
                <w:rFonts w:ascii="Cambria" w:hAnsi="Cambria"/>
                <w:b/>
                <w:color w:val="0070C0"/>
                <w:sz w:val="20"/>
                <w:szCs w:val="20"/>
                <w:lang w:eastAsia="en-IN"/>
              </w:rPr>
            </w:pPr>
            <w:r>
              <w:rPr>
                <w:rFonts w:ascii="Cambria" w:hAnsi="Cambria"/>
                <w:b/>
                <w:color w:val="0070C0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810" w:type="dxa"/>
          </w:tcPr>
          <w:p w:rsidR="00F77DDF" w:rsidRPr="00173F31" w:rsidRDefault="002D16B5" w:rsidP="00AC1055">
            <w:pPr>
              <w:jc w:val="center"/>
              <w:rPr>
                <w:rFonts w:ascii="Cambria" w:hAnsi="Cambria"/>
                <w:b/>
                <w:color w:val="0070C0"/>
                <w:sz w:val="20"/>
                <w:szCs w:val="20"/>
                <w:lang w:eastAsia="en-IN"/>
              </w:rPr>
            </w:pPr>
            <w:r>
              <w:rPr>
                <w:rFonts w:ascii="Cambria" w:hAnsi="Cambria"/>
                <w:b/>
                <w:color w:val="0070C0"/>
                <w:sz w:val="20"/>
                <w:szCs w:val="20"/>
                <w:lang w:eastAsia="en-IN"/>
              </w:rPr>
              <w:t>X</w:t>
            </w:r>
          </w:p>
        </w:tc>
      </w:tr>
      <w:tr w:rsidR="00F77DDF" w:rsidTr="00D80A60">
        <w:trPr>
          <w:jc w:val="center"/>
        </w:trPr>
        <w:tc>
          <w:tcPr>
            <w:tcW w:w="2934" w:type="dxa"/>
          </w:tcPr>
          <w:p w:rsidR="00F77DDF" w:rsidRPr="00173F31" w:rsidRDefault="002D16B5" w:rsidP="00AC1055">
            <w:pPr>
              <w:jc w:val="both"/>
              <w:rPr>
                <w:rFonts w:ascii="Cambria" w:hAnsi="Cambria"/>
                <w:sz w:val="20"/>
                <w:szCs w:val="20"/>
                <w:lang w:eastAsia="en-IN"/>
              </w:rPr>
            </w:pPr>
            <w:r>
              <w:rPr>
                <w:rFonts w:ascii="Cambria" w:hAnsi="Cambria"/>
                <w:sz w:val="20"/>
                <w:szCs w:val="20"/>
                <w:lang w:eastAsia="en-IN"/>
              </w:rPr>
              <w:t>Written assignment</w:t>
            </w:r>
            <w:r w:rsidR="00F77DDF" w:rsidRPr="00173F31">
              <w:rPr>
                <w:rFonts w:ascii="Cambria" w:hAnsi="Cambria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924" w:type="dxa"/>
          </w:tcPr>
          <w:p w:rsidR="00F77DDF" w:rsidRDefault="00F77DDF" w:rsidP="00AC10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F77DDF" w:rsidRDefault="00F77DDF" w:rsidP="00AC10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F77DDF" w:rsidRDefault="00F77DDF" w:rsidP="00AC10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F77DDF" w:rsidRDefault="00F77DDF" w:rsidP="00AC10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A5627E" w:rsidRDefault="00A5627E" w:rsidP="00AC1055">
      <w:pPr>
        <w:jc w:val="both"/>
        <w:rPr>
          <w:sz w:val="24"/>
          <w:szCs w:val="24"/>
        </w:rPr>
      </w:pPr>
    </w:p>
    <w:p w:rsidR="00375131" w:rsidRDefault="005B0CA4" w:rsidP="00375131">
      <w:pPr>
        <w:jc w:val="both"/>
        <w:rPr>
          <w:rFonts w:ascii="Cambria" w:hAnsi="Cambria"/>
          <w:b/>
          <w:sz w:val="24"/>
          <w:szCs w:val="20"/>
          <w:lang w:val="en-IN" w:eastAsia="en-I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5131">
        <w:rPr>
          <w:rFonts w:ascii="Cambria" w:hAnsi="Cambria"/>
          <w:b/>
          <w:sz w:val="24"/>
          <w:szCs w:val="20"/>
          <w:lang w:val="en-IN" w:eastAsia="en-IN"/>
        </w:rPr>
        <w:t>Course Instructor</w:t>
      </w:r>
    </w:p>
    <w:p w:rsidR="005B0CA4" w:rsidRPr="00375131" w:rsidRDefault="005B0CA4" w:rsidP="00375131">
      <w:pPr>
        <w:jc w:val="both"/>
        <w:rPr>
          <w:rFonts w:ascii="Cambria" w:hAnsi="Cambria"/>
          <w:b/>
          <w:sz w:val="24"/>
          <w:szCs w:val="20"/>
          <w:lang w:val="en-IN" w:eastAsia="en-IN"/>
        </w:rPr>
      </w:pPr>
      <w:r w:rsidRPr="00375131">
        <w:rPr>
          <w:rFonts w:ascii="Cambria" w:hAnsi="Cambria"/>
          <w:b/>
          <w:sz w:val="24"/>
          <w:szCs w:val="20"/>
          <w:lang w:val="en-IN" w:eastAsia="en-IN"/>
        </w:rPr>
        <w:tab/>
      </w:r>
      <w:r w:rsidRPr="00375131">
        <w:rPr>
          <w:rFonts w:ascii="Cambria" w:hAnsi="Cambria"/>
          <w:b/>
          <w:sz w:val="24"/>
          <w:szCs w:val="20"/>
          <w:lang w:val="en-IN" w:eastAsia="en-IN"/>
        </w:rPr>
        <w:tab/>
      </w:r>
      <w:r w:rsidRPr="00375131">
        <w:rPr>
          <w:rFonts w:ascii="Cambria" w:hAnsi="Cambria"/>
          <w:b/>
          <w:sz w:val="24"/>
          <w:szCs w:val="20"/>
          <w:lang w:val="en-IN" w:eastAsia="en-IN"/>
        </w:rPr>
        <w:tab/>
      </w:r>
      <w:r w:rsidRPr="00375131">
        <w:rPr>
          <w:rFonts w:ascii="Cambria" w:hAnsi="Cambria"/>
          <w:b/>
          <w:sz w:val="24"/>
          <w:szCs w:val="20"/>
          <w:lang w:val="en-IN" w:eastAsia="en-IN"/>
        </w:rPr>
        <w:tab/>
      </w:r>
      <w:r w:rsidRPr="00375131">
        <w:rPr>
          <w:rFonts w:ascii="Cambria" w:hAnsi="Cambria"/>
          <w:b/>
          <w:sz w:val="24"/>
          <w:szCs w:val="20"/>
          <w:lang w:val="en-IN" w:eastAsia="en-IN"/>
        </w:rPr>
        <w:tab/>
      </w:r>
      <w:r w:rsidRPr="00375131">
        <w:rPr>
          <w:rFonts w:ascii="Cambria" w:hAnsi="Cambria"/>
          <w:b/>
          <w:sz w:val="24"/>
          <w:szCs w:val="20"/>
          <w:lang w:val="en-IN" w:eastAsia="en-IN"/>
        </w:rPr>
        <w:tab/>
      </w:r>
      <w:r w:rsidRPr="00375131">
        <w:rPr>
          <w:rFonts w:ascii="Cambria" w:hAnsi="Cambria"/>
          <w:b/>
          <w:sz w:val="24"/>
          <w:szCs w:val="20"/>
          <w:lang w:val="en-IN" w:eastAsia="en-IN"/>
        </w:rPr>
        <w:tab/>
      </w:r>
      <w:r w:rsidRPr="00375131">
        <w:rPr>
          <w:rFonts w:ascii="Cambria" w:hAnsi="Cambria"/>
          <w:b/>
          <w:sz w:val="24"/>
          <w:szCs w:val="20"/>
          <w:lang w:val="en-IN" w:eastAsia="en-IN"/>
        </w:rPr>
        <w:tab/>
      </w:r>
      <w:r w:rsidRPr="00375131">
        <w:rPr>
          <w:rFonts w:ascii="Cambria" w:hAnsi="Cambria"/>
          <w:b/>
          <w:sz w:val="24"/>
          <w:szCs w:val="20"/>
          <w:lang w:val="en-IN" w:eastAsia="en-IN"/>
        </w:rPr>
        <w:tab/>
      </w:r>
      <w:r w:rsidR="00BB0D63" w:rsidRPr="00375131">
        <w:rPr>
          <w:rFonts w:ascii="Cambria" w:hAnsi="Cambria"/>
          <w:b/>
          <w:sz w:val="24"/>
          <w:szCs w:val="20"/>
          <w:lang w:val="en-IN" w:eastAsia="en-IN"/>
        </w:rPr>
        <w:t xml:space="preserve">    </w:t>
      </w:r>
      <w:r w:rsidR="00375131" w:rsidRPr="00375131">
        <w:rPr>
          <w:rFonts w:ascii="Cambria" w:hAnsi="Cambria"/>
          <w:b/>
          <w:sz w:val="24"/>
          <w:szCs w:val="20"/>
          <w:lang w:val="en-IN" w:eastAsia="en-IN"/>
        </w:rPr>
        <w:t xml:space="preserve"> </w:t>
      </w:r>
      <w:r w:rsidR="00BB0D63" w:rsidRPr="00375131">
        <w:rPr>
          <w:rFonts w:ascii="Cambria" w:hAnsi="Cambria"/>
          <w:b/>
          <w:sz w:val="24"/>
          <w:szCs w:val="20"/>
          <w:lang w:val="en-IN" w:eastAsia="en-IN"/>
        </w:rPr>
        <w:t xml:space="preserve"> </w:t>
      </w:r>
      <w:r w:rsidRPr="00375131">
        <w:rPr>
          <w:rFonts w:ascii="Cambria" w:hAnsi="Cambria"/>
          <w:b/>
          <w:sz w:val="24"/>
          <w:szCs w:val="20"/>
          <w:lang w:val="en-IN" w:eastAsia="en-IN"/>
        </w:rPr>
        <w:t>[</w:t>
      </w:r>
      <w:proofErr w:type="spellStart"/>
      <w:r w:rsidR="006326DA">
        <w:rPr>
          <w:rFonts w:ascii="Cambria" w:hAnsi="Cambria"/>
          <w:b/>
          <w:sz w:val="24"/>
          <w:szCs w:val="20"/>
          <w:lang w:val="en-IN" w:eastAsia="en-IN"/>
        </w:rPr>
        <w:t>Bhawana</w:t>
      </w:r>
      <w:proofErr w:type="spellEnd"/>
      <w:r w:rsidR="006326DA">
        <w:rPr>
          <w:rFonts w:ascii="Cambria" w:hAnsi="Cambria"/>
          <w:b/>
          <w:sz w:val="24"/>
          <w:szCs w:val="20"/>
          <w:lang w:val="en-IN" w:eastAsia="en-IN"/>
        </w:rPr>
        <w:t xml:space="preserve"> </w:t>
      </w:r>
      <w:proofErr w:type="spellStart"/>
      <w:r w:rsidR="006326DA">
        <w:rPr>
          <w:rFonts w:ascii="Cambria" w:hAnsi="Cambria"/>
          <w:b/>
          <w:sz w:val="24"/>
          <w:szCs w:val="20"/>
          <w:lang w:val="en-IN" w:eastAsia="en-IN"/>
        </w:rPr>
        <w:t>Rudra</w:t>
      </w:r>
      <w:proofErr w:type="spellEnd"/>
      <w:r w:rsidRPr="00375131">
        <w:rPr>
          <w:rFonts w:ascii="Cambria" w:hAnsi="Cambria"/>
          <w:b/>
          <w:sz w:val="24"/>
          <w:szCs w:val="20"/>
          <w:lang w:val="en-IN" w:eastAsia="en-IN"/>
        </w:rPr>
        <w:t>]</w:t>
      </w:r>
    </w:p>
    <w:sectPr w:rsidR="005B0CA4" w:rsidRPr="00375131" w:rsidSect="005E5AD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220" w:rsidRDefault="009A0220" w:rsidP="00FE1F7D">
      <w:pPr>
        <w:spacing w:after="0" w:line="240" w:lineRule="auto"/>
      </w:pPr>
      <w:r>
        <w:separator/>
      </w:r>
    </w:p>
  </w:endnote>
  <w:endnote w:type="continuationSeparator" w:id="1">
    <w:p w:rsidR="009A0220" w:rsidRDefault="009A0220" w:rsidP="00FE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62454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1F7D" w:rsidRDefault="004D7C40">
        <w:pPr>
          <w:pStyle w:val="Footer"/>
          <w:jc w:val="center"/>
        </w:pPr>
        <w:r>
          <w:fldChar w:fldCharType="begin"/>
        </w:r>
        <w:r w:rsidR="00FE1F7D">
          <w:instrText xml:space="preserve"> PAGE   \* MERGEFORMAT </w:instrText>
        </w:r>
        <w:r>
          <w:fldChar w:fldCharType="separate"/>
        </w:r>
        <w:r w:rsidR="00272A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1F7D" w:rsidRDefault="00FE1F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220" w:rsidRDefault="009A0220" w:rsidP="00FE1F7D">
      <w:pPr>
        <w:spacing w:after="0" w:line="240" w:lineRule="auto"/>
      </w:pPr>
      <w:r>
        <w:separator/>
      </w:r>
    </w:p>
  </w:footnote>
  <w:footnote w:type="continuationSeparator" w:id="1">
    <w:p w:rsidR="009A0220" w:rsidRDefault="009A0220" w:rsidP="00FE1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A4D5AC6"/>
    <w:multiLevelType w:val="hybridMultilevel"/>
    <w:tmpl w:val="5750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91960"/>
    <w:multiLevelType w:val="hybridMultilevel"/>
    <w:tmpl w:val="49BC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D5FCD"/>
    <w:multiLevelType w:val="hybridMultilevel"/>
    <w:tmpl w:val="E902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C7892"/>
    <w:multiLevelType w:val="hybridMultilevel"/>
    <w:tmpl w:val="981CE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B23AA"/>
    <w:multiLevelType w:val="hybridMultilevel"/>
    <w:tmpl w:val="E72C1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513F31"/>
    <w:multiLevelType w:val="hybridMultilevel"/>
    <w:tmpl w:val="0260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B4E6F"/>
    <w:multiLevelType w:val="hybridMultilevel"/>
    <w:tmpl w:val="8466B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27063"/>
    <w:multiLevelType w:val="hybridMultilevel"/>
    <w:tmpl w:val="A8F4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67F61"/>
    <w:multiLevelType w:val="hybridMultilevel"/>
    <w:tmpl w:val="8D48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969EC"/>
    <w:multiLevelType w:val="hybridMultilevel"/>
    <w:tmpl w:val="5A48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700386"/>
    <w:multiLevelType w:val="hybridMultilevel"/>
    <w:tmpl w:val="996C6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9153F"/>
    <w:multiLevelType w:val="hybridMultilevel"/>
    <w:tmpl w:val="4BC0687C"/>
    <w:lvl w:ilvl="0" w:tplc="36B4E33E">
      <w:start w:val="1"/>
      <w:numFmt w:val="decimal"/>
      <w:lvlText w:val="CO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6F0261B"/>
    <w:multiLevelType w:val="hybridMultilevel"/>
    <w:tmpl w:val="1074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113D5"/>
    <w:multiLevelType w:val="hybridMultilevel"/>
    <w:tmpl w:val="93E8B0CE"/>
    <w:lvl w:ilvl="0" w:tplc="93E4382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1"/>
  </w:num>
  <w:num w:numId="5">
    <w:abstractNumId w:val="14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0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jEzMDA1sLC0NLY0NjVX0lEKTi0uzszPAykwrgUA4S0GRCwAAAA="/>
  </w:docVars>
  <w:rsids>
    <w:rsidRoot w:val="009108EB"/>
    <w:rsid w:val="00032EE3"/>
    <w:rsid w:val="00066E47"/>
    <w:rsid w:val="00073F20"/>
    <w:rsid w:val="000D751A"/>
    <w:rsid w:val="000E1AF0"/>
    <w:rsid w:val="000E25F4"/>
    <w:rsid w:val="000F0248"/>
    <w:rsid w:val="000F2B57"/>
    <w:rsid w:val="00100450"/>
    <w:rsid w:val="0010191D"/>
    <w:rsid w:val="00105C07"/>
    <w:rsid w:val="001209F3"/>
    <w:rsid w:val="00131155"/>
    <w:rsid w:val="00173F31"/>
    <w:rsid w:val="0018010A"/>
    <w:rsid w:val="00181947"/>
    <w:rsid w:val="00190BFF"/>
    <w:rsid w:val="001A55B4"/>
    <w:rsid w:val="001B476E"/>
    <w:rsid w:val="001F5341"/>
    <w:rsid w:val="0020494D"/>
    <w:rsid w:val="00241DE7"/>
    <w:rsid w:val="00272AB2"/>
    <w:rsid w:val="0027356B"/>
    <w:rsid w:val="002A3430"/>
    <w:rsid w:val="002A68DF"/>
    <w:rsid w:val="002C383B"/>
    <w:rsid w:val="002D16B5"/>
    <w:rsid w:val="002F1671"/>
    <w:rsid w:val="00301803"/>
    <w:rsid w:val="00311403"/>
    <w:rsid w:val="00327826"/>
    <w:rsid w:val="00336E97"/>
    <w:rsid w:val="003511BA"/>
    <w:rsid w:val="00352666"/>
    <w:rsid w:val="00362171"/>
    <w:rsid w:val="00375131"/>
    <w:rsid w:val="00387C6D"/>
    <w:rsid w:val="003A5341"/>
    <w:rsid w:val="004124D2"/>
    <w:rsid w:val="004152F8"/>
    <w:rsid w:val="004566A3"/>
    <w:rsid w:val="0048467C"/>
    <w:rsid w:val="004A45AA"/>
    <w:rsid w:val="004A643F"/>
    <w:rsid w:val="004B37C6"/>
    <w:rsid w:val="004C0A60"/>
    <w:rsid w:val="004C7CE6"/>
    <w:rsid w:val="004D0AD5"/>
    <w:rsid w:val="004D7C40"/>
    <w:rsid w:val="004E1F34"/>
    <w:rsid w:val="004F4796"/>
    <w:rsid w:val="005170B5"/>
    <w:rsid w:val="00525E45"/>
    <w:rsid w:val="00533F28"/>
    <w:rsid w:val="005556DB"/>
    <w:rsid w:val="0057356E"/>
    <w:rsid w:val="00584249"/>
    <w:rsid w:val="00584798"/>
    <w:rsid w:val="005B0CA4"/>
    <w:rsid w:val="005B518B"/>
    <w:rsid w:val="005E464C"/>
    <w:rsid w:val="005E5AD7"/>
    <w:rsid w:val="006076CC"/>
    <w:rsid w:val="006326DA"/>
    <w:rsid w:val="00651F4E"/>
    <w:rsid w:val="006606E8"/>
    <w:rsid w:val="00663B15"/>
    <w:rsid w:val="00672609"/>
    <w:rsid w:val="00676B30"/>
    <w:rsid w:val="006A2E36"/>
    <w:rsid w:val="006B7E63"/>
    <w:rsid w:val="006D1C36"/>
    <w:rsid w:val="006D23C6"/>
    <w:rsid w:val="006D2884"/>
    <w:rsid w:val="006F1A39"/>
    <w:rsid w:val="0071377D"/>
    <w:rsid w:val="0072185F"/>
    <w:rsid w:val="00721BBF"/>
    <w:rsid w:val="007259E4"/>
    <w:rsid w:val="0077553B"/>
    <w:rsid w:val="007F6F09"/>
    <w:rsid w:val="008807C6"/>
    <w:rsid w:val="008C307A"/>
    <w:rsid w:val="008C689B"/>
    <w:rsid w:val="008C7FEC"/>
    <w:rsid w:val="008F6120"/>
    <w:rsid w:val="008F72D0"/>
    <w:rsid w:val="009036A5"/>
    <w:rsid w:val="009108EB"/>
    <w:rsid w:val="00915F0E"/>
    <w:rsid w:val="00925D52"/>
    <w:rsid w:val="00980E5C"/>
    <w:rsid w:val="00991108"/>
    <w:rsid w:val="0099475F"/>
    <w:rsid w:val="009A0220"/>
    <w:rsid w:val="009E261B"/>
    <w:rsid w:val="009E365C"/>
    <w:rsid w:val="00A037E0"/>
    <w:rsid w:val="00A26458"/>
    <w:rsid w:val="00A327CA"/>
    <w:rsid w:val="00A44DA7"/>
    <w:rsid w:val="00A45219"/>
    <w:rsid w:val="00A5627E"/>
    <w:rsid w:val="00AC1055"/>
    <w:rsid w:val="00AC3188"/>
    <w:rsid w:val="00AC6276"/>
    <w:rsid w:val="00AD2E10"/>
    <w:rsid w:val="00AE44F3"/>
    <w:rsid w:val="00B05039"/>
    <w:rsid w:val="00B46CE9"/>
    <w:rsid w:val="00B51FD3"/>
    <w:rsid w:val="00B90A92"/>
    <w:rsid w:val="00B93696"/>
    <w:rsid w:val="00BA7697"/>
    <w:rsid w:val="00BB0D63"/>
    <w:rsid w:val="00BC4D44"/>
    <w:rsid w:val="00BD4DF7"/>
    <w:rsid w:val="00C0741B"/>
    <w:rsid w:val="00C15543"/>
    <w:rsid w:val="00C255AA"/>
    <w:rsid w:val="00C744C0"/>
    <w:rsid w:val="00C95B37"/>
    <w:rsid w:val="00C97883"/>
    <w:rsid w:val="00D170BC"/>
    <w:rsid w:val="00D32859"/>
    <w:rsid w:val="00D61CCF"/>
    <w:rsid w:val="00DA0C21"/>
    <w:rsid w:val="00DD377E"/>
    <w:rsid w:val="00EE284E"/>
    <w:rsid w:val="00EE4FE4"/>
    <w:rsid w:val="00EF3010"/>
    <w:rsid w:val="00EF5037"/>
    <w:rsid w:val="00F43959"/>
    <w:rsid w:val="00F71615"/>
    <w:rsid w:val="00F77DDF"/>
    <w:rsid w:val="00F93DE9"/>
    <w:rsid w:val="00FE1F7D"/>
    <w:rsid w:val="00FF2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8E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E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IN" w:eastAsia="en-IN"/>
    </w:rPr>
  </w:style>
  <w:style w:type="table" w:styleId="TableGrid">
    <w:name w:val="Table Grid"/>
    <w:basedOn w:val="TableNormal"/>
    <w:rsid w:val="009108E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7E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rsid w:val="00EE4FE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E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F7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E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F7D"/>
    <w:rPr>
      <w:rFonts w:ascii="Calibri" w:eastAsia="Times New Roman" w:hAnsi="Calibri" w:cs="Times New Roman"/>
    </w:rPr>
  </w:style>
  <w:style w:type="character" w:customStyle="1" w:styleId="WW8Num1z0">
    <w:name w:val="WW8Num1z0"/>
    <w:rsid w:val="0018010A"/>
    <w:rPr>
      <w:rFonts w:ascii="Times New Roman" w:eastAsia="WenQuanYi Micro Hei" w:hAnsi="Times New Roman" w:cs="Times New Roman"/>
    </w:rPr>
  </w:style>
  <w:style w:type="paragraph" w:customStyle="1" w:styleId="TableContents">
    <w:name w:val="Table Contents"/>
    <w:basedOn w:val="Normal"/>
    <w:rsid w:val="0018010A"/>
    <w:pPr>
      <w:widowControl w:val="0"/>
      <w:suppressLineNumbers/>
      <w:suppressAutoHyphens/>
      <w:spacing w:after="0" w:line="360" w:lineRule="auto"/>
    </w:pPr>
    <w:rPr>
      <w:rFonts w:ascii="Liberation Serif" w:eastAsia="WenQuanYi Micro Hei" w:hAnsi="Liberation Serif" w:cs="Lohit Hindi"/>
      <w:kern w:val="1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DD7B68-AB10-451B-A3EA-F980E73F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Itadmin</cp:lastModifiedBy>
  <cp:revision>4</cp:revision>
  <cp:lastPrinted>2018-01-02T06:58:00Z</cp:lastPrinted>
  <dcterms:created xsi:type="dcterms:W3CDTF">2020-12-28T06:11:00Z</dcterms:created>
  <dcterms:modified xsi:type="dcterms:W3CDTF">2020-12-28T06:20:00Z</dcterms:modified>
</cp:coreProperties>
</file>