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BB521" w14:textId="0E0D2C6D" w:rsidR="00000000" w:rsidRDefault="00E676B3" w:rsidP="00E676B3">
      <w:pPr>
        <w:pStyle w:val="Heading1"/>
      </w:pPr>
      <w:r>
        <w:t>Team  Project Questions for Friday</w:t>
      </w:r>
    </w:p>
    <w:p w14:paraId="667FEA1B" w14:textId="748B10C7" w:rsidR="00E676B3" w:rsidRDefault="00E676B3" w:rsidP="00E676B3">
      <w:r>
        <w:t>As discussed on Friday we need to do a redesign of our app from a banking/budgeting app to just a budgeting app. I apologize for my absence in this week’s meeting but here are some questions that would be useful in asking David (SJOG) for the design of the web application. To summarize the answers to our questions from last week were:</w:t>
      </w:r>
    </w:p>
    <w:p w14:paraId="3D6758DE" w14:textId="77777777" w:rsidR="008D6993" w:rsidRDefault="008D6993" w:rsidP="00E676B3"/>
    <w:p w14:paraId="5B8E8703" w14:textId="3834DA78" w:rsidR="00E676B3" w:rsidRPr="00F56235" w:rsidRDefault="00E31333" w:rsidP="00E676B3">
      <w:pPr>
        <w:pStyle w:val="ListParagraph"/>
        <w:numPr>
          <w:ilvl w:val="0"/>
          <w:numId w:val="1"/>
        </w:numPr>
        <w:rPr>
          <w:b/>
          <w:bCs/>
        </w:rPr>
      </w:pPr>
      <w:r w:rsidRPr="00F56235">
        <w:rPr>
          <w:b/>
          <w:bCs/>
          <w:noProof/>
        </w:rPr>
        <w:drawing>
          <wp:anchor distT="0" distB="0" distL="114300" distR="114300" simplePos="0" relativeHeight="251658240" behindDoc="0" locked="0" layoutInCell="1" allowOverlap="1" wp14:anchorId="3F191F92" wp14:editId="2AEF135B">
            <wp:simplePos x="0" y="0"/>
            <wp:positionH relativeFrom="column">
              <wp:posOffset>3314700</wp:posOffset>
            </wp:positionH>
            <wp:positionV relativeFrom="paragraph">
              <wp:posOffset>6985</wp:posOffset>
            </wp:positionV>
            <wp:extent cx="2209800" cy="1242695"/>
            <wp:effectExtent l="0" t="0" r="0" b="0"/>
            <wp:wrapSquare wrapText="bothSides"/>
            <wp:docPr id="1118287525" name="Picture 1" descr="Silver Blue Color Scheme » Blue » SchemeColor.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lver Blue Color Scheme » Blue » SchemeColor.co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09800" cy="1242695"/>
                    </a:xfrm>
                    <a:prstGeom prst="rect">
                      <a:avLst/>
                    </a:prstGeom>
                    <a:noFill/>
                    <a:ln>
                      <a:noFill/>
                    </a:ln>
                  </pic:spPr>
                </pic:pic>
              </a:graphicData>
            </a:graphic>
          </wp:anchor>
        </w:drawing>
      </w:r>
      <w:r w:rsidR="00E676B3" w:rsidRPr="00F56235">
        <w:rPr>
          <w:b/>
          <w:bCs/>
        </w:rPr>
        <w:t>What are colours do you notice the most when using an app?</w:t>
      </w:r>
    </w:p>
    <w:p w14:paraId="123B3CEA" w14:textId="0B5D8060" w:rsidR="00E676B3" w:rsidRDefault="00E676B3" w:rsidP="00E676B3">
      <w:pPr>
        <w:pStyle w:val="ListParagraph"/>
        <w:numPr>
          <w:ilvl w:val="1"/>
          <w:numId w:val="1"/>
        </w:numPr>
      </w:pPr>
      <w:r>
        <w:t>Blue and Silver</w:t>
      </w:r>
    </w:p>
    <w:p w14:paraId="72689030" w14:textId="1A023745" w:rsidR="00E31333" w:rsidRDefault="00E31333" w:rsidP="00E31333">
      <w:pPr>
        <w:pStyle w:val="ListParagraph"/>
        <w:numPr>
          <w:ilvl w:val="0"/>
          <w:numId w:val="1"/>
        </w:numPr>
      </w:pPr>
      <w:r>
        <w:t>Ask if this colour pallet is appealing to David?</w:t>
      </w:r>
    </w:p>
    <w:p w14:paraId="5174CC21" w14:textId="4897051B" w:rsidR="00E31333" w:rsidRDefault="00E31333" w:rsidP="00E31333"/>
    <w:p w14:paraId="21545C3E" w14:textId="03318774" w:rsidR="00E31333" w:rsidRDefault="00E31333" w:rsidP="00E31333">
      <w:r>
        <w:rPr>
          <w:noProof/>
        </w:rPr>
        <w:drawing>
          <wp:anchor distT="0" distB="0" distL="114300" distR="114300" simplePos="0" relativeHeight="251661312" behindDoc="0" locked="0" layoutInCell="1" allowOverlap="1" wp14:anchorId="04188901" wp14:editId="7D11F48B">
            <wp:simplePos x="0" y="0"/>
            <wp:positionH relativeFrom="column">
              <wp:posOffset>4526280</wp:posOffset>
            </wp:positionH>
            <wp:positionV relativeFrom="paragraph">
              <wp:posOffset>278765</wp:posOffset>
            </wp:positionV>
            <wp:extent cx="640080" cy="640080"/>
            <wp:effectExtent l="0" t="0" r="7620" b="7620"/>
            <wp:wrapSquare wrapText="bothSides"/>
            <wp:docPr id="8457881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l="15872" t="15872" r="17460" b="17460"/>
                    <a:stretch/>
                  </pic:blipFill>
                  <pic:spPr bwMode="auto">
                    <a:xfrm>
                      <a:off x="0" y="0"/>
                      <a:ext cx="640080" cy="6400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E650EB" w14:textId="48932C42" w:rsidR="00E31333" w:rsidRPr="00F56235" w:rsidRDefault="00E31333" w:rsidP="00E31333">
      <w:pPr>
        <w:pStyle w:val="ListParagraph"/>
        <w:numPr>
          <w:ilvl w:val="0"/>
          <w:numId w:val="1"/>
        </w:numPr>
        <w:rPr>
          <w:b/>
          <w:bCs/>
        </w:rPr>
      </w:pPr>
      <w:r w:rsidRPr="00F56235">
        <w:rPr>
          <w:b/>
          <w:bCs/>
          <w:noProof/>
        </w:rPr>
        <w:drawing>
          <wp:anchor distT="0" distB="0" distL="114300" distR="114300" simplePos="0" relativeHeight="251662336" behindDoc="0" locked="0" layoutInCell="1" allowOverlap="1" wp14:anchorId="73C68AB9" wp14:editId="2693EE2C">
            <wp:simplePos x="0" y="0"/>
            <wp:positionH relativeFrom="column">
              <wp:posOffset>5303520</wp:posOffset>
            </wp:positionH>
            <wp:positionV relativeFrom="paragraph">
              <wp:posOffset>8255</wp:posOffset>
            </wp:positionV>
            <wp:extent cx="769620" cy="696595"/>
            <wp:effectExtent l="0" t="0" r="0" b="8255"/>
            <wp:wrapSquare wrapText="bothSides"/>
            <wp:docPr id="997786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9620" cy="696595"/>
                    </a:xfrm>
                    <a:prstGeom prst="rect">
                      <a:avLst/>
                    </a:prstGeom>
                    <a:noFill/>
                  </pic:spPr>
                </pic:pic>
              </a:graphicData>
            </a:graphic>
            <wp14:sizeRelH relativeFrom="margin">
              <wp14:pctWidth>0</wp14:pctWidth>
            </wp14:sizeRelH>
            <wp14:sizeRelV relativeFrom="margin">
              <wp14:pctHeight>0</wp14:pctHeight>
            </wp14:sizeRelV>
          </wp:anchor>
        </w:drawing>
      </w:r>
      <w:r w:rsidRPr="00F56235">
        <w:rPr>
          <w:b/>
          <w:bCs/>
          <w:noProof/>
        </w:rPr>
        <w:drawing>
          <wp:anchor distT="0" distB="0" distL="114300" distR="114300" simplePos="0" relativeHeight="251660288" behindDoc="0" locked="0" layoutInCell="1" allowOverlap="1" wp14:anchorId="21664006" wp14:editId="3EB95167">
            <wp:simplePos x="0" y="0"/>
            <wp:positionH relativeFrom="column">
              <wp:posOffset>3916680</wp:posOffset>
            </wp:positionH>
            <wp:positionV relativeFrom="paragraph">
              <wp:posOffset>8890</wp:posOffset>
            </wp:positionV>
            <wp:extent cx="579120" cy="579120"/>
            <wp:effectExtent l="0" t="0" r="0" b="0"/>
            <wp:wrapSquare wrapText="bothSides"/>
            <wp:docPr id="930236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579120" cy="579120"/>
                    </a:xfrm>
                    <a:prstGeom prst="rect">
                      <a:avLst/>
                    </a:prstGeom>
                    <a:noFill/>
                  </pic:spPr>
                </pic:pic>
              </a:graphicData>
            </a:graphic>
            <wp14:sizeRelH relativeFrom="margin">
              <wp14:pctWidth>0</wp14:pctWidth>
            </wp14:sizeRelH>
            <wp14:sizeRelV relativeFrom="margin">
              <wp14:pctHeight>0</wp14:pctHeight>
            </wp14:sizeRelV>
          </wp:anchor>
        </w:drawing>
      </w:r>
      <w:r w:rsidRPr="00F56235">
        <w:rPr>
          <w:b/>
          <w:bCs/>
          <w:noProof/>
        </w:rPr>
        <w:drawing>
          <wp:anchor distT="0" distB="0" distL="114300" distR="114300" simplePos="0" relativeHeight="251659264" behindDoc="0" locked="0" layoutInCell="1" allowOverlap="1" wp14:anchorId="2581CCB6" wp14:editId="1BC3DE18">
            <wp:simplePos x="0" y="0"/>
            <wp:positionH relativeFrom="column">
              <wp:posOffset>3307080</wp:posOffset>
            </wp:positionH>
            <wp:positionV relativeFrom="paragraph">
              <wp:posOffset>8890</wp:posOffset>
            </wp:positionV>
            <wp:extent cx="581025" cy="581025"/>
            <wp:effectExtent l="0" t="0" r="9525" b="9525"/>
            <wp:wrapSquare wrapText="bothSides"/>
            <wp:docPr id="15404870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pic:spPr>
                </pic:pic>
              </a:graphicData>
            </a:graphic>
            <wp14:sizeRelH relativeFrom="margin">
              <wp14:pctWidth>0</wp14:pctWidth>
            </wp14:sizeRelH>
            <wp14:sizeRelV relativeFrom="margin">
              <wp14:pctHeight>0</wp14:pctHeight>
            </wp14:sizeRelV>
          </wp:anchor>
        </w:drawing>
      </w:r>
      <w:r w:rsidRPr="00F56235">
        <w:rPr>
          <w:b/>
          <w:bCs/>
        </w:rPr>
        <w:t>What symbols do you recognises with relation to banking apps?</w:t>
      </w:r>
    </w:p>
    <w:p w14:paraId="64FD1250" w14:textId="40F66BD2" w:rsidR="00E31333" w:rsidRDefault="00E31333" w:rsidP="00E31333">
      <w:pPr>
        <w:pStyle w:val="ListParagraph"/>
        <w:numPr>
          <w:ilvl w:val="1"/>
          <w:numId w:val="1"/>
        </w:numPr>
      </w:pPr>
      <w:r>
        <w:rPr>
          <w:noProof/>
        </w:rPr>
        <w:drawing>
          <wp:anchor distT="0" distB="0" distL="114300" distR="114300" simplePos="0" relativeHeight="251663360" behindDoc="0" locked="0" layoutInCell="1" allowOverlap="1" wp14:anchorId="2E4152EA" wp14:editId="2B7D0A20">
            <wp:simplePos x="0" y="0"/>
            <wp:positionH relativeFrom="margin">
              <wp:align>right</wp:align>
            </wp:positionH>
            <wp:positionV relativeFrom="paragraph">
              <wp:posOffset>304165</wp:posOffset>
            </wp:positionV>
            <wp:extent cx="2175510" cy="982980"/>
            <wp:effectExtent l="0" t="0" r="0" b="7620"/>
            <wp:wrapSquare wrapText="bothSides"/>
            <wp:docPr id="900195159" name="Picture 1" descr="A blue text on a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95159" name="Picture 1" descr="A blue text on a white background"/>
                    <pic:cNvPicPr/>
                  </pic:nvPicPr>
                  <pic:blipFill>
                    <a:blip r:embed="rId11">
                      <a:extLst>
                        <a:ext uri="{28A0092B-C50C-407E-A947-70E740481C1C}">
                          <a14:useLocalDpi xmlns:a14="http://schemas.microsoft.com/office/drawing/2010/main" val="0"/>
                        </a:ext>
                      </a:extLst>
                    </a:blip>
                    <a:stretch>
                      <a:fillRect/>
                    </a:stretch>
                  </pic:blipFill>
                  <pic:spPr>
                    <a:xfrm>
                      <a:off x="0" y="0"/>
                      <a:ext cx="2175510" cy="982980"/>
                    </a:xfrm>
                    <a:prstGeom prst="rect">
                      <a:avLst/>
                    </a:prstGeom>
                  </pic:spPr>
                </pic:pic>
              </a:graphicData>
            </a:graphic>
            <wp14:sizeRelH relativeFrom="margin">
              <wp14:pctWidth>0</wp14:pctWidth>
            </wp14:sizeRelH>
            <wp14:sizeRelV relativeFrom="margin">
              <wp14:pctHeight>0</wp14:pctHeight>
            </wp14:sizeRelV>
          </wp:anchor>
        </w:drawing>
      </w:r>
      <w:r w:rsidRPr="00E31333">
        <w:t>Plus, minus, flag, logos</w:t>
      </w:r>
      <w:r>
        <w:t>, money</w:t>
      </w:r>
    </w:p>
    <w:p w14:paraId="77C5D23B" w14:textId="379EE46B" w:rsidR="00E31333" w:rsidRDefault="00E31333" w:rsidP="00E31333">
      <w:pPr>
        <w:pStyle w:val="ListParagraph"/>
        <w:numPr>
          <w:ilvl w:val="0"/>
          <w:numId w:val="1"/>
        </w:numPr>
      </w:pPr>
      <w:r>
        <w:t>Ask if these logos are clear and understandable?</w:t>
      </w:r>
    </w:p>
    <w:p w14:paraId="511F7A21" w14:textId="2FE3AE85" w:rsidR="00E31333" w:rsidRDefault="00E31333" w:rsidP="00E31333">
      <w:pPr>
        <w:pStyle w:val="ListParagraph"/>
        <w:numPr>
          <w:ilvl w:val="0"/>
          <w:numId w:val="1"/>
        </w:numPr>
      </w:pPr>
      <w:r>
        <w:t xml:space="preserve">Ask if he likes the design of the </w:t>
      </w:r>
      <w:r w:rsidR="00F56235">
        <w:t>Title of the application and the font?</w:t>
      </w:r>
    </w:p>
    <w:p w14:paraId="0CA865AD" w14:textId="77777777" w:rsidR="00F56235" w:rsidRDefault="00F56235" w:rsidP="00F56235"/>
    <w:p w14:paraId="4200BC60" w14:textId="77777777" w:rsidR="00F56235" w:rsidRPr="00F56235" w:rsidRDefault="00F56235" w:rsidP="00F56235">
      <w:pPr>
        <w:rPr>
          <w:b/>
          <w:bCs/>
        </w:rPr>
      </w:pPr>
    </w:p>
    <w:p w14:paraId="207164DC" w14:textId="74991ED4" w:rsidR="00F56235" w:rsidRPr="00F56235" w:rsidRDefault="00F56235" w:rsidP="00F56235">
      <w:pPr>
        <w:pStyle w:val="ListParagraph"/>
        <w:numPr>
          <w:ilvl w:val="0"/>
          <w:numId w:val="1"/>
        </w:numPr>
        <w:rPr>
          <w:b/>
          <w:bCs/>
        </w:rPr>
      </w:pPr>
      <w:r w:rsidRPr="00F56235">
        <w:rPr>
          <w:b/>
          <w:bCs/>
        </w:rPr>
        <w:t>What do you expect from a banking app?</w:t>
      </w:r>
    </w:p>
    <w:p w14:paraId="0AD79501" w14:textId="6FC99108" w:rsidR="00F56235" w:rsidRDefault="00F56235" w:rsidP="00F56235">
      <w:pPr>
        <w:pStyle w:val="ListParagraph"/>
        <w:numPr>
          <w:ilvl w:val="1"/>
          <w:numId w:val="1"/>
        </w:numPr>
      </w:pPr>
      <w:r w:rsidRPr="00F56235">
        <w:t>check our money, how much were spending and saving, making sure there is enough, spend money for holiday, make sure you have enough for bills</w:t>
      </w:r>
    </w:p>
    <w:p w14:paraId="4DE97C81" w14:textId="75F5F42D" w:rsidR="00F56235" w:rsidRDefault="00F56235" w:rsidP="00F56235">
      <w:pPr>
        <w:pStyle w:val="ListParagraph"/>
        <w:numPr>
          <w:ilvl w:val="0"/>
          <w:numId w:val="1"/>
        </w:numPr>
      </w:pPr>
      <w:r>
        <w:t xml:space="preserve">For this question we can still cover a good few </w:t>
      </w:r>
      <w:r w:rsidR="008D6993">
        <w:t>features</w:t>
      </w:r>
      <w:r>
        <w:t xml:space="preserve"> such as being able to show savings entered and a budgeting feature for entering bills and income and seeing the net total at the end. We could ask what does David (SJOG) expect from a budgeting app just to see if </w:t>
      </w:r>
      <w:r w:rsidR="008D6993">
        <w:t>there’s</w:t>
      </w:r>
      <w:r>
        <w:t xml:space="preserve"> any differences?</w:t>
      </w:r>
    </w:p>
    <w:p w14:paraId="750A9ECE" w14:textId="77777777" w:rsidR="00F56235" w:rsidRDefault="00F56235" w:rsidP="00F56235"/>
    <w:p w14:paraId="36ECCDD6" w14:textId="77777777" w:rsidR="00F56235" w:rsidRDefault="00F56235" w:rsidP="00F56235"/>
    <w:p w14:paraId="0BEFD60E" w14:textId="3DAB53BD" w:rsidR="00F56235" w:rsidRPr="008D6993" w:rsidRDefault="00F56235" w:rsidP="00F56235">
      <w:pPr>
        <w:pStyle w:val="ListParagraph"/>
        <w:numPr>
          <w:ilvl w:val="0"/>
          <w:numId w:val="1"/>
        </w:numPr>
        <w:rPr>
          <w:b/>
          <w:bCs/>
        </w:rPr>
      </w:pPr>
      <w:r w:rsidRPr="008D6993">
        <w:rPr>
          <w:b/>
          <w:bCs/>
        </w:rPr>
        <w:t>How do you sign into apps?</w:t>
      </w:r>
    </w:p>
    <w:p w14:paraId="2BC4D4F8" w14:textId="45E5E602" w:rsidR="00F56235" w:rsidRDefault="00F56235" w:rsidP="00F56235">
      <w:pPr>
        <w:pStyle w:val="ListParagraph"/>
        <w:numPr>
          <w:ilvl w:val="1"/>
          <w:numId w:val="1"/>
        </w:numPr>
      </w:pPr>
      <w:r w:rsidRPr="00F56235">
        <w:t xml:space="preserve">email, codes, press on the app, </w:t>
      </w:r>
      <w:r w:rsidR="008D6993" w:rsidRPr="00F56235">
        <w:t>touch, click</w:t>
      </w:r>
      <w:r w:rsidRPr="00F56235">
        <w:t xml:space="preserve"> on sign in button, Face, Fingerprint, Voice, 2 factor, password</w:t>
      </w:r>
    </w:p>
    <w:p w14:paraId="622140D4" w14:textId="2A3C2590" w:rsidR="00F56235" w:rsidRDefault="00F56235" w:rsidP="00F56235">
      <w:pPr>
        <w:pStyle w:val="ListParagraph"/>
        <w:numPr>
          <w:ilvl w:val="0"/>
          <w:numId w:val="1"/>
        </w:numPr>
      </w:pPr>
      <w:r>
        <w:t xml:space="preserve">For this question we could ask instead of adding all those features, maybe if he would be ok with Email/Password or 2 Factor as they are easier to implement and </w:t>
      </w:r>
      <w:r w:rsidR="008D6993">
        <w:t>won’t</w:t>
      </w:r>
      <w:r>
        <w:t xml:space="preserve"> be too time consuming on our end to implement</w:t>
      </w:r>
      <w:r w:rsidR="008D6993">
        <w:t>.</w:t>
      </w:r>
    </w:p>
    <w:p w14:paraId="7D50EC80" w14:textId="77777777" w:rsidR="008D6993" w:rsidRDefault="008D6993" w:rsidP="008D6993"/>
    <w:p w14:paraId="4CB35E10" w14:textId="77777777" w:rsidR="008D6993" w:rsidRDefault="008D6993" w:rsidP="008D6993"/>
    <w:p w14:paraId="78DA59A2" w14:textId="77777777" w:rsidR="008D6993" w:rsidRDefault="008D6993" w:rsidP="008D6993"/>
    <w:p w14:paraId="58C0ED87" w14:textId="2E544E7D" w:rsidR="008D6993" w:rsidRPr="008D6993" w:rsidRDefault="008D6993" w:rsidP="008D6993">
      <w:pPr>
        <w:pStyle w:val="ListParagraph"/>
        <w:numPr>
          <w:ilvl w:val="0"/>
          <w:numId w:val="1"/>
        </w:numPr>
        <w:rPr>
          <w:b/>
          <w:bCs/>
        </w:rPr>
      </w:pPr>
      <w:r w:rsidRPr="008D6993">
        <w:rPr>
          <w:b/>
          <w:bCs/>
        </w:rPr>
        <w:lastRenderedPageBreak/>
        <w:t>How do you normally manage your money?</w:t>
      </w:r>
    </w:p>
    <w:p w14:paraId="17E375BF" w14:textId="77777777" w:rsidR="008D6993" w:rsidRDefault="008D6993" w:rsidP="008D6993">
      <w:pPr>
        <w:pStyle w:val="ListParagraph"/>
      </w:pPr>
    </w:p>
    <w:p w14:paraId="747A6E39" w14:textId="6257014D" w:rsidR="008D6993" w:rsidRDefault="008D6993" w:rsidP="008D6993">
      <w:pPr>
        <w:pStyle w:val="ListParagraph"/>
        <w:numPr>
          <w:ilvl w:val="1"/>
          <w:numId w:val="1"/>
        </w:numPr>
      </w:pPr>
      <w:r w:rsidRPr="008D6993">
        <w:t>family check bank, bank updates, phone call or email from the bank, put money in savings</w:t>
      </w:r>
    </w:p>
    <w:p w14:paraId="4378F537" w14:textId="4792989B" w:rsidR="008D6993" w:rsidRDefault="008D6993" w:rsidP="008D6993">
      <w:pPr>
        <w:pStyle w:val="ListParagraph"/>
        <w:numPr>
          <w:ilvl w:val="0"/>
          <w:numId w:val="1"/>
        </w:numPr>
      </w:pPr>
      <w:r>
        <w:t>For this we could ask if having a group/ family feature on the app would be something he would like to implement as then one budget can be shared between the family and they can all edit it and check in and advise on how to spend the money.</w:t>
      </w:r>
    </w:p>
    <w:p w14:paraId="4FE16840" w14:textId="77777777" w:rsidR="00484E0F" w:rsidRDefault="00484E0F" w:rsidP="00484E0F"/>
    <w:p w14:paraId="05DC936B" w14:textId="79FF2DF6" w:rsidR="00484E0F" w:rsidRDefault="00484E0F" w:rsidP="00484E0F">
      <w:pPr>
        <w:pStyle w:val="Heading2"/>
      </w:pPr>
      <w:r>
        <w:t>FEATURE CHECK BOX</w:t>
      </w:r>
    </w:p>
    <w:tbl>
      <w:tblPr>
        <w:tblStyle w:val="TableGrid"/>
        <w:tblW w:w="0" w:type="auto"/>
        <w:tblLook w:val="04A0" w:firstRow="1" w:lastRow="0" w:firstColumn="1" w:lastColumn="0" w:noHBand="0" w:noVBand="1"/>
      </w:tblPr>
      <w:tblGrid>
        <w:gridCol w:w="4531"/>
        <w:gridCol w:w="1560"/>
        <w:gridCol w:w="1559"/>
        <w:gridCol w:w="1366"/>
      </w:tblGrid>
      <w:tr w:rsidR="00484E0F" w:rsidRPr="00484E0F" w14:paraId="683D605B" w14:textId="77777777" w:rsidTr="00484E0F">
        <w:tc>
          <w:tcPr>
            <w:tcW w:w="4531" w:type="dxa"/>
            <w:shd w:val="clear" w:color="auto" w:fill="D9E2F3" w:themeFill="accent1" w:themeFillTint="33"/>
          </w:tcPr>
          <w:p w14:paraId="2E5F5945" w14:textId="46CE0CE6" w:rsidR="00484E0F" w:rsidRPr="00484E0F" w:rsidRDefault="00484E0F" w:rsidP="00484E0F">
            <w:pPr>
              <w:jc w:val="center"/>
              <w:rPr>
                <w:b/>
                <w:bCs/>
              </w:rPr>
            </w:pPr>
            <w:r w:rsidRPr="00484E0F">
              <w:rPr>
                <w:b/>
                <w:bCs/>
              </w:rPr>
              <w:t>FEATURE</w:t>
            </w:r>
          </w:p>
        </w:tc>
        <w:tc>
          <w:tcPr>
            <w:tcW w:w="1560" w:type="dxa"/>
            <w:shd w:val="clear" w:color="auto" w:fill="D9E2F3" w:themeFill="accent1" w:themeFillTint="33"/>
          </w:tcPr>
          <w:p w14:paraId="1AF070EE" w14:textId="459E40F2" w:rsidR="00484E0F" w:rsidRPr="00484E0F" w:rsidRDefault="00484E0F" w:rsidP="00484E0F">
            <w:pPr>
              <w:jc w:val="center"/>
              <w:rPr>
                <w:b/>
                <w:bCs/>
              </w:rPr>
            </w:pPr>
            <w:r w:rsidRPr="00484E0F">
              <w:rPr>
                <w:b/>
                <w:bCs/>
              </w:rPr>
              <w:t>YES</w:t>
            </w:r>
          </w:p>
        </w:tc>
        <w:tc>
          <w:tcPr>
            <w:tcW w:w="1559" w:type="dxa"/>
            <w:shd w:val="clear" w:color="auto" w:fill="D9E2F3" w:themeFill="accent1" w:themeFillTint="33"/>
          </w:tcPr>
          <w:p w14:paraId="15290B2B" w14:textId="797B41D7" w:rsidR="00484E0F" w:rsidRPr="00484E0F" w:rsidRDefault="00484E0F" w:rsidP="00484E0F">
            <w:pPr>
              <w:jc w:val="center"/>
              <w:rPr>
                <w:b/>
                <w:bCs/>
              </w:rPr>
            </w:pPr>
            <w:r w:rsidRPr="00484E0F">
              <w:rPr>
                <w:b/>
                <w:bCs/>
              </w:rPr>
              <w:t>MAYBE</w:t>
            </w:r>
          </w:p>
        </w:tc>
        <w:tc>
          <w:tcPr>
            <w:tcW w:w="1366" w:type="dxa"/>
            <w:shd w:val="clear" w:color="auto" w:fill="D9E2F3" w:themeFill="accent1" w:themeFillTint="33"/>
          </w:tcPr>
          <w:p w14:paraId="629E26A5" w14:textId="0FF530E5" w:rsidR="00484E0F" w:rsidRPr="00484E0F" w:rsidRDefault="00484E0F" w:rsidP="00484E0F">
            <w:pPr>
              <w:jc w:val="center"/>
              <w:rPr>
                <w:b/>
                <w:bCs/>
              </w:rPr>
            </w:pPr>
            <w:r w:rsidRPr="00484E0F">
              <w:rPr>
                <w:b/>
                <w:bCs/>
              </w:rPr>
              <w:t>NO</w:t>
            </w:r>
          </w:p>
        </w:tc>
      </w:tr>
      <w:tr w:rsidR="00484E0F" w14:paraId="505763F0" w14:textId="77777777" w:rsidTr="00484E0F">
        <w:tc>
          <w:tcPr>
            <w:tcW w:w="4531" w:type="dxa"/>
          </w:tcPr>
          <w:p w14:paraId="15A669CA" w14:textId="72BFB703" w:rsidR="00484E0F" w:rsidRDefault="00484E0F" w:rsidP="00484E0F">
            <w:r>
              <w:t>Email Sign Up</w:t>
            </w:r>
          </w:p>
        </w:tc>
        <w:tc>
          <w:tcPr>
            <w:tcW w:w="1560" w:type="dxa"/>
          </w:tcPr>
          <w:p w14:paraId="2C351EFC" w14:textId="77777777" w:rsidR="00484E0F" w:rsidRDefault="00484E0F" w:rsidP="00484E0F"/>
        </w:tc>
        <w:tc>
          <w:tcPr>
            <w:tcW w:w="1559" w:type="dxa"/>
          </w:tcPr>
          <w:p w14:paraId="0CF270A8" w14:textId="77777777" w:rsidR="00484E0F" w:rsidRDefault="00484E0F" w:rsidP="00484E0F"/>
        </w:tc>
        <w:tc>
          <w:tcPr>
            <w:tcW w:w="1366" w:type="dxa"/>
          </w:tcPr>
          <w:p w14:paraId="4BD89EF8" w14:textId="77777777" w:rsidR="00484E0F" w:rsidRDefault="00484E0F" w:rsidP="00484E0F"/>
        </w:tc>
      </w:tr>
      <w:tr w:rsidR="00484E0F" w14:paraId="7F91A2BF" w14:textId="77777777" w:rsidTr="00484E0F">
        <w:tc>
          <w:tcPr>
            <w:tcW w:w="4531" w:type="dxa"/>
          </w:tcPr>
          <w:p w14:paraId="43A1D1D8" w14:textId="6DD7D312" w:rsidR="00484E0F" w:rsidRDefault="00484E0F" w:rsidP="00484E0F">
            <w:r>
              <w:t>Text-to-Speech</w:t>
            </w:r>
          </w:p>
        </w:tc>
        <w:tc>
          <w:tcPr>
            <w:tcW w:w="1560" w:type="dxa"/>
          </w:tcPr>
          <w:p w14:paraId="31FC1546" w14:textId="77777777" w:rsidR="00484E0F" w:rsidRDefault="00484E0F" w:rsidP="00484E0F"/>
        </w:tc>
        <w:tc>
          <w:tcPr>
            <w:tcW w:w="1559" w:type="dxa"/>
          </w:tcPr>
          <w:p w14:paraId="2EC8F50C" w14:textId="77777777" w:rsidR="00484E0F" w:rsidRDefault="00484E0F" w:rsidP="00484E0F"/>
        </w:tc>
        <w:tc>
          <w:tcPr>
            <w:tcW w:w="1366" w:type="dxa"/>
          </w:tcPr>
          <w:p w14:paraId="6E6DA64C" w14:textId="77777777" w:rsidR="00484E0F" w:rsidRDefault="00484E0F" w:rsidP="00484E0F"/>
        </w:tc>
      </w:tr>
      <w:tr w:rsidR="00484E0F" w14:paraId="5975C950" w14:textId="77777777" w:rsidTr="00484E0F">
        <w:tc>
          <w:tcPr>
            <w:tcW w:w="4531" w:type="dxa"/>
          </w:tcPr>
          <w:p w14:paraId="111D8462" w14:textId="24E397C7" w:rsidR="00484E0F" w:rsidRDefault="00484E0F" w:rsidP="00484E0F">
            <w:r>
              <w:t>Recommended Savings</w:t>
            </w:r>
          </w:p>
        </w:tc>
        <w:tc>
          <w:tcPr>
            <w:tcW w:w="1560" w:type="dxa"/>
          </w:tcPr>
          <w:p w14:paraId="346C54FB" w14:textId="77777777" w:rsidR="00484E0F" w:rsidRDefault="00484E0F" w:rsidP="00484E0F"/>
        </w:tc>
        <w:tc>
          <w:tcPr>
            <w:tcW w:w="1559" w:type="dxa"/>
          </w:tcPr>
          <w:p w14:paraId="3B04EF8F" w14:textId="77777777" w:rsidR="00484E0F" w:rsidRDefault="00484E0F" w:rsidP="00484E0F"/>
        </w:tc>
        <w:tc>
          <w:tcPr>
            <w:tcW w:w="1366" w:type="dxa"/>
          </w:tcPr>
          <w:p w14:paraId="47671AA3" w14:textId="77777777" w:rsidR="00484E0F" w:rsidRDefault="00484E0F" w:rsidP="00484E0F"/>
        </w:tc>
      </w:tr>
      <w:tr w:rsidR="00484E0F" w14:paraId="577145A9" w14:textId="77777777" w:rsidTr="00484E0F">
        <w:tc>
          <w:tcPr>
            <w:tcW w:w="4531" w:type="dxa"/>
          </w:tcPr>
          <w:p w14:paraId="16B8E3B2" w14:textId="5239A1A8" w:rsidR="00484E0F" w:rsidRDefault="00984006" w:rsidP="00484E0F">
            <w:r>
              <w:t>2 Factor Login</w:t>
            </w:r>
          </w:p>
        </w:tc>
        <w:tc>
          <w:tcPr>
            <w:tcW w:w="1560" w:type="dxa"/>
          </w:tcPr>
          <w:p w14:paraId="4E03F124" w14:textId="77777777" w:rsidR="00484E0F" w:rsidRDefault="00484E0F" w:rsidP="00484E0F"/>
        </w:tc>
        <w:tc>
          <w:tcPr>
            <w:tcW w:w="1559" w:type="dxa"/>
          </w:tcPr>
          <w:p w14:paraId="0846C4E1" w14:textId="77777777" w:rsidR="00484E0F" w:rsidRDefault="00484E0F" w:rsidP="00484E0F"/>
        </w:tc>
        <w:tc>
          <w:tcPr>
            <w:tcW w:w="1366" w:type="dxa"/>
          </w:tcPr>
          <w:p w14:paraId="1DFB9434" w14:textId="77777777" w:rsidR="00484E0F" w:rsidRDefault="00484E0F" w:rsidP="00484E0F"/>
        </w:tc>
      </w:tr>
      <w:tr w:rsidR="00484E0F" w14:paraId="696AEDE9" w14:textId="77777777" w:rsidTr="00484E0F">
        <w:tc>
          <w:tcPr>
            <w:tcW w:w="4531" w:type="dxa"/>
          </w:tcPr>
          <w:p w14:paraId="2F8A5C22" w14:textId="35428EE2" w:rsidR="00484E0F" w:rsidRDefault="00984006" w:rsidP="00484E0F">
            <w:r>
              <w:t>Pin Instead of Password</w:t>
            </w:r>
          </w:p>
        </w:tc>
        <w:tc>
          <w:tcPr>
            <w:tcW w:w="1560" w:type="dxa"/>
          </w:tcPr>
          <w:p w14:paraId="69FD41DE" w14:textId="77777777" w:rsidR="00484E0F" w:rsidRDefault="00484E0F" w:rsidP="00484E0F"/>
        </w:tc>
        <w:tc>
          <w:tcPr>
            <w:tcW w:w="1559" w:type="dxa"/>
          </w:tcPr>
          <w:p w14:paraId="33D4C05C" w14:textId="77777777" w:rsidR="00484E0F" w:rsidRDefault="00484E0F" w:rsidP="00484E0F"/>
        </w:tc>
        <w:tc>
          <w:tcPr>
            <w:tcW w:w="1366" w:type="dxa"/>
          </w:tcPr>
          <w:p w14:paraId="03E453AE" w14:textId="77777777" w:rsidR="00484E0F" w:rsidRDefault="00484E0F" w:rsidP="00484E0F"/>
        </w:tc>
      </w:tr>
      <w:tr w:rsidR="00484E0F" w14:paraId="12BA09AA" w14:textId="77777777" w:rsidTr="00484E0F">
        <w:tc>
          <w:tcPr>
            <w:tcW w:w="4531" w:type="dxa"/>
          </w:tcPr>
          <w:p w14:paraId="4635EA39" w14:textId="7D45E98C" w:rsidR="00484E0F" w:rsidRDefault="00984006" w:rsidP="00484E0F">
            <w:r>
              <w:t>Family Settings/ Group Budgeting</w:t>
            </w:r>
          </w:p>
        </w:tc>
        <w:tc>
          <w:tcPr>
            <w:tcW w:w="1560" w:type="dxa"/>
          </w:tcPr>
          <w:p w14:paraId="1D6759BC" w14:textId="77777777" w:rsidR="00484E0F" w:rsidRDefault="00484E0F" w:rsidP="00484E0F"/>
        </w:tc>
        <w:tc>
          <w:tcPr>
            <w:tcW w:w="1559" w:type="dxa"/>
          </w:tcPr>
          <w:p w14:paraId="20EA50A6" w14:textId="77777777" w:rsidR="00484E0F" w:rsidRDefault="00484E0F" w:rsidP="00484E0F"/>
        </w:tc>
        <w:tc>
          <w:tcPr>
            <w:tcW w:w="1366" w:type="dxa"/>
          </w:tcPr>
          <w:p w14:paraId="5824B17E" w14:textId="77777777" w:rsidR="00484E0F" w:rsidRDefault="00484E0F" w:rsidP="00484E0F"/>
        </w:tc>
      </w:tr>
      <w:tr w:rsidR="00484E0F" w14:paraId="7F36E30A" w14:textId="77777777" w:rsidTr="00484E0F">
        <w:tc>
          <w:tcPr>
            <w:tcW w:w="4531" w:type="dxa"/>
          </w:tcPr>
          <w:p w14:paraId="06117EE6" w14:textId="422B8246" w:rsidR="00484E0F" w:rsidRDefault="00984006" w:rsidP="00484E0F">
            <w:r>
              <w:t>Estimated Balance</w:t>
            </w:r>
          </w:p>
        </w:tc>
        <w:tc>
          <w:tcPr>
            <w:tcW w:w="1560" w:type="dxa"/>
          </w:tcPr>
          <w:p w14:paraId="683E039C" w14:textId="77777777" w:rsidR="00484E0F" w:rsidRDefault="00484E0F" w:rsidP="00484E0F"/>
        </w:tc>
        <w:tc>
          <w:tcPr>
            <w:tcW w:w="1559" w:type="dxa"/>
          </w:tcPr>
          <w:p w14:paraId="2E1D7182" w14:textId="77777777" w:rsidR="00484E0F" w:rsidRDefault="00484E0F" w:rsidP="00484E0F"/>
        </w:tc>
        <w:tc>
          <w:tcPr>
            <w:tcW w:w="1366" w:type="dxa"/>
          </w:tcPr>
          <w:p w14:paraId="3A98490A" w14:textId="77777777" w:rsidR="00484E0F" w:rsidRDefault="00484E0F" w:rsidP="00484E0F"/>
        </w:tc>
      </w:tr>
      <w:tr w:rsidR="00984006" w14:paraId="4630DC2C" w14:textId="77777777" w:rsidTr="00484E0F">
        <w:tc>
          <w:tcPr>
            <w:tcW w:w="4531" w:type="dxa"/>
          </w:tcPr>
          <w:p w14:paraId="258F08C9" w14:textId="2307343B" w:rsidR="00984006" w:rsidRDefault="00984006" w:rsidP="00484E0F">
            <w:r>
              <w:t>Separate Expense and Income Columns</w:t>
            </w:r>
          </w:p>
        </w:tc>
        <w:tc>
          <w:tcPr>
            <w:tcW w:w="1560" w:type="dxa"/>
          </w:tcPr>
          <w:p w14:paraId="7B50C7D4" w14:textId="77777777" w:rsidR="00984006" w:rsidRDefault="00984006" w:rsidP="00484E0F"/>
        </w:tc>
        <w:tc>
          <w:tcPr>
            <w:tcW w:w="1559" w:type="dxa"/>
          </w:tcPr>
          <w:p w14:paraId="650F14C9" w14:textId="77777777" w:rsidR="00984006" w:rsidRDefault="00984006" w:rsidP="00484E0F"/>
        </w:tc>
        <w:tc>
          <w:tcPr>
            <w:tcW w:w="1366" w:type="dxa"/>
          </w:tcPr>
          <w:p w14:paraId="0E9D5E21" w14:textId="77777777" w:rsidR="00984006" w:rsidRDefault="00984006" w:rsidP="00484E0F"/>
        </w:tc>
      </w:tr>
      <w:tr w:rsidR="00984006" w14:paraId="71C1223C" w14:textId="77777777" w:rsidTr="00484E0F">
        <w:tc>
          <w:tcPr>
            <w:tcW w:w="4531" w:type="dxa"/>
          </w:tcPr>
          <w:p w14:paraId="03ABC04B" w14:textId="34AF2BB9" w:rsidR="00984006" w:rsidRDefault="00984006" w:rsidP="00484E0F">
            <w:r>
              <w:t>Calculate Total Expense and Income</w:t>
            </w:r>
          </w:p>
        </w:tc>
        <w:tc>
          <w:tcPr>
            <w:tcW w:w="1560" w:type="dxa"/>
          </w:tcPr>
          <w:p w14:paraId="6EFCB4C4" w14:textId="77777777" w:rsidR="00984006" w:rsidRDefault="00984006" w:rsidP="00484E0F"/>
        </w:tc>
        <w:tc>
          <w:tcPr>
            <w:tcW w:w="1559" w:type="dxa"/>
          </w:tcPr>
          <w:p w14:paraId="6FAFB3E5" w14:textId="77777777" w:rsidR="00984006" w:rsidRDefault="00984006" w:rsidP="00484E0F"/>
        </w:tc>
        <w:tc>
          <w:tcPr>
            <w:tcW w:w="1366" w:type="dxa"/>
          </w:tcPr>
          <w:p w14:paraId="42953939" w14:textId="77777777" w:rsidR="00984006" w:rsidRDefault="00984006" w:rsidP="00484E0F"/>
        </w:tc>
      </w:tr>
      <w:tr w:rsidR="00984006" w14:paraId="56F84FE3" w14:textId="77777777" w:rsidTr="00484E0F">
        <w:tc>
          <w:tcPr>
            <w:tcW w:w="4531" w:type="dxa"/>
          </w:tcPr>
          <w:p w14:paraId="4CED027C" w14:textId="2F0CC53A" w:rsidR="00984006" w:rsidRDefault="00984006" w:rsidP="00484E0F">
            <w:r>
              <w:t>Estimate Net Total</w:t>
            </w:r>
          </w:p>
        </w:tc>
        <w:tc>
          <w:tcPr>
            <w:tcW w:w="1560" w:type="dxa"/>
          </w:tcPr>
          <w:p w14:paraId="3B8522E4" w14:textId="77777777" w:rsidR="00984006" w:rsidRDefault="00984006" w:rsidP="00484E0F"/>
        </w:tc>
        <w:tc>
          <w:tcPr>
            <w:tcW w:w="1559" w:type="dxa"/>
          </w:tcPr>
          <w:p w14:paraId="7D98687B" w14:textId="77777777" w:rsidR="00984006" w:rsidRDefault="00984006" w:rsidP="00484E0F"/>
        </w:tc>
        <w:tc>
          <w:tcPr>
            <w:tcW w:w="1366" w:type="dxa"/>
          </w:tcPr>
          <w:p w14:paraId="5AED26DA" w14:textId="77777777" w:rsidR="00984006" w:rsidRDefault="00984006" w:rsidP="00484E0F"/>
        </w:tc>
      </w:tr>
      <w:tr w:rsidR="00984006" w14:paraId="6E7D203F" w14:textId="77777777" w:rsidTr="00484E0F">
        <w:tc>
          <w:tcPr>
            <w:tcW w:w="4531" w:type="dxa"/>
          </w:tcPr>
          <w:p w14:paraId="57EADA72" w14:textId="124E1C66" w:rsidR="00984006" w:rsidRDefault="00984006" w:rsidP="00484E0F">
            <w:r>
              <w:t>Visual Display of money Option</w:t>
            </w:r>
          </w:p>
        </w:tc>
        <w:tc>
          <w:tcPr>
            <w:tcW w:w="1560" w:type="dxa"/>
          </w:tcPr>
          <w:p w14:paraId="67CB297E" w14:textId="77777777" w:rsidR="00984006" w:rsidRDefault="00984006" w:rsidP="00484E0F"/>
        </w:tc>
        <w:tc>
          <w:tcPr>
            <w:tcW w:w="1559" w:type="dxa"/>
          </w:tcPr>
          <w:p w14:paraId="7803BE0E" w14:textId="77777777" w:rsidR="00984006" w:rsidRDefault="00984006" w:rsidP="00484E0F"/>
        </w:tc>
        <w:tc>
          <w:tcPr>
            <w:tcW w:w="1366" w:type="dxa"/>
          </w:tcPr>
          <w:p w14:paraId="429F25E2" w14:textId="77777777" w:rsidR="00984006" w:rsidRDefault="00984006" w:rsidP="00484E0F"/>
        </w:tc>
      </w:tr>
      <w:tr w:rsidR="00984006" w14:paraId="2083A718" w14:textId="77777777" w:rsidTr="00484E0F">
        <w:tc>
          <w:tcPr>
            <w:tcW w:w="4531" w:type="dxa"/>
          </w:tcPr>
          <w:p w14:paraId="41849883" w14:textId="6A0384BA" w:rsidR="00984006" w:rsidRDefault="00984006" w:rsidP="00484E0F">
            <w:r>
              <w:t>Blue Silver Colour Pallet</w:t>
            </w:r>
          </w:p>
        </w:tc>
        <w:tc>
          <w:tcPr>
            <w:tcW w:w="1560" w:type="dxa"/>
          </w:tcPr>
          <w:p w14:paraId="16DBB741" w14:textId="77777777" w:rsidR="00984006" w:rsidRDefault="00984006" w:rsidP="00484E0F"/>
        </w:tc>
        <w:tc>
          <w:tcPr>
            <w:tcW w:w="1559" w:type="dxa"/>
          </w:tcPr>
          <w:p w14:paraId="0611EE0B" w14:textId="77777777" w:rsidR="00984006" w:rsidRDefault="00984006" w:rsidP="00484E0F"/>
        </w:tc>
        <w:tc>
          <w:tcPr>
            <w:tcW w:w="1366" w:type="dxa"/>
          </w:tcPr>
          <w:p w14:paraId="78E5BCA9" w14:textId="77777777" w:rsidR="00984006" w:rsidRDefault="00984006" w:rsidP="00484E0F"/>
        </w:tc>
      </w:tr>
      <w:tr w:rsidR="00984006" w14:paraId="6E351175" w14:textId="77777777" w:rsidTr="00484E0F">
        <w:tc>
          <w:tcPr>
            <w:tcW w:w="4531" w:type="dxa"/>
          </w:tcPr>
          <w:p w14:paraId="070729A3" w14:textId="14825C92" w:rsidR="00984006" w:rsidRDefault="00984006" w:rsidP="00484E0F">
            <w:r>
              <w:t>Budget Blue Logo</w:t>
            </w:r>
          </w:p>
        </w:tc>
        <w:tc>
          <w:tcPr>
            <w:tcW w:w="1560" w:type="dxa"/>
          </w:tcPr>
          <w:p w14:paraId="38D5004C" w14:textId="77777777" w:rsidR="00984006" w:rsidRDefault="00984006" w:rsidP="00484E0F"/>
        </w:tc>
        <w:tc>
          <w:tcPr>
            <w:tcW w:w="1559" w:type="dxa"/>
          </w:tcPr>
          <w:p w14:paraId="5E793248" w14:textId="77777777" w:rsidR="00984006" w:rsidRDefault="00984006" w:rsidP="00484E0F"/>
        </w:tc>
        <w:tc>
          <w:tcPr>
            <w:tcW w:w="1366" w:type="dxa"/>
          </w:tcPr>
          <w:p w14:paraId="6A8AE9B7" w14:textId="77777777" w:rsidR="00984006" w:rsidRDefault="00984006" w:rsidP="00484E0F"/>
        </w:tc>
      </w:tr>
      <w:tr w:rsidR="00984006" w14:paraId="325C97FD" w14:textId="77777777" w:rsidTr="00484E0F">
        <w:tc>
          <w:tcPr>
            <w:tcW w:w="4531" w:type="dxa"/>
          </w:tcPr>
          <w:p w14:paraId="24F16D45" w14:textId="207F9668" w:rsidR="00984006" w:rsidRDefault="00984006" w:rsidP="00484E0F">
            <w:r>
              <w:t>The Symbols are ok</w:t>
            </w:r>
          </w:p>
        </w:tc>
        <w:tc>
          <w:tcPr>
            <w:tcW w:w="1560" w:type="dxa"/>
          </w:tcPr>
          <w:p w14:paraId="5CF9B05A" w14:textId="77777777" w:rsidR="00984006" w:rsidRDefault="00984006" w:rsidP="00484E0F"/>
        </w:tc>
        <w:tc>
          <w:tcPr>
            <w:tcW w:w="1559" w:type="dxa"/>
          </w:tcPr>
          <w:p w14:paraId="71EF670D" w14:textId="77777777" w:rsidR="00984006" w:rsidRDefault="00984006" w:rsidP="00484E0F"/>
        </w:tc>
        <w:tc>
          <w:tcPr>
            <w:tcW w:w="1366" w:type="dxa"/>
          </w:tcPr>
          <w:p w14:paraId="08514F51" w14:textId="77777777" w:rsidR="00984006" w:rsidRDefault="00984006" w:rsidP="00484E0F"/>
        </w:tc>
      </w:tr>
      <w:tr w:rsidR="00984006" w14:paraId="1FD0C15A" w14:textId="77777777" w:rsidTr="00484E0F">
        <w:tc>
          <w:tcPr>
            <w:tcW w:w="4531" w:type="dxa"/>
          </w:tcPr>
          <w:p w14:paraId="67FF9A86" w14:textId="67B3EDA2" w:rsidR="00984006" w:rsidRDefault="00984006" w:rsidP="00484E0F">
            <w:r>
              <w:t>Have a budget Planner to show how much to save to meet a goal for a certain date</w:t>
            </w:r>
          </w:p>
        </w:tc>
        <w:tc>
          <w:tcPr>
            <w:tcW w:w="1560" w:type="dxa"/>
          </w:tcPr>
          <w:p w14:paraId="53D7E4A4" w14:textId="77777777" w:rsidR="00984006" w:rsidRDefault="00984006" w:rsidP="00484E0F"/>
        </w:tc>
        <w:tc>
          <w:tcPr>
            <w:tcW w:w="1559" w:type="dxa"/>
          </w:tcPr>
          <w:p w14:paraId="1C6B38E1" w14:textId="77777777" w:rsidR="00984006" w:rsidRDefault="00984006" w:rsidP="00484E0F"/>
        </w:tc>
        <w:tc>
          <w:tcPr>
            <w:tcW w:w="1366" w:type="dxa"/>
          </w:tcPr>
          <w:p w14:paraId="5871C649" w14:textId="77777777" w:rsidR="00984006" w:rsidRDefault="00984006" w:rsidP="00484E0F"/>
        </w:tc>
      </w:tr>
    </w:tbl>
    <w:p w14:paraId="20CCF161" w14:textId="77777777" w:rsidR="00484E0F" w:rsidRPr="00484E0F" w:rsidRDefault="00484E0F" w:rsidP="00484E0F"/>
    <w:sectPr w:rsidR="00484E0F" w:rsidRPr="00484E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F07B6"/>
    <w:multiLevelType w:val="hybridMultilevel"/>
    <w:tmpl w:val="617A1DA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007973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6B3"/>
    <w:rsid w:val="00337478"/>
    <w:rsid w:val="00484E0F"/>
    <w:rsid w:val="008D6993"/>
    <w:rsid w:val="00984006"/>
    <w:rsid w:val="009B6452"/>
    <w:rsid w:val="00AE56A9"/>
    <w:rsid w:val="00B45525"/>
    <w:rsid w:val="00E31333"/>
    <w:rsid w:val="00E676B3"/>
    <w:rsid w:val="00F562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CB984"/>
  <w15:chartTrackingRefBased/>
  <w15:docId w15:val="{0D2D1DF7-99C1-4F62-B9D7-A9CF8572E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6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4E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6B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676B3"/>
    <w:pPr>
      <w:ind w:left="720"/>
      <w:contextualSpacing/>
    </w:pPr>
  </w:style>
  <w:style w:type="character" w:customStyle="1" w:styleId="Heading2Char">
    <w:name w:val="Heading 2 Char"/>
    <w:basedOn w:val="DefaultParagraphFont"/>
    <w:link w:val="Heading2"/>
    <w:uiPriority w:val="9"/>
    <w:rsid w:val="00484E0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84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1911B-C920-4EC1-A2A5-F3711ECED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C21403052 Aaron Burton</dc:creator>
  <cp:keywords/>
  <dc:description/>
  <cp:lastModifiedBy>C21403052 Aaron Burton</cp:lastModifiedBy>
  <cp:revision>1</cp:revision>
  <dcterms:created xsi:type="dcterms:W3CDTF">2024-02-07T12:31:00Z</dcterms:created>
  <dcterms:modified xsi:type="dcterms:W3CDTF">2024-02-07T13:32:00Z</dcterms:modified>
</cp:coreProperties>
</file>