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Person:</w:t>
      </w:r>
    </w:p>
    <w:p>
      <w:pPr>
        <w:spacing w:before="200"/>
      </w:pPr>
    </w:p>
    <w:tbl>
      <w:tblPr>
        <w:tblW w:type="pct" w:w="100%"/>
        <w:jc w:val="center"/>
        <w:tblInd w:type="dxa" w:w="1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4"/>
          <w:left w:type="dxa" w:w="144"/>
          <w:bottom w:type="dxa" w:w="144"/>
          <w:right w:type="dxa" w:w="144"/>
        </w:tblCellMar>
      </w:tblPr>
      <w:tblGrid>
        <w:gridCol w:w="3959"/>
        <w:gridCol w:w="4680"/>
      </w:tblGrid>
      <w:tr>
        <w:trPr>
          <w:cantSplit/>
          <w:tblHeader/>
        </w:trPr>
        <w:tc>
          <w:tcPr>
            <w:tcW w:type="pct" w:w="45.83333333333333%"/>
            <w:tcBorders>
              <w:top w:val="double" w:color="1f4e79" w:sz="3"/>
              <w:left w:val="single" w:color="8DB4E2" w:sz="1"/>
              <w:bottom w:val="double" w:color="1f4e79" w:sz="3"/>
              <w:right w:val="single" w:color="8DB4E2" w:sz="1"/>
            </w:tcBorders>
            <w:shd w:fill="E7F3FF" w:color="auto" w:val="clear"/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f4e79"/>
                <w:sz w:val="24"/>
                <w:szCs w:val="24"/>
              </w:rPr>
              <w:t xml:space="preserve">Attributes</w:t>
            </w:r>
          </w:p>
        </w:tc>
        <w:tc>
          <w:tcPr>
            <w:tcW w:type="pct" w:w="54.166666666666664%"/>
            <w:tcBorders>
              <w:top w:val="double" w:color="1f4e79" w:sz="3"/>
              <w:left w:val="single" w:color="8DB4E2" w:sz="1"/>
              <w:bottom w:val="double" w:color="1f4e79" w:sz="3"/>
              <w:right w:val="single" w:color="8DB4E2" w:sz="1"/>
            </w:tcBorders>
            <w:shd w:fill="E7F3FF" w:color="auto" w:val="clear"/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f4e79"/>
                <w:sz w:val="24"/>
                <w:szCs w:val="24"/>
              </w:rPr>
              <w:t xml:space="preserve">Value</w:t>
            </w:r>
          </w:p>
        </w:tc>
      </w:tr>
      <w:tr>
        <w:trPr>
          <w:cantSplit/>
          <w:tblHeader w:val="false"/>
        </w:trPr>
        <w:tc>
          <w:tcPr>
            <w:tcW w:type="pct" w:w="45.83333333333333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Attribute 1</w:t>
            </w:r>
          </w:p>
        </w:tc>
        <w:tc>
          <w:tcPr>
            <w:tcW w:type="pct" w:w="54.166666666666664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"..........."</w:t>
            </w:r>
          </w:p>
        </w:tc>
      </w:tr>
      <w:tr>
        <w:trPr>
          <w:cantSplit/>
          <w:tblHeader w:val="false"/>
        </w:trPr>
        <w:tc>
          <w:tcPr>
            <w:tcW w:type="pct" w:w="45.83333333333333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Attribute 2</w:t>
            </w:r>
          </w:p>
        </w:tc>
        <w:tc>
          <w:tcPr>
            <w:tcW w:type="pct" w:w="54.166666666666664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"..........."</w:t>
            </w:r>
          </w:p>
        </w:tc>
      </w:tr>
      <w:tr>
        <w:trPr>
          <w:cantSplit/>
          <w:tblHeader w:val="false"/>
        </w:trPr>
        <w:tc>
          <w:tcPr>
            <w:tcW w:type="pct" w:w="45.83333333333333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Attribute 3</w:t>
            </w:r>
          </w:p>
        </w:tc>
        <w:tc>
          <w:tcPr>
            <w:tcW w:type="pct" w:w="54.166666666666664%"/>
            <w:tcBorders>
              <w:top w:val="single" w:color="1f4e79" w:sz="1"/>
              <w:left w:val="single" w:color="8DB4E2" w:sz="1"/>
              <w:bottom w:val="single" w:color="1f4e79" w:sz="1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"..........."</w:t>
            </w:r>
          </w:p>
        </w:tc>
      </w:tr>
      <w:tr>
        <w:trPr>
          <w:cantSplit/>
          <w:tblHeader w:val="false"/>
        </w:trPr>
        <w:tc>
          <w:tcPr>
            <w:tcW w:type="pct" w:w="45.83333333333333%"/>
            <w:tcBorders>
              <w:top w:val="single" w:color="1f4e79" w:sz="1"/>
              <w:left w:val="single" w:color="8DB4E2" w:sz="1"/>
              <w:bottom w:val="double" w:color="1f4e79" w:sz="3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Attribute 4</w:t>
            </w:r>
          </w:p>
        </w:tc>
        <w:tc>
          <w:tcPr>
            <w:tcW w:type="pct" w:w="54.166666666666664%"/>
            <w:tcBorders>
              <w:top w:val="single" w:color="1f4e79" w:sz="1"/>
              <w:left w:val="single" w:color="8DB4E2" w:sz="1"/>
              <w:bottom w:val="double" w:color="1f4e79" w:sz="3"/>
              <w:right w:val="single" w:color="8DB4E2" w:sz="1"/>
            </w:tcBorders>
            <w:tcMar>
              <w:top w:type="dxa" w:w="115"/>
              <w:left w:type="dxa" w:w="172"/>
              <w:bottom w:type="dxa" w:w="115"/>
              <w:right w:type="dxa" w:w="172"/>
            </w:tcMa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sz w:val="24"/>
                <w:szCs w:val="24"/>
              </w:rPr>
              <w:t xml:space="preserve">"..........."</w:t>
            </w:r>
          </w:p>
        </w:tc>
      </w:tr>
    </w:tbl>
    <w:p>
      <w:pPr>
        <w:spacing w:after="200"/>
      </w:pP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60"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Segoe UI" w:cs="Segoe UI" w:eastAsia="Segoe UI" w:hAnsi="Segoe UI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200"/>
    </w:pPr>
    <w:rPr>
      <w:rFonts w:ascii="Segoe UI" w:cs="Segoe UI" w:eastAsia="Segoe UI" w:hAnsi="Segoe UI"/>
      <w:b/>
      <w:bCs/>
      <w:color w:val="2c5282"/>
      <w:sz w:val="34"/>
      <w:szCs w:val="34"/>
    </w:rPr>
  </w:style>
  <w:style w:type="paragraph" w:styleId="Heading3">
    <w:name w:val="Heading 3"/>
    <w:basedOn w:val="Normal"/>
    <w:next w:val="Normal"/>
    <w:qFormat/>
    <w:pPr>
      <w:spacing w:before="280" w:after="160"/>
    </w:pPr>
    <w:rPr>
      <w:rFonts w:ascii="Segoe UI" w:cs="Segoe UI" w:eastAsia="Segoe UI" w:hAnsi="Segoe UI"/>
      <w:b/>
      <w:bCs/>
      <w:color w:val="2d3748"/>
      <w:sz w:val="30"/>
      <w:szCs w:val="30"/>
    </w:rPr>
  </w:style>
  <w:style w:type="paragraph" w:styleId="Heading4">
    <w:name w:val="Heading 4"/>
    <w:basedOn w:val="Normal"/>
    <w:next w:val="Normal"/>
    <w:qFormat/>
    <w:pPr>
      <w:spacing w:before="240" w:after="120"/>
    </w:pPr>
    <w:rPr>
      <w:rFonts w:ascii="Segoe UI" w:cs="Segoe UI" w:eastAsia="Segoe UI" w:hAnsi="Segoe UI"/>
      <w:b/>
      <w:bCs/>
      <w:color w:val="2d3748"/>
      <w:sz w:val="26"/>
      <w:szCs w:val="2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pPr>
      <w:spacing w:before="240" w:after="240" w:line="360"/>
      <w:ind w:left="720"/>
    </w:pPr>
    <w:rPr>
      <w:rFonts w:ascii="Georgia" w:cs="Georgia" w:eastAsia="Georgia" w:hAnsi="Georgia"/>
      <w:i/>
      <w:iCs/>
      <w:color w:val="4a5568"/>
      <w:sz w:val="24"/>
      <w:szCs w:val="24"/>
    </w:rPr>
  </w:style>
  <w:style w:type="paragraph" w:styleId="Code">
    <w:name w:val="Code"/>
    <w:basedOn w:val="Normal"/>
    <w:next w:val="Normal"/>
    <w:pPr>
      <w:spacing w:before="240" w:after="240"/>
      <w:ind w:left="360"/>
    </w:pPr>
    <w:rPr>
      <w:rFonts w:ascii="Consolas" w:cs="Consolas" w:eastAsia="Consolas" w:hAnsi="Consolas"/>
      <w:color w:val="1a20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Document</dc:title>
  <dc:creator>Markdown to Word Converter</dc:creator>
  <dc:description>Document created with Markdown to Word Converter</dc:description>
  <cp:lastModifiedBy>Un-named</cp:lastModifiedBy>
  <cp:revision>1</cp:revision>
  <dcterms:created xsi:type="dcterms:W3CDTF">2026-05-21T10:10:29.245Z</dcterms:created>
  <dcterms:modified xsi:type="dcterms:W3CDTF">2026-05-21T10:10:29.245Z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