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5DBE" w14:textId="2BFCD916" w:rsidR="00F136CE" w:rsidRPr="0072196E" w:rsidRDefault="00F136CE" w:rsidP="00F136CE">
      <w:pPr>
        <w:rPr>
          <w:rFonts w:ascii="Arial" w:hAnsi="Arial" w:cs="Arial"/>
          <w:sz w:val="24"/>
          <w:szCs w:val="24"/>
          <w:lang w:val="en-US"/>
        </w:rPr>
      </w:pPr>
      <w:r w:rsidRPr="0072196E">
        <w:rPr>
          <w:rFonts w:ascii="Arial" w:hAnsi="Arial" w:cs="Arial"/>
          <w:sz w:val="24"/>
          <w:szCs w:val="24"/>
          <w:lang w:val="en-US"/>
        </w:rPr>
        <w:t xml:space="preserve">Bastian </w:t>
      </w:r>
      <w:proofErr w:type="spellStart"/>
      <w:r w:rsidRPr="0072196E">
        <w:rPr>
          <w:rFonts w:ascii="Arial" w:hAnsi="Arial" w:cs="Arial"/>
          <w:sz w:val="24"/>
          <w:szCs w:val="24"/>
          <w:lang w:val="en-US"/>
        </w:rPr>
        <w:t>Berle</w:t>
      </w:r>
      <w:proofErr w:type="spellEnd"/>
      <w:r w:rsidRPr="0072196E">
        <w:rPr>
          <w:rFonts w:ascii="Arial" w:hAnsi="Arial" w:cs="Arial"/>
          <w:sz w:val="24"/>
          <w:szCs w:val="24"/>
          <w:lang w:val="en-US"/>
        </w:rPr>
        <w:t xml:space="preserve">                                                                                    </w:t>
      </w:r>
      <w:r w:rsidR="0072196E">
        <w:rPr>
          <w:rFonts w:ascii="Arial" w:hAnsi="Arial" w:cs="Arial"/>
          <w:sz w:val="24"/>
          <w:szCs w:val="24"/>
          <w:lang w:val="en-US"/>
        </w:rPr>
        <w:t xml:space="preserve"> </w:t>
      </w:r>
      <w:r w:rsidR="0072196E" w:rsidRPr="0072196E">
        <w:rPr>
          <w:rFonts w:ascii="Arial" w:hAnsi="Arial" w:cs="Arial"/>
          <w:sz w:val="24"/>
          <w:szCs w:val="24"/>
          <w:lang w:val="en-US"/>
        </w:rPr>
        <w:t>February</w:t>
      </w:r>
      <w:r w:rsidR="0072196E">
        <w:rPr>
          <w:rFonts w:ascii="Arial" w:hAnsi="Arial" w:cs="Arial"/>
          <w:sz w:val="24"/>
          <w:szCs w:val="24"/>
          <w:lang w:val="en-US"/>
        </w:rPr>
        <w:t xml:space="preserve"> </w:t>
      </w:r>
      <w:r w:rsidR="0072196E" w:rsidRPr="0072196E">
        <w:rPr>
          <w:rFonts w:ascii="Arial" w:hAnsi="Arial" w:cs="Arial"/>
          <w:sz w:val="24"/>
          <w:szCs w:val="24"/>
          <w:lang w:val="en-US"/>
        </w:rPr>
        <w:t>11, 2022</w:t>
      </w:r>
      <w:r w:rsidRPr="0072196E">
        <w:rPr>
          <w:rFonts w:ascii="Arial" w:hAnsi="Arial" w:cs="Arial"/>
          <w:sz w:val="24"/>
          <w:szCs w:val="24"/>
          <w:lang w:val="en-US"/>
        </w:rPr>
        <w:br/>
        <w:t>Ron Holzapfel</w:t>
      </w:r>
    </w:p>
    <w:p w14:paraId="28268B0A" w14:textId="77777777" w:rsidR="00F136CE" w:rsidRPr="0072196E" w:rsidRDefault="00F136CE" w:rsidP="00F136CE">
      <w:pPr>
        <w:jc w:val="center"/>
        <w:rPr>
          <w:rFonts w:ascii="Arial" w:hAnsi="Arial" w:cs="Arial"/>
          <w:b/>
          <w:bCs/>
          <w:sz w:val="36"/>
          <w:szCs w:val="36"/>
          <w:lang w:val="en-US"/>
        </w:rPr>
      </w:pPr>
      <w:r w:rsidRPr="0072196E">
        <w:rPr>
          <w:rFonts w:ascii="Arial" w:hAnsi="Arial" w:cs="Arial"/>
          <w:b/>
          <w:bCs/>
          <w:sz w:val="36"/>
          <w:szCs w:val="36"/>
          <w:lang w:val="en-US"/>
        </w:rPr>
        <w:t>AIC Security</w:t>
      </w:r>
    </w:p>
    <w:p w14:paraId="58C2A416" w14:textId="6346B8C3" w:rsidR="00F136CE" w:rsidRDefault="0072196E" w:rsidP="00F136CE">
      <w:pPr>
        <w:rPr>
          <w:rFonts w:ascii="Arial" w:hAnsi="Arial" w:cs="Arial"/>
          <w:sz w:val="24"/>
          <w:szCs w:val="24"/>
        </w:rPr>
      </w:pPr>
      <w:r>
        <w:rPr>
          <w:rFonts w:ascii="Arial" w:hAnsi="Arial" w:cs="Arial"/>
          <w:sz w:val="24"/>
          <w:szCs w:val="24"/>
        </w:rPr>
        <w:t>Concept/Design</w:t>
      </w:r>
      <w:r w:rsidR="00F136CE" w:rsidRPr="00F136CE">
        <w:rPr>
          <w:rFonts w:ascii="Arial" w:hAnsi="Arial" w:cs="Arial"/>
          <w:sz w:val="24"/>
          <w:szCs w:val="24"/>
        </w:rPr>
        <w:t>:</w:t>
      </w:r>
    </w:p>
    <w:p w14:paraId="1181F75D" w14:textId="3C757897" w:rsidR="00F136CE" w:rsidRDefault="00F136CE" w:rsidP="000F1ADF">
      <w:pPr>
        <w:jc w:val="center"/>
        <w:rPr>
          <w:rFonts w:ascii="Arial" w:hAnsi="Arial" w:cs="Arial"/>
          <w:sz w:val="24"/>
          <w:szCs w:val="24"/>
        </w:rPr>
      </w:pPr>
      <w:r w:rsidRPr="00F136CE">
        <w:rPr>
          <w:rFonts w:ascii="Arial" w:hAnsi="Arial" w:cs="Arial"/>
          <w:noProof/>
          <w:sz w:val="24"/>
          <w:szCs w:val="24"/>
        </w:rPr>
        <w:drawing>
          <wp:inline distT="0" distB="0" distL="0" distR="0" wp14:anchorId="019FFAB9" wp14:editId="2555DF31">
            <wp:extent cx="4152900" cy="125887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3112" cy="1268029"/>
                    </a:xfrm>
                    <a:prstGeom prst="rect">
                      <a:avLst/>
                    </a:prstGeom>
                  </pic:spPr>
                </pic:pic>
              </a:graphicData>
            </a:graphic>
          </wp:inline>
        </w:drawing>
      </w:r>
    </w:p>
    <w:p w14:paraId="49AC1433" w14:textId="0280CFE6" w:rsidR="00A2616F" w:rsidRPr="00A158CE" w:rsidRDefault="0072196E" w:rsidP="00F136CE">
      <w:pPr>
        <w:rPr>
          <w:rFonts w:ascii="Arial" w:hAnsi="Arial" w:cs="Arial"/>
          <w:sz w:val="24"/>
          <w:szCs w:val="24"/>
        </w:rPr>
      </w:pPr>
      <w:r>
        <w:rPr>
          <w:rFonts w:ascii="Arial" w:hAnsi="Arial" w:cs="Arial"/>
          <w:sz w:val="24"/>
          <w:szCs w:val="24"/>
        </w:rPr>
        <w:t xml:space="preserve">Technical </w:t>
      </w:r>
      <w:proofErr w:type="spellStart"/>
      <w:r>
        <w:rPr>
          <w:rFonts w:ascii="Arial" w:hAnsi="Arial" w:cs="Arial"/>
          <w:sz w:val="24"/>
          <w:szCs w:val="24"/>
        </w:rPr>
        <w:t>blueprint</w:t>
      </w:r>
      <w:proofErr w:type="spellEnd"/>
      <w:r w:rsidR="00F136CE">
        <w:rPr>
          <w:rFonts w:ascii="Arial" w:hAnsi="Arial" w:cs="Arial"/>
          <w:sz w:val="24"/>
          <w:szCs w:val="24"/>
        </w:rPr>
        <w:t>:</w:t>
      </w:r>
    </w:p>
    <w:p w14:paraId="5292B543" w14:textId="53B2EEB8" w:rsidR="007C083D" w:rsidRDefault="0072196E" w:rsidP="000F1ADF">
      <w:pPr>
        <w:jc w:val="center"/>
        <w:rPr>
          <w:rFonts w:ascii="Arial" w:hAnsi="Arial" w:cs="Arial"/>
          <w:b/>
          <w:bCs/>
          <w:sz w:val="36"/>
          <w:szCs w:val="36"/>
        </w:rPr>
      </w:pPr>
      <w:r>
        <w:rPr>
          <w:rFonts w:ascii="Arial" w:hAnsi="Arial" w:cs="Arial"/>
          <w:b/>
          <w:bCs/>
          <w:noProof/>
          <w:sz w:val="36"/>
          <w:szCs w:val="36"/>
        </w:rPr>
        <w:drawing>
          <wp:inline distT="0" distB="0" distL="0" distR="0" wp14:anchorId="1143B969" wp14:editId="05770CDE">
            <wp:extent cx="4746625" cy="2163503"/>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4896" cy="2285780"/>
                    </a:xfrm>
                    <a:prstGeom prst="rect">
                      <a:avLst/>
                    </a:prstGeom>
                  </pic:spPr>
                </pic:pic>
              </a:graphicData>
            </a:graphic>
          </wp:inline>
        </w:drawing>
      </w:r>
    </w:p>
    <w:p w14:paraId="06DFD4F7" w14:textId="580FD22C" w:rsidR="007C083D" w:rsidRPr="0072196E" w:rsidRDefault="0072196E" w:rsidP="00F136CE">
      <w:pPr>
        <w:rPr>
          <w:rFonts w:ascii="Arial" w:hAnsi="Arial" w:cs="Arial"/>
          <w:sz w:val="24"/>
          <w:szCs w:val="24"/>
          <w:lang w:val="en-US"/>
        </w:rPr>
      </w:pPr>
      <w:r w:rsidRPr="0072196E">
        <w:rPr>
          <w:rFonts w:ascii="Arial" w:hAnsi="Arial" w:cs="Arial"/>
          <w:sz w:val="24"/>
          <w:szCs w:val="24"/>
          <w:lang w:val="en-US"/>
        </w:rPr>
        <w:t>Description</w:t>
      </w:r>
      <w:r w:rsidR="007C083D" w:rsidRPr="0072196E">
        <w:rPr>
          <w:rFonts w:ascii="Arial" w:hAnsi="Arial" w:cs="Arial"/>
          <w:sz w:val="24"/>
          <w:szCs w:val="24"/>
          <w:lang w:val="en-US"/>
        </w:rPr>
        <w:t>:</w:t>
      </w:r>
    </w:p>
    <w:p w14:paraId="3A5DF85A" w14:textId="58AA1772" w:rsidR="0072196E" w:rsidRPr="0072196E" w:rsidRDefault="0072196E" w:rsidP="0072196E">
      <w:pPr>
        <w:jc w:val="both"/>
        <w:rPr>
          <w:rFonts w:ascii="Arial" w:hAnsi="Arial" w:cs="Arial"/>
          <w:sz w:val="24"/>
          <w:szCs w:val="24"/>
          <w:lang w:val="en-US"/>
        </w:rPr>
      </w:pPr>
      <w:r w:rsidRPr="0072196E">
        <w:rPr>
          <w:rFonts w:ascii="Arial" w:hAnsi="Arial" w:cs="Arial"/>
          <w:sz w:val="24"/>
          <w:szCs w:val="24"/>
          <w:lang w:val="en-US"/>
        </w:rPr>
        <w:t>The motion sensor notifies the Arduino board about any detected movements. The Arduino board then checks whether the owner is at home by monitoring the respective button. The data is then sent to the PC, which determines whether the drone should be launched and whether a video stream should be transmitted. Independently of this, the drone permanently transmits its battery status. All the information is displayed in a dashboard that includes the drone's live video feed, a battery status graph, monitoring status and, if monitoring is enabled, detection status.</w:t>
      </w:r>
    </w:p>
    <w:p w14:paraId="55F025BD" w14:textId="0D47380E" w:rsidR="000F1ADF" w:rsidRPr="007C083D" w:rsidRDefault="000F1ADF" w:rsidP="0072196E">
      <w:pPr>
        <w:jc w:val="both"/>
        <w:rPr>
          <w:rFonts w:ascii="Arial" w:hAnsi="Arial" w:cs="Arial"/>
          <w:sz w:val="24"/>
          <w:szCs w:val="24"/>
        </w:rPr>
      </w:pPr>
      <w:r w:rsidRPr="000F1ADF">
        <w:rPr>
          <w:rFonts w:ascii="Arial" w:hAnsi="Arial" w:cs="Arial"/>
          <w:noProof/>
          <w:sz w:val="24"/>
          <w:szCs w:val="24"/>
        </w:rPr>
        <w:drawing>
          <wp:inline distT="0" distB="0" distL="0" distR="0" wp14:anchorId="5D02966B" wp14:editId="5209BCA1">
            <wp:extent cx="5760720" cy="2200275"/>
            <wp:effectExtent l="0" t="0" r="0" b="9525"/>
            <wp:docPr id="6" name="Grafik 5">
              <a:extLst xmlns:a="http://schemas.openxmlformats.org/drawingml/2006/main">
                <a:ext uri="{FF2B5EF4-FFF2-40B4-BE49-F238E27FC236}">
                  <a16:creationId xmlns:a16="http://schemas.microsoft.com/office/drawing/2014/main" id="{213CEC1D-E192-456A-A5DC-18FE5D47A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213CEC1D-E192-456A-A5DC-18FE5D47A3D9}"/>
                        </a:ext>
                      </a:extLst>
                    </pic:cNvPr>
                    <pic:cNvPicPr>
                      <a:picLocks noChangeAspect="1"/>
                    </pic:cNvPicPr>
                  </pic:nvPicPr>
                  <pic:blipFill rotWithShape="1">
                    <a:blip r:embed="rId7"/>
                    <a:srcRect t="7132" b="24966"/>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sectPr w:rsidR="000F1ADF" w:rsidRPr="007C08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77AB5"/>
    <w:multiLevelType w:val="hybridMultilevel"/>
    <w:tmpl w:val="A2123C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824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A6"/>
    <w:rsid w:val="000F1ADF"/>
    <w:rsid w:val="0058269F"/>
    <w:rsid w:val="0072196E"/>
    <w:rsid w:val="007C083D"/>
    <w:rsid w:val="007C6899"/>
    <w:rsid w:val="00A158CE"/>
    <w:rsid w:val="00A2616F"/>
    <w:rsid w:val="00A52A43"/>
    <w:rsid w:val="00A6314C"/>
    <w:rsid w:val="00BC424E"/>
    <w:rsid w:val="00CE0BA6"/>
    <w:rsid w:val="00F136CE"/>
    <w:rsid w:val="00F512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2F57"/>
  <w15:chartTrackingRefBased/>
  <w15:docId w15:val="{7BECF210-0046-4694-A1A6-D8321053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3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3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660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Robin Holzapfel</dc:creator>
  <cp:keywords/>
  <dc:description/>
  <cp:lastModifiedBy>Bastian Berle</cp:lastModifiedBy>
  <cp:revision>6</cp:revision>
  <dcterms:created xsi:type="dcterms:W3CDTF">2022-01-07T11:09:00Z</dcterms:created>
  <dcterms:modified xsi:type="dcterms:W3CDTF">2023-03-05T15:17:00Z</dcterms:modified>
</cp:coreProperties>
</file>