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3022" w14:textId="1AA31CFE" w:rsidR="00E97B9E" w:rsidRDefault="00E97B9E" w:rsidP="00E97B9E">
      <w:pPr>
        <w:pStyle w:val="ListParagraph"/>
        <w:numPr>
          <w:ilvl w:val="0"/>
          <w:numId w:val="1"/>
        </w:numPr>
      </w:pPr>
      <w:r>
        <w:t>Для создания собственного класса потока используется отношение «обобщение», поскольку базовый класс QThread сам по себе</w:t>
      </w:r>
      <w:r>
        <w:t xml:space="preserve"> не имеет особого функционала</w:t>
      </w:r>
      <w:r>
        <w:t>. Поэтому в пользовательском классе перегружается виртуальный метод run() для задания алгоритма рабочего цикла</w:t>
      </w:r>
      <w:r>
        <w:t>.</w:t>
      </w:r>
    </w:p>
    <w:p w14:paraId="72ED5D73" w14:textId="77777777" w:rsidR="00E97B9E" w:rsidRDefault="00E97B9E" w:rsidP="00E97B9E">
      <w:pPr>
        <w:pStyle w:val="ListParagraph"/>
        <w:numPr>
          <w:ilvl w:val="0"/>
          <w:numId w:val="1"/>
        </w:numPr>
      </w:pPr>
      <w:r>
        <w:t>Основные конструкции:</w:t>
      </w:r>
      <w:r>
        <w:t xml:space="preserve"> </w:t>
      </w:r>
    </w:p>
    <w:p w14:paraId="7E9BF6CA" w14:textId="24A8F757" w:rsidR="00E97B9E" w:rsidRDefault="00E97B9E" w:rsidP="00E97B9E">
      <w:pPr>
        <w:pStyle w:val="ListParagraph"/>
        <w:numPr>
          <w:ilvl w:val="1"/>
          <w:numId w:val="1"/>
        </w:numPr>
      </w:pPr>
      <w:r>
        <w:t>Синхронная схема — рабочие циклы потоков синхронизированы своим началом по времени.</w:t>
      </w:r>
    </w:p>
    <w:p w14:paraId="7611D5A7" w14:textId="77777777" w:rsidR="00E97B9E" w:rsidRDefault="00E97B9E" w:rsidP="00E97B9E">
      <w:pPr>
        <w:pStyle w:val="ListParagraph"/>
        <w:numPr>
          <w:ilvl w:val="1"/>
          <w:numId w:val="1"/>
        </w:numPr>
      </w:pPr>
      <w:r>
        <w:t>Асинхронная (каскадная) схема — последовательность выполнения потоков основывается на сетевом графике, где каждый поток запускается после выполнения зависимых потоков.</w:t>
      </w:r>
    </w:p>
    <w:p w14:paraId="12A82291" w14:textId="77777777" w:rsidR="00E97B9E" w:rsidRDefault="00E97B9E" w:rsidP="00E97B9E">
      <w:pPr>
        <w:pStyle w:val="ListParagraph"/>
        <w:numPr>
          <w:ilvl w:val="0"/>
          <w:numId w:val="1"/>
        </w:numPr>
      </w:pPr>
      <w:r>
        <w:t>Суть синхронной схемы заключается в том, что все потоки начинают свои рабочие циклы одновременно, а управляющий процесс синхронизирует начало следующего цикла</w:t>
      </w:r>
      <w:r>
        <w:t>.</w:t>
      </w:r>
    </w:p>
    <w:p w14:paraId="475BA37D" w14:textId="77777777" w:rsidR="00E97B9E" w:rsidRDefault="00E97B9E" w:rsidP="00E97B9E">
      <w:pPr>
        <w:pStyle w:val="ListParagraph"/>
        <w:numPr>
          <w:ilvl w:val="0"/>
          <w:numId w:val="1"/>
        </w:numPr>
      </w:pPr>
      <w:r>
        <w:t>В синхронной схеме используются следующие синхропримитивы:</w:t>
      </w:r>
    </w:p>
    <w:p w14:paraId="3427834A" w14:textId="77777777" w:rsidR="00E97B9E" w:rsidRDefault="00E97B9E" w:rsidP="00E97B9E">
      <w:pPr>
        <w:pStyle w:val="ListParagraph"/>
        <w:numPr>
          <w:ilvl w:val="1"/>
          <w:numId w:val="1"/>
        </w:numPr>
      </w:pPr>
      <w:r>
        <w:t>QWaitCondition для синхронизации запуска рабочих циклов потоков.</w:t>
      </w:r>
    </w:p>
    <w:p w14:paraId="502B380E" w14:textId="77777777" w:rsidR="00E97B9E" w:rsidRDefault="00E97B9E" w:rsidP="00E97B9E">
      <w:pPr>
        <w:pStyle w:val="ListParagraph"/>
        <w:numPr>
          <w:ilvl w:val="1"/>
          <w:numId w:val="1"/>
        </w:numPr>
      </w:pPr>
      <w:r>
        <w:t>QSemaphore для гарантии корректного расчета исходных данных на начало следующего цикла.</w:t>
      </w:r>
    </w:p>
    <w:p w14:paraId="57467A49" w14:textId="6608C2A2" w:rsidR="00D8611A" w:rsidRDefault="00E97B9E" w:rsidP="00E97B9E">
      <w:pPr>
        <w:pStyle w:val="ListParagraph"/>
        <w:numPr>
          <w:ilvl w:val="0"/>
          <w:numId w:val="1"/>
        </w:numPr>
      </w:pPr>
      <w:r>
        <w:t>Суть асинхронной схемы заключается в организации выполнения потоков по принципу сетевого графика, где каждый поток запускается только после завершения потоков, от которых он зависит</w:t>
      </w:r>
      <w:r>
        <w:t>.</w:t>
      </w:r>
    </w:p>
    <w:sectPr w:rsidR="00D8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0C5"/>
    <w:multiLevelType w:val="hybridMultilevel"/>
    <w:tmpl w:val="E28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5578"/>
    <w:multiLevelType w:val="hybridMultilevel"/>
    <w:tmpl w:val="6B3EC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B"/>
    <w:rsid w:val="00CD115B"/>
    <w:rsid w:val="00D8611A"/>
    <w:rsid w:val="00E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9D55"/>
  <w15:chartTrackingRefBased/>
  <w15:docId w15:val="{E8AE9310-6B23-4684-B534-922CDD6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2024-12-14T18:33:00Z</dcterms:created>
  <dcterms:modified xsi:type="dcterms:W3CDTF">2024-12-14T18:37:00Z</dcterms:modified>
</cp:coreProperties>
</file>