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00" w:rsidRDefault="00ED63CF">
      <w:r>
        <w:fldChar w:fldCharType="begin"/>
      </w:r>
      <w:r w:rsidR="00695419">
        <w:instrText>HYPERLINK "http://www.inrs.fr/eficatt/eficatt.nsf/(allDocParRef)/Streptococcus?OpenDocument"</w:instrText>
      </w:r>
      <w:r>
        <w:fldChar w:fldCharType="separate"/>
      </w:r>
      <w:r w:rsidR="0095770D" w:rsidRPr="008A5B43">
        <w:rPr>
          <w:rStyle w:val="Lienhypertexte"/>
        </w:rPr>
        <w:t>http://www.inrs.fr/eficatt/eficatt.nsf/(allDocParRef)/Streptococcus?OpenDocument</w:t>
      </w:r>
      <w:r>
        <w:fldChar w:fldCharType="end"/>
      </w:r>
    </w:p>
    <w:p w:rsidR="0095770D" w:rsidRDefault="0095770D"/>
    <w:p w:rsidR="0095770D" w:rsidRDefault="00ED63CF">
      <w:hyperlink r:id="rId4" w:history="1">
        <w:r w:rsidR="0095770D" w:rsidRPr="008A5B43">
          <w:rPr>
            <w:rStyle w:val="Lienhypertexte"/>
          </w:rPr>
          <w:t>http://www.phac-aspc.gc.ca/lab-bio/res/psds-ftss/strep-pyogenes-fra.php</w:t>
        </w:r>
      </w:hyperlink>
    </w:p>
    <w:p w:rsidR="0095770D" w:rsidRDefault="0095770D"/>
    <w:p w:rsidR="0095770D" w:rsidRDefault="00ED63CF">
      <w:hyperlink r:id="rId5" w:history="1">
        <w:r w:rsidR="0095770D" w:rsidRPr="008A5B43">
          <w:rPr>
            <w:rStyle w:val="Lienhypertexte"/>
          </w:rPr>
          <w:t>http://www.pasteur.fr/fr/institut-pasteur/presse/fiches-info/streptocoques-et-b</w:t>
        </w:r>
      </w:hyperlink>
    </w:p>
    <w:p w:rsidR="0095770D" w:rsidRDefault="0095770D"/>
    <w:p w:rsidR="0095770D" w:rsidRDefault="00ED63CF">
      <w:hyperlink r:id="rId6" w:anchor="a2" w:history="1">
        <w:r w:rsidR="0095770D" w:rsidRPr="008A5B43">
          <w:rPr>
            <w:rStyle w:val="Lienhypertexte"/>
          </w:rPr>
          <w:t>http://emedicine.medscape.com/article/228936-overview#a2</w:t>
        </w:r>
      </w:hyperlink>
    </w:p>
    <w:p w:rsidR="0095770D" w:rsidRDefault="0095770D"/>
    <w:p w:rsidR="0095770D" w:rsidRDefault="00ED63CF">
      <w:hyperlink r:id="rId7" w:history="1">
        <w:r w:rsidR="000C54EF" w:rsidRPr="00682F3F">
          <w:rPr>
            <w:rStyle w:val="Lienhypertexte"/>
          </w:rPr>
          <w:t>http://www.ameli-sante.fr/impetigo/definition-symptomes-facteurs-favorisants-transmission.html</w:t>
        </w:r>
      </w:hyperlink>
      <w:bookmarkStart w:id="0" w:name="_GoBack"/>
      <w:bookmarkEnd w:id="0"/>
    </w:p>
    <w:p w:rsidR="000C54EF" w:rsidRDefault="000C54EF"/>
    <w:p w:rsidR="000C54EF" w:rsidRDefault="00ED63CF">
      <w:hyperlink r:id="rId8" w:history="1">
        <w:r w:rsidR="000C54EF" w:rsidRPr="00682F3F">
          <w:rPr>
            <w:rStyle w:val="Lienhypertexte"/>
          </w:rPr>
          <w:t>https://www.gov.mb.ca/health/publichealth/factsheets/necro_fasciitis.fr.pdf</w:t>
        </w:r>
      </w:hyperlink>
    </w:p>
    <w:p w:rsidR="004C588A" w:rsidRDefault="004C588A"/>
    <w:p w:rsidR="004C588A" w:rsidRDefault="00ED63CF">
      <w:hyperlink r:id="rId9" w:history="1">
        <w:r w:rsidR="004C588A" w:rsidRPr="00682F3F">
          <w:rPr>
            <w:rStyle w:val="Lienhypertexte"/>
          </w:rPr>
          <w:t>http://www.ncbi.nlm.nih.gov/pmc/articles/PMC2828233/</w:t>
        </w:r>
      </w:hyperlink>
      <w:r w:rsidR="004C588A">
        <w:t xml:space="preserve"> (</w:t>
      </w:r>
      <w:proofErr w:type="spellStart"/>
      <w:r w:rsidR="004C588A">
        <w:t>Paediatr</w:t>
      </w:r>
      <w:proofErr w:type="spellEnd"/>
      <w:r w:rsidR="004C588A">
        <w:t xml:space="preserve"> Child </w:t>
      </w:r>
      <w:proofErr w:type="spellStart"/>
      <w:r w:rsidR="004C588A">
        <w:t>Health</w:t>
      </w:r>
      <w:proofErr w:type="spellEnd"/>
      <w:r w:rsidR="004C588A">
        <w:t xml:space="preserve"> Vol 4 No 1 </w:t>
      </w:r>
      <w:proofErr w:type="spellStart"/>
      <w:r w:rsidR="004C588A">
        <w:t>January</w:t>
      </w:r>
      <w:proofErr w:type="spellEnd"/>
      <w:r w:rsidR="004C588A">
        <w:t>/</w:t>
      </w:r>
      <w:proofErr w:type="spellStart"/>
      <w:r w:rsidR="004C588A">
        <w:t>February</w:t>
      </w:r>
      <w:proofErr w:type="spellEnd"/>
      <w:r w:rsidR="004C588A">
        <w:t xml:space="preserve"> 1999)</w:t>
      </w:r>
    </w:p>
    <w:p w:rsidR="00BE02DB" w:rsidRDefault="00BE02DB"/>
    <w:p w:rsidR="00BE02DB" w:rsidRDefault="00ED63CF">
      <w:hyperlink r:id="rId10" w:history="1">
        <w:r w:rsidR="00BE02DB" w:rsidRPr="006C6D65">
          <w:rPr>
            <w:rStyle w:val="Lienhypertexte"/>
          </w:rPr>
          <w:t>http://www.ebi.ac.uk/Tools/dbfetch/dbfetch?db=embl&amp;id=AM295007&amp;style=raw</w:t>
        </w:r>
      </w:hyperlink>
    </w:p>
    <w:p w:rsidR="00BE02DB" w:rsidRDefault="00BE02DB"/>
    <w:p w:rsidR="00BE02DB" w:rsidRDefault="00ED63CF">
      <w:hyperlink r:id="rId11" w:history="1">
        <w:r w:rsidR="00BE02DB" w:rsidRPr="006C6D65">
          <w:rPr>
            <w:rStyle w:val="Lienhypertexte"/>
          </w:rPr>
          <w:t>http://www.sanger.ac.uk/resources/downloads/bacteria/streptococcus-pyogenes.html</w:t>
        </w:r>
      </w:hyperlink>
    </w:p>
    <w:p w:rsidR="00BE02DB" w:rsidRDefault="00BE02DB"/>
    <w:p w:rsidR="004C588A" w:rsidRDefault="005403BA">
      <w:hyperlink r:id="rId12" w:history="1">
        <w:r w:rsidRPr="00D72057">
          <w:rPr>
            <w:rStyle w:val="Lienhypertexte"/>
          </w:rPr>
          <w:t>http://www.ncbi.nlm.nih.gov/nuccore/NC_002737.2</w:t>
        </w:r>
      </w:hyperlink>
    </w:p>
    <w:p w:rsidR="005403BA" w:rsidRDefault="005403BA"/>
    <w:p w:rsidR="004C588A" w:rsidRDefault="004C588A"/>
    <w:p w:rsidR="004C588A" w:rsidRDefault="004C588A"/>
    <w:sectPr w:rsidR="004C588A" w:rsidSect="00695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770D"/>
    <w:rsid w:val="000279AC"/>
    <w:rsid w:val="00070891"/>
    <w:rsid w:val="000C54EF"/>
    <w:rsid w:val="000C7F00"/>
    <w:rsid w:val="004C588A"/>
    <w:rsid w:val="005403BA"/>
    <w:rsid w:val="00695419"/>
    <w:rsid w:val="0095770D"/>
    <w:rsid w:val="00BE02DB"/>
    <w:rsid w:val="00ED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4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770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mb.ca/health/publichealth/factsheets/necro_fasciitis.fr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meli-sante.fr/impetigo/definition-symptomes-facteurs-favorisants-transmission.html" TargetMode="External"/><Relationship Id="rId12" Type="http://schemas.openxmlformats.org/officeDocument/2006/relationships/hyperlink" Target="http://www.ncbi.nlm.nih.gov/nuccore/NC_002737.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edicine.medscape.com/article/228936-overview" TargetMode="External"/><Relationship Id="rId11" Type="http://schemas.openxmlformats.org/officeDocument/2006/relationships/hyperlink" Target="http://www.sanger.ac.uk/resources/downloads/bacteria/streptococcus-pyogenes.html" TargetMode="External"/><Relationship Id="rId5" Type="http://schemas.openxmlformats.org/officeDocument/2006/relationships/hyperlink" Target="http://www.pasteur.fr/fr/institut-pasteur/presse/fiches-info/streptocoques-et-b" TargetMode="External"/><Relationship Id="rId10" Type="http://schemas.openxmlformats.org/officeDocument/2006/relationships/hyperlink" Target="http://www.ebi.ac.uk/Tools/dbfetch/dbfetch?db=embl&amp;id=AM295007&amp;style=raw" TargetMode="External"/><Relationship Id="rId4" Type="http://schemas.openxmlformats.org/officeDocument/2006/relationships/hyperlink" Target="http://www.phac-aspc.gc.ca/lab-bio/res/psds-ftss/strep-pyogenes-fra.php" TargetMode="External"/><Relationship Id="rId9" Type="http://schemas.openxmlformats.org/officeDocument/2006/relationships/hyperlink" Target="http://www.ncbi.nlm.nih.gov/pmc/articles/PMC282823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COUVREUX</dc:creator>
  <cp:keywords/>
  <dc:description/>
  <cp:lastModifiedBy>Utilisateur</cp:lastModifiedBy>
  <cp:revision>6</cp:revision>
  <dcterms:created xsi:type="dcterms:W3CDTF">2016-02-23T19:41:00Z</dcterms:created>
  <dcterms:modified xsi:type="dcterms:W3CDTF">2016-03-27T19:00:00Z</dcterms:modified>
</cp:coreProperties>
</file>