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223D8" w14:textId="6C7A2DBA" w:rsidR="002C2AE6" w:rsidRDefault="002C2AE6">
      <w:pPr>
        <w:widowControl/>
        <w:rPr>
          <w:rFonts w:ascii="Segoe UI Symbol" w:eastAsia="楷体" w:hAnsi="Segoe UI Symbol" w:cs="Segoe UI Symbol"/>
          <w:sz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3496BC6F" wp14:editId="0D8DD2A1">
                <wp:extent cx="5743575" cy="1828800"/>
                <wp:effectExtent l="0" t="0" r="0" b="0"/>
                <wp:docPr id="85341018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AE7C8C" w14:textId="4D9A379D" w:rsidR="002C2AE6" w:rsidRDefault="005107C3" w:rsidP="002C2AE6">
                            <w:pPr>
                              <w:widowControl/>
                              <w:jc w:val="center"/>
                              <w:rPr>
                                <w:rFonts w:ascii="Segoe UI Symbol" w:eastAsia="楷体" w:hAnsi="Segoe UI Symbol" w:cs="Segoe UI Symbol"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eastAsia="楷体" w:hAnsi="Segoe UI Symbol" w:cs="Segoe UI Symbol" w:hint="eastAsia"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AI</w:t>
                            </w:r>
                            <w:r>
                              <w:rPr>
                                <w:rFonts w:ascii="Segoe UI Symbol" w:eastAsia="楷体" w:hAnsi="Segoe UI Symbol" w:cs="Segoe UI Symbol" w:hint="eastAsia"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智能·学习搭子</w:t>
                            </w:r>
                          </w:p>
                          <w:p w14:paraId="5B5330E2" w14:textId="47EB37AB" w:rsidR="002C2AE6" w:rsidRPr="002C2AE6" w:rsidRDefault="005107C3" w:rsidP="002C2AE6">
                            <w:pPr>
                              <w:widowControl/>
                              <w:jc w:val="center"/>
                              <w:rPr>
                                <w:rFonts w:ascii="Segoe UI Symbol" w:eastAsia="楷体" w:hAnsi="Segoe UI Symbol" w:cs="Segoe UI Symbol"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eastAsia="楷体" w:hAnsi="Segoe UI Symbol" w:cs="Segoe UI Symbol" w:hint="eastAsia"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产品方案文档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496BC6F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width:452.2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" filled="f" stroked="f">
                <v:textbox style="mso-fit-shape-to-text:t">
                  <w:txbxContent>
                    <w:p w14:paraId="1BAE7C8C" w14:textId="4D9A379D" w:rsidR="002C2AE6" w:rsidRDefault="005107C3" w:rsidP="002C2AE6">
                      <w:pPr>
                        <w:widowControl/>
                        <w:jc w:val="center"/>
                        <w:rPr>
                          <w:rFonts w:ascii="Segoe UI Symbol" w:eastAsia="楷体" w:hAnsi="Segoe UI Symbol" w:cs="Segoe UI Symbol"/>
                          <w:bCs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eastAsia="楷体" w:hAnsi="Segoe UI Symbol" w:cs="Segoe UI Symbol" w:hint="eastAsia"/>
                          <w:bCs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AI</w:t>
                      </w:r>
                      <w:r>
                        <w:rPr>
                          <w:rFonts w:ascii="Segoe UI Symbol" w:eastAsia="楷体" w:hAnsi="Segoe UI Symbol" w:cs="Segoe UI Symbol" w:hint="eastAsia"/>
                          <w:bCs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智能·学习搭子</w:t>
                      </w:r>
                    </w:p>
                    <w:p w14:paraId="5B5330E2" w14:textId="47EB37AB" w:rsidR="002C2AE6" w:rsidRPr="002C2AE6" w:rsidRDefault="005107C3" w:rsidP="002C2AE6">
                      <w:pPr>
                        <w:widowControl/>
                        <w:jc w:val="center"/>
                        <w:rPr>
                          <w:rFonts w:ascii="Segoe UI Symbol" w:eastAsia="楷体" w:hAnsi="Segoe UI Symbol" w:cs="Segoe UI Symbol"/>
                          <w:bCs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eastAsia="楷体" w:hAnsi="Segoe UI Symbol" w:cs="Segoe UI Symbol" w:hint="eastAsia"/>
                          <w:bCs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产品方案文档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740856" w14:textId="77777777" w:rsidR="00C22202" w:rsidRDefault="00C22202">
      <w:pPr>
        <w:widowControl/>
        <w:rPr>
          <w:rFonts w:ascii="Segoe UI Symbol" w:eastAsia="楷体" w:hAnsi="Segoe UI Symbol" w:cs="Segoe UI Symbol"/>
          <w:sz w:val="24"/>
        </w:rPr>
      </w:pPr>
    </w:p>
    <w:p w14:paraId="59D42D47" w14:textId="58D1CE37" w:rsidR="002C2AE6" w:rsidRDefault="00D258AD" w:rsidP="00D258AD">
      <w:pPr>
        <w:widowControl/>
        <w:jc w:val="center"/>
        <w:rPr>
          <w:rFonts w:ascii="Segoe UI Symbol" w:eastAsia="楷体" w:hAnsi="Segoe UI Symbol" w:cs="Segoe UI Symbol"/>
          <w:sz w:val="24"/>
        </w:rPr>
      </w:pPr>
      <w:r>
        <w:rPr>
          <w:rFonts w:ascii="Segoe UI Symbol" w:eastAsia="楷体" w:hAnsi="Segoe UI Symbol" w:cs="Segoe UI Symbol"/>
          <w:noProof/>
          <w:sz w:val="24"/>
        </w:rPr>
        <w:drawing>
          <wp:inline distT="0" distB="0" distL="0" distR="0" wp14:anchorId="62AEB7EC" wp14:editId="02C57F93">
            <wp:extent cx="4762500" cy="4762500"/>
            <wp:effectExtent l="0" t="0" r="0" b="0"/>
            <wp:docPr id="16642389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B2329" w14:textId="77777777" w:rsidR="002C2AE6" w:rsidRDefault="002C2AE6" w:rsidP="00C22202">
      <w:pPr>
        <w:widowControl/>
        <w:spacing w:line="400" w:lineRule="exact"/>
        <w:rPr>
          <w:rFonts w:ascii="Segoe UI Symbol" w:eastAsia="楷体" w:hAnsi="Segoe UI Symbol" w:cs="Segoe UI Symbol"/>
          <w:sz w:val="24"/>
        </w:rPr>
      </w:pPr>
    </w:p>
    <w:p w14:paraId="0FF1087B" w14:textId="62E9E1E2" w:rsidR="002C2AE6" w:rsidRPr="00C22202" w:rsidRDefault="002C2AE6" w:rsidP="00C22202">
      <w:pPr>
        <w:widowControl/>
        <w:spacing w:beforeLines="50" w:before="156" w:afterLines="50" w:after="156" w:line="400" w:lineRule="exact"/>
        <w:jc w:val="center"/>
        <w:rPr>
          <w:rFonts w:ascii="Segoe UI Symbol" w:eastAsia="楷体" w:hAnsi="Segoe UI Symbol" w:cs="Segoe UI Symbol"/>
          <w:b/>
          <w:bCs/>
          <w:sz w:val="28"/>
          <w:szCs w:val="28"/>
        </w:rPr>
      </w:pPr>
      <w:r w:rsidRPr="00C22202">
        <w:rPr>
          <w:rFonts w:ascii="Segoe UI Symbol" w:eastAsia="楷体" w:hAnsi="Segoe UI Symbol" w:cs="Segoe UI Symbol" w:hint="eastAsia"/>
          <w:b/>
          <w:bCs/>
          <w:sz w:val="28"/>
          <w:szCs w:val="28"/>
        </w:rPr>
        <w:t>发包方：</w:t>
      </w:r>
      <w:r w:rsidR="005107C3" w:rsidRPr="00C22202">
        <w:rPr>
          <w:rFonts w:ascii="Segoe UI Symbol" w:eastAsia="楷体" w:hAnsi="Segoe UI Symbol" w:cs="Segoe UI Symbol" w:hint="eastAsia"/>
          <w:b/>
          <w:bCs/>
          <w:sz w:val="28"/>
          <w:szCs w:val="28"/>
        </w:rPr>
        <w:t>数字马力</w:t>
      </w:r>
    </w:p>
    <w:p w14:paraId="13F85C15" w14:textId="439DBA50" w:rsidR="002C2AE6" w:rsidRPr="00C22202" w:rsidRDefault="002C2AE6" w:rsidP="00C22202">
      <w:pPr>
        <w:widowControl/>
        <w:spacing w:beforeLines="50" w:before="156" w:afterLines="50" w:after="156" w:line="400" w:lineRule="exact"/>
        <w:jc w:val="center"/>
        <w:rPr>
          <w:rFonts w:ascii="Segoe UI Symbol" w:eastAsia="楷体" w:hAnsi="Segoe UI Symbol" w:cs="Segoe UI Symbol"/>
          <w:b/>
          <w:bCs/>
          <w:sz w:val="28"/>
          <w:szCs w:val="28"/>
        </w:rPr>
      </w:pPr>
      <w:r w:rsidRPr="00C22202">
        <w:rPr>
          <w:rFonts w:ascii="Segoe UI Symbol" w:eastAsia="楷体" w:hAnsi="Segoe UI Symbol" w:cs="Segoe UI Symbol" w:hint="eastAsia"/>
          <w:b/>
          <w:bCs/>
          <w:sz w:val="28"/>
          <w:szCs w:val="28"/>
        </w:rPr>
        <w:t>承接方：声像科技</w:t>
      </w:r>
    </w:p>
    <w:p w14:paraId="72251775" w14:textId="3968F3DE" w:rsidR="002C2AE6" w:rsidRPr="00C22202" w:rsidRDefault="002C2AE6" w:rsidP="00C22202">
      <w:pPr>
        <w:widowControl/>
        <w:spacing w:beforeLines="50" w:before="156" w:afterLines="50" w:after="156" w:line="400" w:lineRule="exact"/>
        <w:jc w:val="center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C22202">
        <w:rPr>
          <w:rFonts w:ascii="楷体" w:eastAsia="楷体" w:hAnsi="楷体" w:cs="Times New Roman"/>
          <w:b/>
          <w:bCs/>
          <w:sz w:val="28"/>
          <w:szCs w:val="28"/>
        </w:rPr>
        <w:t>日期：2025年</w:t>
      </w:r>
      <w:r w:rsidR="005107C3" w:rsidRPr="00C22202">
        <w:rPr>
          <w:rFonts w:ascii="楷体" w:eastAsia="楷体" w:hAnsi="楷体" w:cs="Times New Roman" w:hint="eastAsia"/>
          <w:b/>
          <w:bCs/>
          <w:sz w:val="28"/>
          <w:szCs w:val="28"/>
        </w:rPr>
        <w:t>10</w:t>
      </w:r>
      <w:r w:rsidRPr="00C22202">
        <w:rPr>
          <w:rFonts w:ascii="楷体" w:eastAsia="楷体" w:hAnsi="楷体" w:cs="Times New Roman"/>
          <w:b/>
          <w:bCs/>
          <w:sz w:val="28"/>
          <w:szCs w:val="28"/>
        </w:rPr>
        <w:t>月</w:t>
      </w:r>
    </w:p>
    <w:p w14:paraId="7F1E09C5" w14:textId="745B742E" w:rsidR="002C2AE6" w:rsidRDefault="002C2AE6" w:rsidP="00A31FE8">
      <w:pPr>
        <w:widowControl/>
        <w:rPr>
          <w:rFonts w:ascii="Segoe UI Symbol" w:eastAsia="楷体" w:hAnsi="Segoe UI Symbol" w:cs="Segoe UI Symbol"/>
          <w:sz w:val="24"/>
        </w:rPr>
      </w:pPr>
      <w:r>
        <w:rPr>
          <w:rFonts w:ascii="Segoe UI Symbol" w:eastAsia="楷体" w:hAnsi="Segoe UI Symbol" w:cs="Segoe UI Symbol"/>
          <w:sz w:val="24"/>
        </w:rPr>
        <w:br w:type="page"/>
      </w:r>
    </w:p>
    <w:p w14:paraId="212F3C1E" w14:textId="3175A551" w:rsidR="00012FC6" w:rsidRDefault="005107C3" w:rsidP="005107C3">
      <w:pPr>
        <w:spacing w:beforeLines="50" w:before="156" w:afterLines="50" w:after="156" w:line="240" w:lineRule="auto"/>
        <w:rPr>
          <w:rFonts w:ascii="Times New Roman" w:eastAsia="楷体" w:hAnsi="Times New Roman" w:cs="Times New Roman"/>
          <w:b/>
          <w:bCs/>
          <w:sz w:val="24"/>
        </w:rPr>
      </w:pPr>
      <w:r w:rsidRPr="005107C3">
        <w:rPr>
          <w:rFonts w:ascii="Times New Roman" w:eastAsia="楷体" w:hAnsi="Times New Roman" w:cs="Times New Roman" w:hint="eastAsia"/>
          <w:b/>
          <w:bCs/>
          <w:sz w:val="24"/>
        </w:rPr>
        <w:lastRenderedPageBreak/>
        <w:t>阐述产品迭代方向、市场推广策略及与其他教育生态整合方案的文档，结合蚂蚁集团生态资源优势，如利用</w:t>
      </w:r>
      <w:proofErr w:type="gramStart"/>
      <w:r w:rsidRPr="005107C3">
        <w:rPr>
          <w:rFonts w:ascii="Times New Roman" w:eastAsia="楷体" w:hAnsi="Times New Roman" w:cs="Times New Roman" w:hint="eastAsia"/>
          <w:b/>
          <w:bCs/>
          <w:sz w:val="24"/>
        </w:rPr>
        <w:t>蚂蚁公益</w:t>
      </w:r>
      <w:proofErr w:type="gramEnd"/>
      <w:r w:rsidRPr="005107C3">
        <w:rPr>
          <w:rFonts w:ascii="Times New Roman" w:eastAsia="楷体" w:hAnsi="Times New Roman" w:cs="Times New Roman" w:hint="eastAsia"/>
          <w:b/>
          <w:bCs/>
          <w:sz w:val="24"/>
        </w:rPr>
        <w:t>平台推广，与教育机构合作整合学习资源等。</w:t>
      </w:r>
    </w:p>
    <w:p w14:paraId="478199A7" w14:textId="77777777" w:rsidR="006B01DD" w:rsidRDefault="006B01DD" w:rsidP="005107C3">
      <w:pPr>
        <w:spacing w:beforeLines="50" w:before="156" w:afterLines="50" w:after="156" w:line="240" w:lineRule="auto"/>
        <w:rPr>
          <w:rFonts w:ascii="Times New Roman" w:eastAsia="楷体" w:hAnsi="Times New Roman" w:cs="Times New Roman"/>
          <w:b/>
          <w:bCs/>
          <w:sz w:val="24"/>
        </w:rPr>
      </w:pPr>
      <w:r>
        <w:rPr>
          <w:rFonts w:ascii="Times New Roman" w:eastAsia="楷体" w:hAnsi="Times New Roman" w:cs="Times New Roman" w:hint="eastAsia"/>
          <w:b/>
          <w:bCs/>
          <w:sz w:val="24"/>
        </w:rPr>
        <w:t>团队现有四个主要产品方向，分别为：</w:t>
      </w:r>
    </w:p>
    <w:p w14:paraId="0A7A610D" w14:textId="10E727FD" w:rsidR="00170127" w:rsidRPr="009B2F66" w:rsidRDefault="000239F6" w:rsidP="005107C3">
      <w:pPr>
        <w:spacing w:beforeLines="50" w:before="156" w:afterLines="50" w:after="156" w:line="240" w:lineRule="auto"/>
        <w:rPr>
          <w:rFonts w:ascii="Times New Roman" w:eastAsia="楷体" w:hAnsi="Times New Roman" w:cs="Times New Roman"/>
          <w:b/>
          <w:bCs/>
          <w:sz w:val="28"/>
          <w:szCs w:val="28"/>
        </w:rPr>
      </w:pPr>
      <w:r w:rsidRPr="009B2F66">
        <w:rPr>
          <w:rFonts w:ascii="Times New Roman" w:eastAsia="楷体" w:hAnsi="Times New Roman" w:cs="Times New Roman" w:hint="eastAsia"/>
          <w:b/>
          <w:bCs/>
          <w:sz w:val="28"/>
          <w:szCs w:val="28"/>
        </w:rPr>
        <w:t>数字人伴学系统</w:t>
      </w:r>
    </w:p>
    <w:p w14:paraId="74566317" w14:textId="1E89A5E7" w:rsidR="000239F6" w:rsidRPr="009B2F66" w:rsidRDefault="000239F6" w:rsidP="005107C3">
      <w:pPr>
        <w:spacing w:beforeLines="50" w:before="156" w:afterLines="50" w:after="156" w:line="240" w:lineRule="auto"/>
        <w:rPr>
          <w:rFonts w:ascii="Times New Roman" w:eastAsia="楷体" w:hAnsi="Times New Roman" w:cs="Times New Roman"/>
          <w:b/>
          <w:bCs/>
          <w:sz w:val="28"/>
          <w:szCs w:val="28"/>
        </w:rPr>
      </w:pPr>
      <w:r w:rsidRPr="009B2F66">
        <w:rPr>
          <w:rFonts w:ascii="Times New Roman" w:eastAsia="楷体" w:hAnsi="Times New Roman" w:cs="Times New Roman"/>
          <w:b/>
          <w:bCs/>
          <w:sz w:val="28"/>
          <w:szCs w:val="28"/>
        </w:rPr>
        <w:t>多智能体</w:t>
      </w:r>
      <w:r w:rsidRPr="009B2F66">
        <w:rPr>
          <w:rFonts w:ascii="Times New Roman" w:eastAsia="楷体" w:hAnsi="Times New Roman" w:cs="Times New Roman"/>
          <w:b/>
          <w:bCs/>
          <w:sz w:val="28"/>
          <w:szCs w:val="28"/>
        </w:rPr>
        <w:t>-</w:t>
      </w:r>
      <w:r w:rsidRPr="009B2F66">
        <w:rPr>
          <w:rFonts w:ascii="Times New Roman" w:eastAsia="楷体" w:hAnsi="Times New Roman" w:cs="Times New Roman"/>
          <w:b/>
          <w:bCs/>
          <w:sz w:val="28"/>
          <w:szCs w:val="28"/>
        </w:rPr>
        <w:t>知识库协作系统</w:t>
      </w:r>
    </w:p>
    <w:p w14:paraId="770D2A14" w14:textId="2A54265E" w:rsidR="000239F6" w:rsidRPr="009B2F66" w:rsidRDefault="000239F6" w:rsidP="005107C3">
      <w:pPr>
        <w:spacing w:beforeLines="50" w:before="156" w:afterLines="50" w:after="156" w:line="240" w:lineRule="auto"/>
        <w:rPr>
          <w:rFonts w:ascii="Times New Roman" w:eastAsia="楷体" w:hAnsi="Times New Roman" w:cs="Times New Roman"/>
          <w:b/>
          <w:bCs/>
          <w:sz w:val="28"/>
          <w:szCs w:val="28"/>
        </w:rPr>
      </w:pPr>
      <w:r w:rsidRPr="009B2F66">
        <w:rPr>
          <w:rFonts w:ascii="Times New Roman" w:eastAsia="楷体" w:hAnsi="Times New Roman" w:cs="Times New Roman"/>
          <w:b/>
          <w:bCs/>
          <w:sz w:val="28"/>
          <w:szCs w:val="28"/>
        </w:rPr>
        <w:t>多学科客制化评估系统</w:t>
      </w:r>
    </w:p>
    <w:p w14:paraId="73F3DC30" w14:textId="437456EC" w:rsidR="000239F6" w:rsidRPr="009B2F66" w:rsidRDefault="000239F6" w:rsidP="005107C3">
      <w:pPr>
        <w:spacing w:beforeLines="50" w:before="156" w:afterLines="50" w:after="156" w:line="240" w:lineRule="auto"/>
        <w:rPr>
          <w:rFonts w:ascii="Times New Roman" w:eastAsia="楷体" w:hAnsi="Times New Roman" w:cs="Times New Roman"/>
          <w:b/>
          <w:bCs/>
          <w:sz w:val="28"/>
          <w:szCs w:val="28"/>
        </w:rPr>
      </w:pPr>
      <w:r w:rsidRPr="009B2F66">
        <w:rPr>
          <w:rFonts w:ascii="Times New Roman" w:eastAsia="楷体" w:hAnsi="Times New Roman" w:cs="Times New Roman"/>
          <w:b/>
          <w:bCs/>
          <w:sz w:val="28"/>
          <w:szCs w:val="28"/>
        </w:rPr>
        <w:t>游戏化学习平台及评估系统</w:t>
      </w:r>
    </w:p>
    <w:p w14:paraId="18F91D15" w14:textId="7B38A793" w:rsidR="00797280" w:rsidRDefault="00797280" w:rsidP="005107C3">
      <w:pPr>
        <w:spacing w:beforeLines="50" w:before="156" w:afterLines="50" w:after="156" w:line="240" w:lineRule="auto"/>
        <w:rPr>
          <w:rFonts w:ascii="Times New Roman" w:eastAsia="楷体" w:hAnsi="Times New Roman" w:cs="Times New Roman"/>
          <w:b/>
          <w:bCs/>
          <w:sz w:val="24"/>
        </w:rPr>
      </w:pPr>
      <w:r>
        <w:rPr>
          <w:rFonts w:ascii="Times New Roman" w:eastAsia="楷体" w:hAnsi="Times New Roman" w:cs="Times New Roman" w:hint="eastAsia"/>
          <w:b/>
          <w:bCs/>
          <w:sz w:val="24"/>
        </w:rPr>
        <w:t>合作资源：</w:t>
      </w:r>
    </w:p>
    <w:p w14:paraId="57A04D7E" w14:textId="6F63E77D" w:rsidR="00797280" w:rsidRDefault="00797280" w:rsidP="005107C3">
      <w:pPr>
        <w:spacing w:beforeLines="50" w:before="156" w:afterLines="50" w:after="156" w:line="240" w:lineRule="auto"/>
        <w:rPr>
          <w:rFonts w:ascii="Times New Roman" w:eastAsia="楷体" w:hAnsi="Times New Roman" w:cs="Times New Roman"/>
          <w:b/>
          <w:bCs/>
          <w:sz w:val="24"/>
        </w:rPr>
      </w:pPr>
      <w:r>
        <w:rPr>
          <w:rFonts w:ascii="Times New Roman" w:eastAsia="楷体" w:hAnsi="Times New Roman" w:cs="Times New Roman" w:hint="eastAsia"/>
          <w:b/>
          <w:bCs/>
          <w:sz w:val="24"/>
        </w:rPr>
        <w:t>浙江省温州中学</w:t>
      </w:r>
    </w:p>
    <w:p w14:paraId="3704B946" w14:textId="7A265828" w:rsidR="00797280" w:rsidRDefault="00797280" w:rsidP="005107C3">
      <w:pPr>
        <w:spacing w:beforeLines="50" w:before="156" w:afterLines="50" w:after="156" w:line="240" w:lineRule="auto"/>
        <w:rPr>
          <w:rFonts w:ascii="Times New Roman" w:eastAsia="楷体" w:hAnsi="Times New Roman" w:cs="Times New Roman"/>
          <w:b/>
          <w:bCs/>
          <w:sz w:val="24"/>
        </w:rPr>
      </w:pPr>
      <w:r>
        <w:rPr>
          <w:rFonts w:ascii="Times New Roman" w:eastAsia="楷体" w:hAnsi="Times New Roman" w:cs="Times New Roman" w:hint="eastAsia"/>
          <w:b/>
          <w:bCs/>
          <w:sz w:val="24"/>
        </w:rPr>
        <w:t>浙江省</w:t>
      </w:r>
      <w:r w:rsidR="00F201E0">
        <w:rPr>
          <w:rFonts w:ascii="Times New Roman" w:eastAsia="楷体" w:hAnsi="Times New Roman" w:cs="Times New Roman" w:hint="eastAsia"/>
          <w:b/>
          <w:bCs/>
          <w:sz w:val="24"/>
        </w:rPr>
        <w:t>龙港</w:t>
      </w:r>
      <w:r>
        <w:rPr>
          <w:rFonts w:ascii="Times New Roman" w:eastAsia="楷体" w:hAnsi="Times New Roman" w:cs="Times New Roman" w:hint="eastAsia"/>
          <w:b/>
          <w:bCs/>
          <w:sz w:val="24"/>
        </w:rPr>
        <w:t>中学（</w:t>
      </w:r>
      <w:r>
        <w:rPr>
          <w:rFonts w:ascii="Times New Roman" w:eastAsia="楷体" w:hAnsi="Times New Roman" w:cs="Times New Roman" w:hint="eastAsia"/>
          <w:b/>
          <w:bCs/>
          <w:sz w:val="24"/>
        </w:rPr>
        <w:t>P</w:t>
      </w:r>
      <w:r>
        <w:rPr>
          <w:rFonts w:ascii="Times New Roman" w:eastAsia="楷体" w:hAnsi="Times New Roman" w:cs="Times New Roman" w:hint="eastAsia"/>
          <w:b/>
          <w:bCs/>
          <w:sz w:val="24"/>
        </w:rPr>
        <w:t>图）</w:t>
      </w:r>
    </w:p>
    <w:p w14:paraId="2071EC15" w14:textId="18065C47" w:rsidR="00F201E0" w:rsidRDefault="00F201E0" w:rsidP="005107C3">
      <w:pPr>
        <w:spacing w:beforeLines="50" w:before="156" w:afterLines="50" w:after="156" w:line="240" w:lineRule="auto"/>
        <w:rPr>
          <w:rFonts w:ascii="Times New Roman" w:eastAsia="楷体" w:hAnsi="Times New Roman" w:cs="Times New Roman"/>
          <w:b/>
          <w:bCs/>
          <w:sz w:val="24"/>
        </w:rPr>
      </w:pPr>
      <w:r>
        <w:rPr>
          <w:rFonts w:ascii="Times New Roman" w:eastAsia="楷体" w:hAnsi="Times New Roman" w:cs="Times New Roman" w:hint="eastAsia"/>
          <w:b/>
          <w:bCs/>
          <w:sz w:val="24"/>
        </w:rPr>
        <w:t>宁波市某小学</w:t>
      </w:r>
    </w:p>
    <w:p w14:paraId="1B800A16" w14:textId="54801890" w:rsidR="00F201E0" w:rsidRDefault="00F201E0" w:rsidP="005107C3">
      <w:pPr>
        <w:spacing w:beforeLines="50" w:before="156" w:afterLines="50" w:after="156" w:line="240" w:lineRule="auto"/>
        <w:rPr>
          <w:rFonts w:ascii="Times New Roman" w:eastAsia="楷体" w:hAnsi="Times New Roman" w:cs="Times New Roman"/>
          <w:b/>
          <w:bCs/>
          <w:sz w:val="24"/>
        </w:rPr>
      </w:pPr>
      <w:r>
        <w:rPr>
          <w:rFonts w:ascii="Times New Roman" w:eastAsia="楷体" w:hAnsi="Times New Roman" w:cs="Times New Roman" w:hint="eastAsia"/>
          <w:b/>
          <w:bCs/>
          <w:sz w:val="24"/>
        </w:rPr>
        <w:t>浙江联通</w:t>
      </w:r>
    </w:p>
    <w:p w14:paraId="64F71A8E" w14:textId="4DD9BC82" w:rsidR="00F201E0" w:rsidRDefault="00F201E0" w:rsidP="005107C3">
      <w:pPr>
        <w:spacing w:beforeLines="50" w:before="156" w:afterLines="50" w:after="156" w:line="240" w:lineRule="auto"/>
        <w:rPr>
          <w:rFonts w:ascii="Times New Roman" w:eastAsia="楷体" w:hAnsi="Times New Roman" w:cs="Times New Roman"/>
          <w:b/>
          <w:bCs/>
          <w:sz w:val="24"/>
        </w:rPr>
      </w:pPr>
      <w:r>
        <w:rPr>
          <w:rFonts w:ascii="Times New Roman" w:eastAsia="楷体" w:hAnsi="Times New Roman" w:cs="Times New Roman" w:hint="eastAsia"/>
          <w:b/>
          <w:bCs/>
          <w:sz w:val="24"/>
        </w:rPr>
        <w:t>数字化办公室</w:t>
      </w:r>
    </w:p>
    <w:p w14:paraId="67EA66CD" w14:textId="174B4B7A" w:rsidR="00F201E0" w:rsidRPr="00F201E0" w:rsidRDefault="00F201E0" w:rsidP="005107C3">
      <w:pPr>
        <w:spacing w:beforeLines="50" w:before="156" w:afterLines="50" w:after="156" w:line="240" w:lineRule="auto"/>
        <w:rPr>
          <w:rFonts w:ascii="Times New Roman" w:eastAsia="楷体" w:hAnsi="Times New Roman" w:cs="Times New Roman"/>
          <w:b/>
          <w:bCs/>
          <w:sz w:val="24"/>
        </w:rPr>
      </w:pPr>
      <w:proofErr w:type="gramStart"/>
      <w:r>
        <w:rPr>
          <w:rFonts w:ascii="Times New Roman" w:eastAsia="楷体" w:hAnsi="Times New Roman" w:cs="Times New Roman" w:hint="eastAsia"/>
          <w:b/>
          <w:bCs/>
          <w:sz w:val="24"/>
        </w:rPr>
        <w:t>东语学院</w:t>
      </w:r>
      <w:proofErr w:type="gramEnd"/>
    </w:p>
    <w:p w14:paraId="5D9269A5" w14:textId="4A95502D" w:rsidR="00797280" w:rsidRDefault="00797280" w:rsidP="005107C3">
      <w:pPr>
        <w:spacing w:beforeLines="50" w:before="156" w:afterLines="50" w:after="156" w:line="240" w:lineRule="auto"/>
        <w:rPr>
          <w:rFonts w:ascii="Times New Roman" w:eastAsia="楷体" w:hAnsi="Times New Roman" w:cs="Times New Roman"/>
          <w:b/>
          <w:bCs/>
          <w:sz w:val="24"/>
        </w:rPr>
      </w:pPr>
      <w:r>
        <w:rPr>
          <w:rFonts w:ascii="Times New Roman" w:eastAsia="楷体" w:hAnsi="Times New Roman" w:cs="Times New Roman" w:hint="eastAsia"/>
          <w:b/>
          <w:bCs/>
          <w:sz w:val="24"/>
        </w:rPr>
        <w:t>技术出让（发明专利、软件著作权）</w:t>
      </w:r>
    </w:p>
    <w:p w14:paraId="5C6F6524" w14:textId="6A0A2E77" w:rsidR="00386AED" w:rsidRDefault="00386AED" w:rsidP="005107C3">
      <w:pPr>
        <w:spacing w:beforeLines="50" w:before="156" w:afterLines="50" w:after="156" w:line="240" w:lineRule="auto"/>
        <w:rPr>
          <w:rFonts w:ascii="Times New Roman" w:eastAsia="楷体" w:hAnsi="Times New Roman" w:cs="Times New Roman"/>
          <w:b/>
          <w:bCs/>
          <w:sz w:val="24"/>
        </w:rPr>
      </w:pPr>
      <w:r>
        <w:rPr>
          <w:rFonts w:ascii="Times New Roman" w:eastAsia="楷体" w:hAnsi="Times New Roman" w:cs="Times New Roman" w:hint="eastAsia"/>
          <w:b/>
          <w:bCs/>
          <w:sz w:val="24"/>
        </w:rPr>
        <w:t>发明专利</w:t>
      </w:r>
    </w:p>
    <w:p w14:paraId="26D13A3A" w14:textId="41B7D1E7" w:rsidR="00386AED" w:rsidRDefault="00386AED" w:rsidP="005107C3">
      <w:pPr>
        <w:spacing w:beforeLines="50" w:before="156" w:afterLines="50" w:after="156" w:line="240" w:lineRule="auto"/>
        <w:rPr>
          <w:rFonts w:ascii="Times New Roman" w:eastAsia="楷体" w:hAnsi="Times New Roman" w:cs="Times New Roman"/>
          <w:sz w:val="24"/>
        </w:rPr>
      </w:pPr>
      <w:r w:rsidRPr="00386AED">
        <w:rPr>
          <w:rFonts w:ascii="Times New Roman" w:eastAsia="楷体" w:hAnsi="Times New Roman" w:cs="Times New Roman"/>
          <w:sz w:val="24"/>
        </w:rPr>
        <w:t>一种基于双分支特征融合的文档图像篡改检测方法与系</w:t>
      </w:r>
      <w:r>
        <w:rPr>
          <w:rFonts w:ascii="Times New Roman" w:eastAsia="楷体" w:hAnsi="Times New Roman" w:cs="Times New Roman" w:hint="eastAsia"/>
          <w:sz w:val="24"/>
        </w:rPr>
        <w:t>统</w:t>
      </w:r>
    </w:p>
    <w:p w14:paraId="2DA4AFFB" w14:textId="5C8B8159" w:rsidR="00386AED" w:rsidRPr="006B01DD" w:rsidRDefault="00386AED" w:rsidP="005107C3">
      <w:pPr>
        <w:spacing w:beforeLines="50" w:before="156" w:afterLines="50" w:after="156" w:line="240" w:lineRule="auto"/>
        <w:rPr>
          <w:rFonts w:ascii="Times New Roman" w:eastAsia="楷体" w:hAnsi="Times New Roman" w:cs="Times New Roman"/>
          <w:b/>
          <w:bCs/>
          <w:sz w:val="24"/>
        </w:rPr>
      </w:pPr>
      <w:r w:rsidRPr="006B01DD">
        <w:rPr>
          <w:rFonts w:ascii="Times New Roman" w:eastAsia="楷体" w:hAnsi="Times New Roman" w:cs="Times New Roman" w:hint="eastAsia"/>
          <w:b/>
          <w:bCs/>
          <w:sz w:val="24"/>
        </w:rPr>
        <w:t>软件著作权：</w:t>
      </w:r>
    </w:p>
    <w:p w14:paraId="27A4499C" w14:textId="0EEBB8BD" w:rsidR="0046756F" w:rsidRDefault="0046756F" w:rsidP="005107C3">
      <w:pPr>
        <w:spacing w:beforeLines="50" w:before="156" w:afterLines="50" w:after="156" w:line="240" w:lineRule="auto"/>
        <w:rPr>
          <w:rFonts w:ascii="Times New Roman" w:eastAsia="楷体" w:hAnsi="Times New Roman" w:cs="Times New Roman"/>
          <w:sz w:val="24"/>
        </w:rPr>
      </w:pPr>
      <w:r w:rsidRPr="0046756F">
        <w:rPr>
          <w:rFonts w:ascii="Times New Roman" w:eastAsia="楷体" w:hAnsi="Times New Roman" w:cs="Times New Roman" w:hint="eastAsia"/>
          <w:sz w:val="24"/>
        </w:rPr>
        <w:t>音鉴：</w:t>
      </w:r>
      <w:proofErr w:type="gramStart"/>
      <w:r w:rsidRPr="0046756F">
        <w:rPr>
          <w:rFonts w:ascii="Times New Roman" w:eastAsia="楷体" w:hAnsi="Times New Roman" w:cs="Times New Roman" w:hint="eastAsia"/>
          <w:sz w:val="24"/>
        </w:rPr>
        <w:t>基于基于</w:t>
      </w:r>
      <w:proofErr w:type="gramEnd"/>
      <w:r w:rsidRPr="0046756F">
        <w:rPr>
          <w:rFonts w:ascii="Times New Roman" w:eastAsia="楷体" w:hAnsi="Times New Roman" w:cs="Times New Roman" w:hint="eastAsia"/>
          <w:sz w:val="24"/>
        </w:rPr>
        <w:t>音频特征的音频伪造鉴别软件</w:t>
      </w:r>
    </w:p>
    <w:p w14:paraId="195ACD44" w14:textId="4E9FB8B6" w:rsidR="0046756F" w:rsidRDefault="0046756F" w:rsidP="005107C3">
      <w:pPr>
        <w:spacing w:beforeLines="50" w:before="156" w:afterLines="50" w:after="156" w:line="240" w:lineRule="auto"/>
        <w:rPr>
          <w:rFonts w:ascii="Times New Roman" w:eastAsia="楷体" w:hAnsi="Times New Roman" w:cs="Times New Roman"/>
          <w:sz w:val="24"/>
        </w:rPr>
      </w:pPr>
      <w:proofErr w:type="gramStart"/>
      <w:r w:rsidRPr="0046756F">
        <w:rPr>
          <w:rFonts w:ascii="Times New Roman" w:eastAsia="楷体" w:hAnsi="Times New Roman" w:cs="Times New Roman" w:hint="eastAsia"/>
          <w:sz w:val="24"/>
        </w:rPr>
        <w:t>颜音猎手</w:t>
      </w:r>
      <w:proofErr w:type="gramEnd"/>
      <w:r w:rsidRPr="0046756F">
        <w:rPr>
          <w:rFonts w:ascii="Times New Roman" w:eastAsia="楷体" w:hAnsi="Times New Roman" w:cs="Times New Roman" w:hint="eastAsia"/>
          <w:sz w:val="24"/>
        </w:rPr>
        <w:t>：基于音频</w:t>
      </w:r>
      <w:r w:rsidRPr="0046756F">
        <w:rPr>
          <w:rFonts w:ascii="Times New Roman" w:eastAsia="楷体" w:hAnsi="Times New Roman" w:cs="Times New Roman" w:hint="eastAsia"/>
          <w:sz w:val="24"/>
        </w:rPr>
        <w:t>-</w:t>
      </w:r>
      <w:proofErr w:type="gramStart"/>
      <w:r w:rsidRPr="0046756F">
        <w:rPr>
          <w:rFonts w:ascii="Times New Roman" w:eastAsia="楷体" w:hAnsi="Times New Roman" w:cs="Times New Roman" w:hint="eastAsia"/>
          <w:sz w:val="24"/>
        </w:rPr>
        <w:t>视频双</w:t>
      </w:r>
      <w:proofErr w:type="gramEnd"/>
      <w:r w:rsidRPr="0046756F">
        <w:rPr>
          <w:rFonts w:ascii="Times New Roman" w:eastAsia="楷体" w:hAnsi="Times New Roman" w:cs="Times New Roman" w:hint="eastAsia"/>
          <w:sz w:val="24"/>
        </w:rPr>
        <w:t>模态的人脸伪造检测软件</w:t>
      </w:r>
    </w:p>
    <w:p w14:paraId="7D7B2A7E" w14:textId="3BC7D499" w:rsidR="00487C42" w:rsidRDefault="00487C42" w:rsidP="005107C3">
      <w:pPr>
        <w:spacing w:beforeLines="50" w:before="156" w:afterLines="50" w:after="156" w:line="240" w:lineRule="auto"/>
        <w:rPr>
          <w:rFonts w:ascii="Times New Roman" w:eastAsia="楷体" w:hAnsi="Times New Roman" w:cs="Times New Roman"/>
          <w:sz w:val="24"/>
        </w:rPr>
      </w:pPr>
      <w:proofErr w:type="gramStart"/>
      <w:r w:rsidRPr="00487C42">
        <w:rPr>
          <w:rFonts w:ascii="Times New Roman" w:eastAsia="楷体" w:hAnsi="Times New Roman" w:cs="Times New Roman"/>
          <w:sz w:val="24"/>
        </w:rPr>
        <w:t>饼图解码</w:t>
      </w:r>
      <w:proofErr w:type="gramEnd"/>
      <w:r w:rsidRPr="00487C42">
        <w:rPr>
          <w:rFonts w:ascii="Times New Roman" w:eastAsia="楷体" w:hAnsi="Times New Roman" w:cs="Times New Roman"/>
          <w:sz w:val="24"/>
        </w:rPr>
        <w:t>者软件</w:t>
      </w:r>
    </w:p>
    <w:p w14:paraId="410AA5F9" w14:textId="709A2B25" w:rsidR="00487C42" w:rsidRDefault="00487C42" w:rsidP="005107C3">
      <w:pPr>
        <w:spacing w:beforeLines="50" w:before="156" w:afterLines="50" w:after="156" w:line="240" w:lineRule="auto"/>
        <w:rPr>
          <w:rFonts w:ascii="Times New Roman" w:eastAsia="楷体" w:hAnsi="Times New Roman" w:cs="Times New Roman"/>
          <w:sz w:val="24"/>
        </w:rPr>
      </w:pPr>
      <w:r w:rsidRPr="00487C42">
        <w:rPr>
          <w:rFonts w:ascii="Times New Roman" w:eastAsia="楷体" w:hAnsi="Times New Roman" w:cs="Times New Roman"/>
          <w:sz w:val="24"/>
        </w:rPr>
        <w:t>曲线图目标检测与提取软件</w:t>
      </w:r>
    </w:p>
    <w:p w14:paraId="5E2DA630" w14:textId="23896BCF" w:rsidR="0046756F" w:rsidRDefault="0046756F" w:rsidP="005107C3">
      <w:pPr>
        <w:spacing w:beforeLines="50" w:before="156" w:afterLines="50" w:after="156" w:line="240" w:lineRule="auto"/>
        <w:rPr>
          <w:rFonts w:ascii="Times New Roman" w:eastAsia="楷体" w:hAnsi="Times New Roman" w:cs="Times New Roman"/>
          <w:sz w:val="24"/>
        </w:rPr>
      </w:pPr>
      <w:r w:rsidRPr="0046756F">
        <w:rPr>
          <w:rFonts w:ascii="Times New Roman" w:eastAsia="楷体" w:hAnsi="Times New Roman" w:cs="Times New Roman" w:hint="eastAsia"/>
          <w:sz w:val="24"/>
        </w:rPr>
        <w:t>微尘见影</w:t>
      </w:r>
      <w:r w:rsidRPr="0046756F">
        <w:rPr>
          <w:rFonts w:ascii="Times New Roman" w:eastAsia="楷体" w:hAnsi="Times New Roman" w:cs="Times New Roman" w:hint="eastAsia"/>
          <w:sz w:val="24"/>
        </w:rPr>
        <w:t>-</w:t>
      </w:r>
      <w:r w:rsidRPr="0046756F">
        <w:rPr>
          <w:rFonts w:ascii="Times New Roman" w:eastAsia="楷体" w:hAnsi="Times New Roman" w:cs="Times New Roman" w:hint="eastAsia"/>
          <w:sz w:val="24"/>
        </w:rPr>
        <w:t>实时消息通讯软件</w:t>
      </w:r>
    </w:p>
    <w:p w14:paraId="2B168D2A" w14:textId="73790F2C" w:rsidR="0046756F" w:rsidRPr="0046756F" w:rsidRDefault="0046756F" w:rsidP="005107C3">
      <w:pPr>
        <w:spacing w:beforeLines="50" w:before="156" w:afterLines="50" w:after="156" w:line="240" w:lineRule="auto"/>
        <w:rPr>
          <w:rFonts w:ascii="Times New Roman" w:eastAsia="楷体" w:hAnsi="Times New Roman" w:cs="Times New Roman"/>
          <w:sz w:val="24"/>
        </w:rPr>
      </w:pPr>
      <w:r w:rsidRPr="0046756F">
        <w:rPr>
          <w:rFonts w:ascii="Times New Roman" w:eastAsia="楷体" w:hAnsi="Times New Roman" w:cs="Times New Roman" w:hint="eastAsia"/>
          <w:sz w:val="24"/>
        </w:rPr>
        <w:t>飞</w:t>
      </w:r>
      <w:proofErr w:type="gramStart"/>
      <w:r w:rsidRPr="0046756F">
        <w:rPr>
          <w:rFonts w:ascii="Times New Roman" w:eastAsia="楷体" w:hAnsi="Times New Roman" w:cs="Times New Roman" w:hint="eastAsia"/>
          <w:sz w:val="24"/>
        </w:rPr>
        <w:t>思视卫</w:t>
      </w:r>
      <w:proofErr w:type="gramEnd"/>
      <w:r w:rsidRPr="0046756F">
        <w:rPr>
          <w:rFonts w:ascii="Times New Roman" w:eastAsia="楷体" w:hAnsi="Times New Roman" w:cs="Times New Roman" w:hint="eastAsia"/>
          <w:sz w:val="24"/>
        </w:rPr>
        <w:t>-</w:t>
      </w:r>
      <w:r w:rsidRPr="0046756F">
        <w:rPr>
          <w:rFonts w:ascii="Times New Roman" w:eastAsia="楷体" w:hAnsi="Times New Roman" w:cs="Times New Roman" w:hint="eastAsia"/>
          <w:sz w:val="24"/>
        </w:rPr>
        <w:t>视频会议人像检测软件</w:t>
      </w:r>
    </w:p>
    <w:p w14:paraId="39F8ABB0" w14:textId="0ACD9001" w:rsidR="00386AED" w:rsidRDefault="0046756F" w:rsidP="005107C3">
      <w:pPr>
        <w:spacing w:beforeLines="50" w:before="156" w:afterLines="50" w:after="156" w:line="240" w:lineRule="auto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 xml:space="preserve">7.25 </w:t>
      </w:r>
      <w:r w:rsidR="00386AED" w:rsidRPr="00386AED">
        <w:rPr>
          <w:rFonts w:ascii="Times New Roman" w:eastAsia="楷体" w:hAnsi="Times New Roman" w:cs="Times New Roman" w:hint="eastAsia"/>
          <w:sz w:val="24"/>
        </w:rPr>
        <w:t>音</w:t>
      </w:r>
      <w:proofErr w:type="gramStart"/>
      <w:r w:rsidR="00386AED" w:rsidRPr="00386AED">
        <w:rPr>
          <w:rFonts w:ascii="Times New Roman" w:eastAsia="楷体" w:hAnsi="Times New Roman" w:cs="Times New Roman" w:hint="eastAsia"/>
          <w:sz w:val="24"/>
        </w:rPr>
        <w:t>盾视卫</w:t>
      </w:r>
      <w:proofErr w:type="gramEnd"/>
      <w:r w:rsidR="00386AED" w:rsidRPr="00386AED">
        <w:rPr>
          <w:rFonts w:ascii="Times New Roman" w:eastAsia="楷体" w:hAnsi="Times New Roman" w:cs="Times New Roman" w:hint="eastAsia"/>
          <w:sz w:val="24"/>
        </w:rPr>
        <w:t>：面向深度伪造音视频的智能检测软件</w:t>
      </w:r>
    </w:p>
    <w:p w14:paraId="333D363A" w14:textId="77777777" w:rsidR="00DD4682" w:rsidRDefault="0046756F" w:rsidP="005107C3">
      <w:pPr>
        <w:spacing w:beforeLines="50" w:before="156" w:afterLines="50" w:after="156" w:line="240" w:lineRule="auto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 xml:space="preserve">9.16 </w:t>
      </w:r>
      <w:r w:rsidR="00386AED" w:rsidRPr="00386AED">
        <w:rPr>
          <w:rFonts w:ascii="Times New Roman" w:eastAsia="楷体" w:hAnsi="Times New Roman" w:cs="Times New Roman" w:hint="eastAsia"/>
          <w:sz w:val="24"/>
        </w:rPr>
        <w:t>明眸擎夜：基于小波变换与状态空间模型的夜间非均匀低光图像视频增强软件</w:t>
      </w:r>
    </w:p>
    <w:p w14:paraId="41C6D9C6" w14:textId="11055DC3" w:rsidR="009B2F66" w:rsidRDefault="00DD4682" w:rsidP="005107C3">
      <w:pPr>
        <w:spacing w:beforeLines="50" w:before="156" w:afterLines="50" w:after="156" w:line="240" w:lineRule="auto"/>
        <w:rPr>
          <w:rFonts w:ascii="Times New Roman" w:eastAsia="楷体" w:hAnsi="Times New Roman" w:cs="Times New Roman"/>
          <w:sz w:val="24"/>
        </w:rPr>
      </w:pPr>
      <w:proofErr w:type="gramStart"/>
      <w:r w:rsidRPr="00DD4682">
        <w:rPr>
          <w:rFonts w:ascii="Times New Roman" w:eastAsia="楷体" w:hAnsi="Times New Roman" w:cs="Times New Roman"/>
          <w:sz w:val="24"/>
        </w:rPr>
        <w:t>终身学伴</w:t>
      </w:r>
      <w:proofErr w:type="gramEnd"/>
      <w:r w:rsidRPr="00DD4682">
        <w:rPr>
          <w:rFonts w:ascii="Times New Roman" w:eastAsia="楷体" w:hAnsi="Times New Roman" w:cs="Times New Roman"/>
          <w:sz w:val="24"/>
        </w:rPr>
        <w:t>-</w:t>
      </w:r>
      <w:r w:rsidRPr="00DD4682">
        <w:rPr>
          <w:rFonts w:ascii="Times New Roman" w:eastAsia="楷体" w:hAnsi="Times New Roman" w:cs="Times New Roman"/>
          <w:sz w:val="24"/>
        </w:rPr>
        <w:t>数字虚拟人合成平台</w:t>
      </w:r>
    </w:p>
    <w:p w14:paraId="15EAAB81" w14:textId="77777777" w:rsidR="009B2F66" w:rsidRDefault="009B2F66">
      <w:pPr>
        <w:widowControl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br w:type="page"/>
      </w:r>
    </w:p>
    <w:p w14:paraId="2F20039F" w14:textId="77777777" w:rsidR="009B2F66" w:rsidRDefault="009B2F66" w:rsidP="009B2F66">
      <w:pPr>
        <w:spacing w:beforeLines="50" w:before="156" w:afterLines="50" w:after="156" w:line="240" w:lineRule="auto"/>
        <w:jc w:val="center"/>
        <w:rPr>
          <w:rFonts w:ascii="Times New Roman" w:eastAsia="楷体" w:hAnsi="Times New Roman" w:cs="Times New Roman"/>
          <w:b/>
          <w:bCs/>
          <w:sz w:val="28"/>
          <w:szCs w:val="28"/>
        </w:rPr>
      </w:pPr>
      <w:r w:rsidRPr="009B2F66">
        <w:rPr>
          <w:rFonts w:ascii="Times New Roman" w:eastAsia="楷体" w:hAnsi="Times New Roman" w:cs="Times New Roman" w:hint="eastAsia"/>
          <w:b/>
          <w:bCs/>
          <w:sz w:val="28"/>
          <w:szCs w:val="28"/>
        </w:rPr>
        <w:lastRenderedPageBreak/>
        <w:t>数字人伴学系统</w:t>
      </w:r>
    </w:p>
    <w:p w14:paraId="3C424418" w14:textId="0A7081CC" w:rsidR="009B2F66" w:rsidRDefault="009B2F66" w:rsidP="004D2D4A">
      <w:pPr>
        <w:spacing w:beforeLines="50" w:before="156" w:afterLines="50" w:after="156" w:line="240" w:lineRule="auto"/>
        <w:ind w:firstLineChars="200" w:firstLine="482"/>
        <w:rPr>
          <w:rFonts w:ascii="Times New Roman" w:eastAsia="楷体" w:hAnsi="Times New Roman" w:cs="Times New Roman"/>
          <w:b/>
          <w:bCs/>
          <w:sz w:val="24"/>
        </w:rPr>
      </w:pPr>
      <w:r w:rsidRPr="005107C3">
        <w:rPr>
          <w:rFonts w:ascii="Times New Roman" w:eastAsia="楷体" w:hAnsi="Times New Roman" w:cs="Times New Roman" w:hint="eastAsia"/>
          <w:b/>
          <w:bCs/>
          <w:sz w:val="24"/>
        </w:rPr>
        <w:t>阐述产品迭代方向、市场推广策略及与其他教育生态整合方案的文档，结合蚂蚁集团生态资源优势，如利用</w:t>
      </w:r>
      <w:proofErr w:type="gramStart"/>
      <w:r w:rsidRPr="005107C3">
        <w:rPr>
          <w:rFonts w:ascii="Times New Roman" w:eastAsia="楷体" w:hAnsi="Times New Roman" w:cs="Times New Roman" w:hint="eastAsia"/>
          <w:b/>
          <w:bCs/>
          <w:sz w:val="24"/>
        </w:rPr>
        <w:t>蚂蚁公益</w:t>
      </w:r>
      <w:proofErr w:type="gramEnd"/>
      <w:r w:rsidRPr="005107C3">
        <w:rPr>
          <w:rFonts w:ascii="Times New Roman" w:eastAsia="楷体" w:hAnsi="Times New Roman" w:cs="Times New Roman" w:hint="eastAsia"/>
          <w:b/>
          <w:bCs/>
          <w:sz w:val="24"/>
        </w:rPr>
        <w:t>平台推广，与教育机构合作整合学习资源等。</w:t>
      </w:r>
    </w:p>
    <w:p w14:paraId="68C80DD9" w14:textId="21260CC6" w:rsidR="00BF2779" w:rsidRDefault="00CC4C99" w:rsidP="004D2D4A">
      <w:pPr>
        <w:spacing w:beforeLines="50" w:before="156" w:afterLines="50" w:after="156" w:line="240" w:lineRule="auto"/>
        <w:ind w:firstLineChars="200" w:firstLine="482"/>
        <w:rPr>
          <w:rFonts w:ascii="Times New Roman" w:eastAsia="楷体" w:hAnsi="Times New Roman" w:cs="Times New Roman" w:hint="eastAsia"/>
          <w:b/>
          <w:bCs/>
          <w:sz w:val="24"/>
        </w:rPr>
      </w:pPr>
      <w:r>
        <w:rPr>
          <w:rFonts w:ascii="Times New Roman" w:eastAsia="楷体" w:hAnsi="Times New Roman" w:cs="Times New Roman" w:hint="eastAsia"/>
          <w:b/>
          <w:bCs/>
          <w:sz w:val="24"/>
        </w:rPr>
        <w:t>团队现有的数字人伴学系统主要依托阿里巴巴通义实验室的</w:t>
      </w:r>
      <w:proofErr w:type="spellStart"/>
      <w:r>
        <w:rPr>
          <w:rFonts w:ascii="Times New Roman" w:eastAsia="楷体" w:hAnsi="Times New Roman" w:cs="Times New Roman" w:hint="eastAsia"/>
          <w:b/>
          <w:bCs/>
          <w:sz w:val="24"/>
        </w:rPr>
        <w:t>OpenAvatarCha</w:t>
      </w:r>
      <w:r w:rsidR="00F33909">
        <w:rPr>
          <w:rFonts w:ascii="Times New Roman" w:eastAsia="楷体" w:hAnsi="Times New Roman" w:cs="Times New Roman" w:hint="eastAsia"/>
          <w:b/>
          <w:bCs/>
          <w:sz w:val="24"/>
        </w:rPr>
        <w:t>t</w:t>
      </w:r>
      <w:proofErr w:type="spellEnd"/>
      <w:r w:rsidR="004D2D4A">
        <w:rPr>
          <w:rFonts w:ascii="Times New Roman" w:eastAsia="楷体" w:hAnsi="Times New Roman" w:cs="Times New Roman" w:hint="eastAsia"/>
          <w:b/>
          <w:bCs/>
          <w:sz w:val="24"/>
        </w:rPr>
        <w:t>数字人工作流加以改造实现。</w:t>
      </w:r>
      <w:r w:rsidR="00F17168">
        <w:rPr>
          <w:rFonts w:ascii="Times New Roman" w:eastAsia="楷体" w:hAnsi="Times New Roman" w:cs="Times New Roman" w:hint="eastAsia"/>
          <w:b/>
          <w:bCs/>
          <w:sz w:val="24"/>
        </w:rPr>
        <w:t>一套</w:t>
      </w:r>
      <w:r w:rsidR="009D32E0">
        <w:rPr>
          <w:rFonts w:ascii="Times New Roman" w:eastAsia="楷体" w:hAnsi="Times New Roman" w:cs="Times New Roman" w:hint="eastAsia"/>
          <w:b/>
          <w:bCs/>
          <w:sz w:val="24"/>
        </w:rPr>
        <w:t>基于官方的</w:t>
      </w:r>
      <w:r w:rsidR="00F17168">
        <w:rPr>
          <w:rFonts w:ascii="Times New Roman" w:eastAsia="楷体" w:hAnsi="Times New Roman" w:cs="Times New Roman" w:hint="eastAsia"/>
          <w:b/>
          <w:bCs/>
          <w:sz w:val="24"/>
        </w:rPr>
        <w:t>完整</w:t>
      </w:r>
      <w:r w:rsidR="00F351FE">
        <w:rPr>
          <w:rFonts w:ascii="Times New Roman" w:eastAsia="楷体" w:hAnsi="Times New Roman" w:cs="Times New Roman" w:hint="eastAsia"/>
          <w:b/>
          <w:bCs/>
          <w:sz w:val="24"/>
        </w:rPr>
        <w:t>工作</w:t>
      </w:r>
      <w:proofErr w:type="gramStart"/>
      <w:r w:rsidR="00F351FE">
        <w:rPr>
          <w:rFonts w:ascii="Times New Roman" w:eastAsia="楷体" w:hAnsi="Times New Roman" w:cs="Times New Roman" w:hint="eastAsia"/>
          <w:b/>
          <w:bCs/>
          <w:sz w:val="24"/>
        </w:rPr>
        <w:t>流如下</w:t>
      </w:r>
      <w:proofErr w:type="gramEnd"/>
      <w:r w:rsidR="008560E6">
        <w:rPr>
          <w:rFonts w:ascii="Times New Roman" w:eastAsia="楷体" w:hAnsi="Times New Roman" w:cs="Times New Roman" w:hint="eastAsia"/>
          <w:b/>
          <w:bCs/>
          <w:sz w:val="24"/>
        </w:rPr>
        <w:t>图</w:t>
      </w:r>
      <w:r w:rsidR="00F351FE">
        <w:rPr>
          <w:rFonts w:ascii="Times New Roman" w:eastAsia="楷体" w:hAnsi="Times New Roman" w:cs="Times New Roman" w:hint="eastAsia"/>
          <w:b/>
          <w:bCs/>
          <w:sz w:val="24"/>
        </w:rPr>
        <w:t>所示：</w:t>
      </w:r>
    </w:p>
    <w:p w14:paraId="27EF2DE0" w14:textId="51E69EBB" w:rsidR="004D2D4A" w:rsidRDefault="004D2D4A" w:rsidP="004D2D4A">
      <w:pPr>
        <w:spacing w:beforeLines="50" w:before="156" w:afterLines="50" w:after="156" w:line="240" w:lineRule="auto"/>
        <w:jc w:val="center"/>
        <w:rPr>
          <w:rFonts w:ascii="Times New Roman" w:eastAsia="楷体" w:hAnsi="Times New Roman" w:cs="Times New Roman"/>
          <w:b/>
          <w:bCs/>
          <w:sz w:val="24"/>
        </w:rPr>
      </w:pPr>
      <w:r>
        <w:rPr>
          <w:rFonts w:ascii="Times New Roman" w:eastAsia="楷体" w:hAnsi="Times New Roman" w:cs="Times New Roman"/>
          <w:b/>
          <w:bCs/>
          <w:noProof/>
          <w:sz w:val="24"/>
        </w:rPr>
        <w:drawing>
          <wp:inline distT="0" distB="0" distL="0" distR="0" wp14:anchorId="05159094" wp14:editId="46242DE8">
            <wp:extent cx="5184000" cy="1845298"/>
            <wp:effectExtent l="0" t="0" r="0" b="3175"/>
            <wp:docPr id="182767959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000" cy="1845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E02A5" w14:textId="0996E5E9" w:rsidR="004D2D4A" w:rsidRDefault="009D32E0" w:rsidP="008560E6">
      <w:pPr>
        <w:spacing w:beforeLines="50" w:before="156" w:afterLines="50" w:after="156" w:line="240" w:lineRule="auto"/>
        <w:ind w:firstLineChars="200" w:firstLine="482"/>
        <w:rPr>
          <w:rFonts w:ascii="Times New Roman" w:eastAsia="楷体" w:hAnsi="Times New Roman" w:cs="Times New Roman"/>
          <w:b/>
          <w:bCs/>
          <w:sz w:val="24"/>
        </w:rPr>
      </w:pPr>
      <w:r w:rsidRPr="009D32E0">
        <w:rPr>
          <w:rFonts w:ascii="Times New Roman" w:eastAsia="楷体" w:hAnsi="Times New Roman" w:cs="Times New Roman"/>
          <w:b/>
          <w:bCs/>
          <w:sz w:val="24"/>
        </w:rPr>
        <w:t>在</w:t>
      </w:r>
      <w:r w:rsidR="008560E6">
        <w:rPr>
          <w:rFonts w:ascii="Times New Roman" w:eastAsia="楷体" w:hAnsi="Times New Roman" w:cs="Times New Roman" w:hint="eastAsia"/>
          <w:b/>
          <w:bCs/>
          <w:sz w:val="24"/>
        </w:rPr>
        <w:t>官方</w:t>
      </w:r>
      <w:r w:rsidRPr="009D32E0">
        <w:rPr>
          <w:rFonts w:ascii="Times New Roman" w:eastAsia="楷体" w:hAnsi="Times New Roman" w:cs="Times New Roman"/>
          <w:b/>
          <w:bCs/>
          <w:sz w:val="24"/>
        </w:rPr>
        <w:t>的测试中，使用配备</w:t>
      </w:r>
      <w:r w:rsidRPr="009D32E0">
        <w:rPr>
          <w:rFonts w:ascii="Times New Roman" w:eastAsia="楷体" w:hAnsi="Times New Roman" w:cs="Times New Roman"/>
          <w:b/>
          <w:bCs/>
          <w:sz w:val="24"/>
        </w:rPr>
        <w:t>i9-13900KF</w:t>
      </w:r>
      <w:r w:rsidRPr="009D32E0">
        <w:rPr>
          <w:rFonts w:ascii="Times New Roman" w:eastAsia="楷体" w:hAnsi="Times New Roman" w:cs="Times New Roman"/>
          <w:b/>
          <w:bCs/>
          <w:sz w:val="24"/>
        </w:rPr>
        <w:t>处理器和</w:t>
      </w:r>
      <w:r w:rsidRPr="009D32E0">
        <w:rPr>
          <w:rFonts w:ascii="Times New Roman" w:eastAsia="楷体" w:hAnsi="Times New Roman" w:cs="Times New Roman"/>
          <w:b/>
          <w:bCs/>
          <w:sz w:val="24"/>
        </w:rPr>
        <w:t>Nvidia RTX 4090</w:t>
      </w:r>
      <w:r w:rsidRPr="009D32E0">
        <w:rPr>
          <w:rFonts w:ascii="Times New Roman" w:eastAsia="楷体" w:hAnsi="Times New Roman" w:cs="Times New Roman"/>
          <w:b/>
          <w:bCs/>
          <w:sz w:val="24"/>
        </w:rPr>
        <w:t>显卡的</w:t>
      </w:r>
      <w:r w:rsidR="007143D1">
        <w:rPr>
          <w:rFonts w:ascii="Times New Roman" w:eastAsia="楷体" w:hAnsi="Times New Roman" w:cs="Times New Roman" w:hint="eastAsia"/>
          <w:b/>
          <w:bCs/>
          <w:sz w:val="24"/>
        </w:rPr>
        <w:t>个人台式电脑</w:t>
      </w:r>
      <w:r w:rsidRPr="009D32E0">
        <w:rPr>
          <w:rFonts w:ascii="Times New Roman" w:eastAsia="楷体" w:hAnsi="Times New Roman" w:cs="Times New Roman"/>
          <w:b/>
          <w:bCs/>
          <w:sz w:val="24"/>
        </w:rPr>
        <w:t>，</w:t>
      </w:r>
      <w:r w:rsidR="007143D1">
        <w:rPr>
          <w:rFonts w:ascii="Times New Roman" w:eastAsia="楷体" w:hAnsi="Times New Roman" w:cs="Times New Roman" w:hint="eastAsia"/>
          <w:b/>
          <w:bCs/>
          <w:sz w:val="24"/>
        </w:rPr>
        <w:t>并</w:t>
      </w:r>
      <w:r w:rsidRPr="009D32E0">
        <w:rPr>
          <w:rFonts w:ascii="Times New Roman" w:eastAsia="楷体" w:hAnsi="Times New Roman" w:cs="Times New Roman"/>
          <w:b/>
          <w:bCs/>
          <w:sz w:val="24"/>
        </w:rPr>
        <w:t>记录了回答的延迟时间</w:t>
      </w:r>
      <w:r w:rsidR="007143D1">
        <w:rPr>
          <w:rFonts w:ascii="Times New Roman" w:eastAsia="楷体" w:hAnsi="Times New Roman" w:cs="Times New Roman" w:hint="eastAsia"/>
          <w:b/>
          <w:bCs/>
          <w:sz w:val="24"/>
        </w:rPr>
        <w:t>，</w:t>
      </w:r>
      <w:r w:rsidRPr="009D32E0">
        <w:rPr>
          <w:rFonts w:ascii="Times New Roman" w:eastAsia="楷体" w:hAnsi="Times New Roman" w:cs="Times New Roman"/>
          <w:b/>
          <w:bCs/>
          <w:sz w:val="24"/>
        </w:rPr>
        <w:t>平均延迟约为</w:t>
      </w:r>
      <w:r w:rsidRPr="009D32E0">
        <w:rPr>
          <w:rFonts w:ascii="Times New Roman" w:eastAsia="楷体" w:hAnsi="Times New Roman" w:cs="Times New Roman"/>
          <w:b/>
          <w:bCs/>
          <w:sz w:val="24"/>
        </w:rPr>
        <w:t>2.2</w:t>
      </w:r>
      <w:r w:rsidRPr="009D32E0">
        <w:rPr>
          <w:rFonts w:ascii="Times New Roman" w:eastAsia="楷体" w:hAnsi="Times New Roman" w:cs="Times New Roman"/>
          <w:b/>
          <w:bCs/>
          <w:sz w:val="24"/>
        </w:rPr>
        <w:t>秒。</w:t>
      </w:r>
      <w:r w:rsidR="007143D1">
        <w:rPr>
          <w:rFonts w:ascii="Times New Roman" w:eastAsia="楷体" w:hAnsi="Times New Roman" w:cs="Times New Roman" w:hint="eastAsia"/>
          <w:b/>
          <w:bCs/>
          <w:sz w:val="24"/>
        </w:rPr>
        <w:t>其中，</w:t>
      </w:r>
      <w:r w:rsidRPr="009D32E0">
        <w:rPr>
          <w:rFonts w:ascii="Times New Roman" w:eastAsia="楷体" w:hAnsi="Times New Roman" w:cs="Times New Roman"/>
          <w:b/>
          <w:bCs/>
          <w:sz w:val="24"/>
        </w:rPr>
        <w:t>延迟时间是从用户语音结束到数字人开始语音的时间间隔，其中包含了</w:t>
      </w:r>
      <w:r w:rsidRPr="009D32E0">
        <w:rPr>
          <w:rFonts w:ascii="Times New Roman" w:eastAsia="楷体" w:hAnsi="Times New Roman" w:cs="Times New Roman"/>
          <w:b/>
          <w:bCs/>
          <w:sz w:val="24"/>
        </w:rPr>
        <w:t>RTC</w:t>
      </w:r>
      <w:r w:rsidRPr="009D32E0">
        <w:rPr>
          <w:rFonts w:ascii="Times New Roman" w:eastAsia="楷体" w:hAnsi="Times New Roman" w:cs="Times New Roman"/>
          <w:b/>
          <w:bCs/>
          <w:sz w:val="24"/>
        </w:rPr>
        <w:t>双向数据传输时间、</w:t>
      </w:r>
      <w:r w:rsidRPr="009D32E0">
        <w:rPr>
          <w:rFonts w:ascii="Times New Roman" w:eastAsia="楷体" w:hAnsi="Times New Roman" w:cs="Times New Roman"/>
          <w:b/>
          <w:bCs/>
          <w:sz w:val="24"/>
        </w:rPr>
        <w:t>VAD</w:t>
      </w:r>
      <w:r w:rsidRPr="009D32E0">
        <w:rPr>
          <w:rFonts w:ascii="Times New Roman" w:eastAsia="楷体" w:hAnsi="Times New Roman" w:cs="Times New Roman"/>
          <w:b/>
          <w:bCs/>
          <w:sz w:val="24"/>
        </w:rPr>
        <w:t>（语音活动检测）停止延迟以及整个流程的计算时间。</w:t>
      </w:r>
    </w:p>
    <w:p w14:paraId="40EB1C6A" w14:textId="4A0E415F" w:rsidR="007143D1" w:rsidRPr="00BF2779" w:rsidRDefault="007143D1" w:rsidP="008560E6">
      <w:pPr>
        <w:spacing w:beforeLines="50" w:before="156" w:afterLines="50" w:after="156" w:line="240" w:lineRule="auto"/>
        <w:ind w:firstLineChars="200" w:firstLine="482"/>
        <w:rPr>
          <w:rFonts w:ascii="Times New Roman" w:eastAsia="楷体" w:hAnsi="Times New Roman" w:cs="Times New Roman" w:hint="eastAsia"/>
          <w:b/>
          <w:bCs/>
          <w:sz w:val="24"/>
        </w:rPr>
      </w:pPr>
      <w:r>
        <w:rPr>
          <w:rFonts w:ascii="Times New Roman" w:eastAsia="楷体" w:hAnsi="Times New Roman" w:cs="Times New Roman" w:hint="eastAsia"/>
          <w:b/>
          <w:bCs/>
          <w:sz w:val="24"/>
        </w:rPr>
        <w:t>在本地的部署测试中</w:t>
      </w:r>
      <w:r w:rsidR="00D77689">
        <w:rPr>
          <w:rFonts w:ascii="Times New Roman" w:eastAsia="楷体" w:hAnsi="Times New Roman" w:cs="Times New Roman" w:hint="eastAsia"/>
          <w:b/>
          <w:bCs/>
          <w:sz w:val="24"/>
        </w:rPr>
        <w:t>，</w:t>
      </w:r>
      <w:r w:rsidR="00011EA7" w:rsidRPr="009D32E0">
        <w:rPr>
          <w:rFonts w:ascii="Times New Roman" w:eastAsia="楷体" w:hAnsi="Times New Roman" w:cs="Times New Roman"/>
          <w:b/>
          <w:bCs/>
          <w:sz w:val="24"/>
        </w:rPr>
        <w:t>使用配备</w:t>
      </w:r>
      <w:r w:rsidR="00011EA7">
        <w:rPr>
          <w:rFonts w:ascii="Times New Roman" w:eastAsia="楷体" w:hAnsi="Times New Roman" w:cs="Times New Roman" w:hint="eastAsia"/>
          <w:b/>
          <w:bCs/>
          <w:sz w:val="24"/>
        </w:rPr>
        <w:t>Ultra7</w:t>
      </w:r>
      <w:r w:rsidR="00011EA7" w:rsidRPr="009D32E0">
        <w:rPr>
          <w:rFonts w:ascii="Times New Roman" w:eastAsia="楷体" w:hAnsi="Times New Roman" w:cs="Times New Roman"/>
          <w:b/>
          <w:bCs/>
          <w:sz w:val="24"/>
        </w:rPr>
        <w:t>-</w:t>
      </w:r>
      <w:r w:rsidR="00011EA7">
        <w:rPr>
          <w:rFonts w:ascii="Times New Roman" w:eastAsia="楷体" w:hAnsi="Times New Roman" w:cs="Times New Roman" w:hint="eastAsia"/>
          <w:b/>
          <w:bCs/>
          <w:sz w:val="24"/>
        </w:rPr>
        <w:t>265</w:t>
      </w:r>
      <w:r w:rsidR="00011EA7" w:rsidRPr="009D32E0">
        <w:rPr>
          <w:rFonts w:ascii="Times New Roman" w:eastAsia="楷体" w:hAnsi="Times New Roman" w:cs="Times New Roman"/>
          <w:b/>
          <w:bCs/>
          <w:sz w:val="24"/>
        </w:rPr>
        <w:t>K</w:t>
      </w:r>
      <w:r w:rsidR="00011EA7" w:rsidRPr="009D32E0">
        <w:rPr>
          <w:rFonts w:ascii="Times New Roman" w:eastAsia="楷体" w:hAnsi="Times New Roman" w:cs="Times New Roman"/>
          <w:b/>
          <w:bCs/>
          <w:sz w:val="24"/>
        </w:rPr>
        <w:t>处理器和</w:t>
      </w:r>
      <w:r w:rsidR="00011EA7" w:rsidRPr="009D32E0">
        <w:rPr>
          <w:rFonts w:ascii="Times New Roman" w:eastAsia="楷体" w:hAnsi="Times New Roman" w:cs="Times New Roman"/>
          <w:b/>
          <w:bCs/>
          <w:sz w:val="24"/>
        </w:rPr>
        <w:t xml:space="preserve">Nvidia RTX </w:t>
      </w:r>
      <w:r w:rsidR="00011EA7">
        <w:rPr>
          <w:rFonts w:ascii="Times New Roman" w:eastAsia="楷体" w:hAnsi="Times New Roman" w:cs="Times New Roman" w:hint="eastAsia"/>
          <w:b/>
          <w:bCs/>
          <w:sz w:val="24"/>
        </w:rPr>
        <w:t>5080</w:t>
      </w:r>
      <w:r w:rsidR="00011EA7" w:rsidRPr="009D32E0">
        <w:rPr>
          <w:rFonts w:ascii="Times New Roman" w:eastAsia="楷体" w:hAnsi="Times New Roman" w:cs="Times New Roman"/>
          <w:b/>
          <w:bCs/>
          <w:sz w:val="24"/>
        </w:rPr>
        <w:t>显卡的</w:t>
      </w:r>
      <w:r w:rsidR="00011EA7">
        <w:rPr>
          <w:rFonts w:ascii="Times New Roman" w:eastAsia="楷体" w:hAnsi="Times New Roman" w:cs="Times New Roman" w:hint="eastAsia"/>
          <w:b/>
          <w:bCs/>
          <w:sz w:val="24"/>
        </w:rPr>
        <w:t>个人台式电脑</w:t>
      </w:r>
      <w:r w:rsidR="00011EA7" w:rsidRPr="009D32E0">
        <w:rPr>
          <w:rFonts w:ascii="Times New Roman" w:eastAsia="楷体" w:hAnsi="Times New Roman" w:cs="Times New Roman"/>
          <w:b/>
          <w:bCs/>
          <w:sz w:val="24"/>
        </w:rPr>
        <w:t>，</w:t>
      </w:r>
      <w:r w:rsidR="00011EA7">
        <w:rPr>
          <w:rFonts w:ascii="Times New Roman" w:eastAsia="楷体" w:hAnsi="Times New Roman" w:cs="Times New Roman" w:hint="eastAsia"/>
          <w:b/>
          <w:bCs/>
          <w:sz w:val="24"/>
        </w:rPr>
        <w:t>使用</w:t>
      </w:r>
      <w:proofErr w:type="spellStart"/>
      <w:r w:rsidR="00011EA7">
        <w:rPr>
          <w:rFonts w:ascii="Times New Roman" w:eastAsia="楷体" w:hAnsi="Times New Roman" w:cs="Times New Roman" w:hint="eastAsia"/>
          <w:b/>
          <w:bCs/>
          <w:sz w:val="24"/>
        </w:rPr>
        <w:t>SenseVoice</w:t>
      </w:r>
      <w:proofErr w:type="spellEnd"/>
      <w:r w:rsidR="00011EA7">
        <w:rPr>
          <w:rFonts w:ascii="Times New Roman" w:eastAsia="楷体" w:hAnsi="Times New Roman" w:cs="Times New Roman" w:hint="eastAsia"/>
          <w:b/>
          <w:bCs/>
          <w:sz w:val="24"/>
        </w:rPr>
        <w:t>作为</w:t>
      </w:r>
      <w:r w:rsidR="00011EA7">
        <w:rPr>
          <w:rFonts w:ascii="Times New Roman" w:eastAsia="楷体" w:hAnsi="Times New Roman" w:cs="Times New Roman" w:hint="eastAsia"/>
          <w:b/>
          <w:bCs/>
          <w:sz w:val="24"/>
        </w:rPr>
        <w:t>ASR</w:t>
      </w:r>
      <w:r w:rsidR="00011EA7">
        <w:rPr>
          <w:rFonts w:ascii="Times New Roman" w:eastAsia="楷体" w:hAnsi="Times New Roman" w:cs="Times New Roman" w:hint="eastAsia"/>
          <w:b/>
          <w:bCs/>
          <w:sz w:val="24"/>
        </w:rPr>
        <w:t>语音识别引擎、</w:t>
      </w:r>
      <w:r w:rsidR="00011EA7">
        <w:rPr>
          <w:rFonts w:ascii="Times New Roman" w:eastAsia="楷体" w:hAnsi="Times New Roman" w:cs="Times New Roman" w:hint="eastAsia"/>
          <w:b/>
          <w:bCs/>
          <w:sz w:val="24"/>
        </w:rPr>
        <w:t>Qwen3-7B</w:t>
      </w:r>
      <w:r w:rsidR="00011EA7">
        <w:rPr>
          <w:rFonts w:ascii="Times New Roman" w:eastAsia="楷体" w:hAnsi="Times New Roman" w:cs="Times New Roman" w:hint="eastAsia"/>
          <w:b/>
          <w:bCs/>
          <w:sz w:val="24"/>
        </w:rPr>
        <w:t>作为</w:t>
      </w:r>
      <w:r w:rsidR="00011EA7">
        <w:rPr>
          <w:rFonts w:ascii="Times New Roman" w:eastAsia="楷体" w:hAnsi="Times New Roman" w:cs="Times New Roman" w:hint="eastAsia"/>
          <w:b/>
          <w:bCs/>
          <w:sz w:val="24"/>
        </w:rPr>
        <w:t>LLM</w:t>
      </w:r>
      <w:r w:rsidR="00011EA7">
        <w:rPr>
          <w:rFonts w:ascii="Times New Roman" w:eastAsia="楷体" w:hAnsi="Times New Roman" w:cs="Times New Roman" w:hint="eastAsia"/>
          <w:b/>
          <w:bCs/>
          <w:sz w:val="24"/>
        </w:rPr>
        <w:t>大语言模型引擎、</w:t>
      </w:r>
      <w:proofErr w:type="spellStart"/>
      <w:r w:rsidR="00011EA7">
        <w:rPr>
          <w:rFonts w:ascii="Times New Roman" w:eastAsia="楷体" w:hAnsi="Times New Roman" w:cs="Times New Roman" w:hint="eastAsia"/>
          <w:b/>
          <w:bCs/>
          <w:sz w:val="24"/>
        </w:rPr>
        <w:t>CosyVoice</w:t>
      </w:r>
      <w:proofErr w:type="spellEnd"/>
      <w:r w:rsidR="00011EA7">
        <w:rPr>
          <w:rFonts w:ascii="Times New Roman" w:eastAsia="楷体" w:hAnsi="Times New Roman" w:cs="Times New Roman" w:hint="eastAsia"/>
          <w:b/>
          <w:bCs/>
          <w:sz w:val="24"/>
        </w:rPr>
        <w:t>作为</w:t>
      </w:r>
      <w:r w:rsidR="00011EA7">
        <w:rPr>
          <w:rFonts w:ascii="Times New Roman" w:eastAsia="楷体" w:hAnsi="Times New Roman" w:cs="Times New Roman" w:hint="eastAsia"/>
          <w:b/>
          <w:bCs/>
          <w:sz w:val="24"/>
        </w:rPr>
        <w:t>TTS</w:t>
      </w:r>
      <w:r w:rsidR="00011EA7">
        <w:rPr>
          <w:rFonts w:ascii="Times New Roman" w:eastAsia="楷体" w:hAnsi="Times New Roman" w:cs="Times New Roman" w:hint="eastAsia"/>
          <w:b/>
          <w:bCs/>
          <w:sz w:val="24"/>
        </w:rPr>
        <w:t>语音合成引擎、</w:t>
      </w:r>
      <w:proofErr w:type="spellStart"/>
      <w:r w:rsidR="00011EA7">
        <w:rPr>
          <w:rFonts w:ascii="Times New Roman" w:eastAsia="楷体" w:hAnsi="Times New Roman" w:cs="Times New Roman" w:hint="eastAsia"/>
          <w:b/>
          <w:bCs/>
          <w:sz w:val="24"/>
        </w:rPr>
        <w:t>MuseTalk</w:t>
      </w:r>
      <w:proofErr w:type="spellEnd"/>
      <w:r w:rsidR="00011EA7">
        <w:rPr>
          <w:rFonts w:ascii="Times New Roman" w:eastAsia="楷体" w:hAnsi="Times New Roman" w:cs="Times New Roman" w:hint="eastAsia"/>
          <w:b/>
          <w:bCs/>
          <w:sz w:val="24"/>
        </w:rPr>
        <w:t>作为</w:t>
      </w:r>
      <w:r w:rsidR="00011EA7">
        <w:rPr>
          <w:rFonts w:ascii="Times New Roman" w:eastAsia="楷体" w:hAnsi="Times New Roman" w:cs="Times New Roman" w:hint="eastAsia"/>
          <w:b/>
          <w:bCs/>
          <w:sz w:val="24"/>
        </w:rPr>
        <w:t>Avatar</w:t>
      </w:r>
      <w:r w:rsidR="00011EA7">
        <w:rPr>
          <w:rFonts w:ascii="Times New Roman" w:eastAsia="楷体" w:hAnsi="Times New Roman" w:cs="Times New Roman" w:hint="eastAsia"/>
          <w:b/>
          <w:bCs/>
          <w:sz w:val="24"/>
        </w:rPr>
        <w:t>数字人角色引擎、使用本地</w:t>
      </w:r>
      <w:r w:rsidR="00011EA7">
        <w:rPr>
          <w:rFonts w:ascii="Times New Roman" w:eastAsia="楷体" w:hAnsi="Times New Roman" w:cs="Times New Roman" w:hint="eastAsia"/>
          <w:b/>
          <w:bCs/>
          <w:sz w:val="24"/>
        </w:rPr>
        <w:t>localhost</w:t>
      </w:r>
      <w:r w:rsidR="00011EA7">
        <w:rPr>
          <w:rFonts w:ascii="Times New Roman" w:eastAsia="楷体" w:hAnsi="Times New Roman" w:cs="Times New Roman" w:hint="eastAsia"/>
          <w:b/>
          <w:bCs/>
          <w:sz w:val="24"/>
        </w:rPr>
        <w:t>网络环境，平均延迟约在</w:t>
      </w:r>
      <w:r w:rsidR="00011EA7">
        <w:rPr>
          <w:rFonts w:ascii="Times New Roman" w:eastAsia="楷体" w:hAnsi="Times New Roman" w:cs="Times New Roman" w:hint="eastAsia"/>
          <w:b/>
          <w:bCs/>
          <w:sz w:val="24"/>
        </w:rPr>
        <w:t>4</w:t>
      </w:r>
      <w:r w:rsidR="00011EA7">
        <w:rPr>
          <w:rFonts w:ascii="Times New Roman" w:eastAsia="楷体" w:hAnsi="Times New Roman" w:cs="Times New Roman" w:hint="eastAsia"/>
          <w:b/>
          <w:bCs/>
          <w:sz w:val="24"/>
        </w:rPr>
        <w:t>秒左右。此类数字人工作流的工作延时主要集中在</w:t>
      </w:r>
    </w:p>
    <w:p w14:paraId="0DA86A5E" w14:textId="54BD5584" w:rsidR="009B2F66" w:rsidRDefault="009B2F66">
      <w:pPr>
        <w:widowControl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br w:type="page"/>
      </w:r>
    </w:p>
    <w:p w14:paraId="3B418EAA" w14:textId="77777777" w:rsidR="009B2F66" w:rsidRDefault="009B2F66" w:rsidP="00BF2779">
      <w:pPr>
        <w:spacing w:beforeLines="50" w:before="156" w:afterLines="50" w:after="156" w:line="240" w:lineRule="auto"/>
        <w:jc w:val="center"/>
        <w:rPr>
          <w:rFonts w:ascii="Times New Roman" w:eastAsia="楷体" w:hAnsi="Times New Roman" w:cs="Times New Roman"/>
          <w:b/>
          <w:bCs/>
          <w:sz w:val="28"/>
          <w:szCs w:val="28"/>
        </w:rPr>
      </w:pPr>
      <w:r w:rsidRPr="009B2F66">
        <w:rPr>
          <w:rFonts w:ascii="Times New Roman" w:eastAsia="楷体" w:hAnsi="Times New Roman" w:cs="Times New Roman"/>
          <w:b/>
          <w:bCs/>
          <w:sz w:val="28"/>
          <w:szCs w:val="28"/>
        </w:rPr>
        <w:lastRenderedPageBreak/>
        <w:t>多智能体</w:t>
      </w:r>
      <w:r w:rsidRPr="009B2F66">
        <w:rPr>
          <w:rFonts w:ascii="Times New Roman" w:eastAsia="楷体" w:hAnsi="Times New Roman" w:cs="Times New Roman"/>
          <w:b/>
          <w:bCs/>
          <w:sz w:val="28"/>
          <w:szCs w:val="28"/>
        </w:rPr>
        <w:t>-</w:t>
      </w:r>
      <w:r w:rsidRPr="009B2F66">
        <w:rPr>
          <w:rFonts w:ascii="Times New Roman" w:eastAsia="楷体" w:hAnsi="Times New Roman" w:cs="Times New Roman"/>
          <w:b/>
          <w:bCs/>
          <w:sz w:val="28"/>
          <w:szCs w:val="28"/>
        </w:rPr>
        <w:t>知识库协作系统</w:t>
      </w:r>
    </w:p>
    <w:p w14:paraId="26235655" w14:textId="5DC83617" w:rsidR="009B2F66" w:rsidRDefault="009B2F66" w:rsidP="00BF2779">
      <w:pPr>
        <w:spacing w:beforeLines="50" w:before="156" w:afterLines="50" w:after="156" w:line="240" w:lineRule="auto"/>
        <w:ind w:firstLineChars="200" w:firstLine="482"/>
        <w:rPr>
          <w:rFonts w:ascii="Times New Roman" w:eastAsia="楷体" w:hAnsi="Times New Roman" w:cs="Times New Roman"/>
          <w:b/>
          <w:bCs/>
          <w:sz w:val="24"/>
        </w:rPr>
      </w:pPr>
      <w:r w:rsidRPr="005107C3">
        <w:rPr>
          <w:rFonts w:ascii="Times New Roman" w:eastAsia="楷体" w:hAnsi="Times New Roman" w:cs="Times New Roman" w:hint="eastAsia"/>
          <w:b/>
          <w:bCs/>
          <w:sz w:val="24"/>
        </w:rPr>
        <w:t>阐述产品迭代方向、市场推广策略及与其他教育生态整合方案的文档，结合蚂蚁集团生态资源优势，如利用</w:t>
      </w:r>
      <w:proofErr w:type="gramStart"/>
      <w:r w:rsidRPr="005107C3">
        <w:rPr>
          <w:rFonts w:ascii="Times New Roman" w:eastAsia="楷体" w:hAnsi="Times New Roman" w:cs="Times New Roman" w:hint="eastAsia"/>
          <w:b/>
          <w:bCs/>
          <w:sz w:val="24"/>
        </w:rPr>
        <w:t>蚂蚁公益</w:t>
      </w:r>
      <w:proofErr w:type="gramEnd"/>
      <w:r w:rsidRPr="005107C3">
        <w:rPr>
          <w:rFonts w:ascii="Times New Roman" w:eastAsia="楷体" w:hAnsi="Times New Roman" w:cs="Times New Roman" w:hint="eastAsia"/>
          <w:b/>
          <w:bCs/>
          <w:sz w:val="24"/>
        </w:rPr>
        <w:t>平台推广，与教育机构合作整合学习资源等。</w:t>
      </w:r>
    </w:p>
    <w:p w14:paraId="696C159C" w14:textId="77777777" w:rsidR="00555686" w:rsidRDefault="00555686" w:rsidP="00555686">
      <w:pPr>
        <w:spacing w:beforeLines="50" w:before="156" w:afterLines="50" w:after="156" w:line="240" w:lineRule="auto"/>
        <w:ind w:firstLineChars="200" w:firstLine="482"/>
        <w:rPr>
          <w:rFonts w:ascii="Times New Roman" w:eastAsia="楷体" w:hAnsi="Times New Roman" w:cs="Times New Roman" w:hint="eastAsia"/>
          <w:b/>
          <w:bCs/>
          <w:sz w:val="24"/>
        </w:rPr>
      </w:pPr>
      <w:r>
        <w:rPr>
          <w:rFonts w:ascii="Times New Roman" w:eastAsia="楷体" w:hAnsi="Times New Roman" w:cs="Times New Roman" w:hint="eastAsia"/>
          <w:b/>
          <w:bCs/>
          <w:sz w:val="24"/>
        </w:rPr>
        <w:t>团队现有的数字人伴学系统主要依托阿里巴巴通义实验室的</w:t>
      </w:r>
      <w:proofErr w:type="spellStart"/>
      <w:r>
        <w:rPr>
          <w:rFonts w:ascii="Times New Roman" w:eastAsia="楷体" w:hAnsi="Times New Roman" w:cs="Times New Roman" w:hint="eastAsia"/>
          <w:b/>
          <w:bCs/>
          <w:sz w:val="24"/>
        </w:rPr>
        <w:t>OpenAvatarChat</w:t>
      </w:r>
      <w:proofErr w:type="spellEnd"/>
      <w:r>
        <w:rPr>
          <w:rFonts w:ascii="Times New Roman" w:eastAsia="楷体" w:hAnsi="Times New Roman" w:cs="Times New Roman" w:hint="eastAsia"/>
          <w:b/>
          <w:bCs/>
          <w:sz w:val="24"/>
        </w:rPr>
        <w:t>数字人工作流加以改造实现。一套基于官方的完整工作</w:t>
      </w:r>
      <w:proofErr w:type="gramStart"/>
      <w:r>
        <w:rPr>
          <w:rFonts w:ascii="Times New Roman" w:eastAsia="楷体" w:hAnsi="Times New Roman" w:cs="Times New Roman" w:hint="eastAsia"/>
          <w:b/>
          <w:bCs/>
          <w:sz w:val="24"/>
        </w:rPr>
        <w:t>流如下</w:t>
      </w:r>
      <w:proofErr w:type="gramEnd"/>
      <w:r>
        <w:rPr>
          <w:rFonts w:ascii="Times New Roman" w:eastAsia="楷体" w:hAnsi="Times New Roman" w:cs="Times New Roman" w:hint="eastAsia"/>
          <w:b/>
          <w:bCs/>
          <w:sz w:val="24"/>
        </w:rPr>
        <w:t>图所示：</w:t>
      </w:r>
    </w:p>
    <w:p w14:paraId="0E33846E" w14:textId="3D3983F6" w:rsidR="00555686" w:rsidRDefault="00555686" w:rsidP="00BF2779">
      <w:pPr>
        <w:spacing w:beforeLines="50" w:before="156" w:afterLines="50" w:after="156" w:line="240" w:lineRule="auto"/>
        <w:ind w:firstLineChars="200" w:firstLine="482"/>
        <w:rPr>
          <w:rFonts w:ascii="Times New Roman" w:eastAsia="楷体" w:hAnsi="Times New Roman" w:cs="Times New Roman"/>
          <w:b/>
          <w:bCs/>
          <w:sz w:val="24"/>
        </w:rPr>
      </w:pPr>
      <w:proofErr w:type="spellStart"/>
      <w:r w:rsidRPr="00555686">
        <w:rPr>
          <w:rFonts w:ascii="Times New Roman" w:eastAsia="楷体" w:hAnsi="Times New Roman" w:cs="Times New Roman" w:hint="eastAsia"/>
          <w:b/>
          <w:bCs/>
          <w:sz w:val="24"/>
        </w:rPr>
        <w:t>agentUniverse</w:t>
      </w:r>
      <w:proofErr w:type="spellEnd"/>
      <w:r w:rsidRPr="00555686">
        <w:rPr>
          <w:rFonts w:ascii="Times New Roman" w:eastAsia="楷体" w:hAnsi="Times New Roman" w:cs="Times New Roman" w:hint="eastAsia"/>
          <w:b/>
          <w:bCs/>
          <w:sz w:val="24"/>
        </w:rPr>
        <w:t>源自于蚂蚁集团</w:t>
      </w:r>
      <w:r w:rsidRPr="00555686">
        <w:rPr>
          <w:rFonts w:ascii="Times New Roman" w:eastAsia="楷体" w:hAnsi="Times New Roman" w:cs="Times New Roman" w:hint="eastAsia"/>
          <w:b/>
          <w:bCs/>
          <w:sz w:val="24"/>
        </w:rPr>
        <w:t xml:space="preserve">(https://github.com/antgroup) </w:t>
      </w:r>
      <w:r w:rsidRPr="00555686">
        <w:rPr>
          <w:rFonts w:ascii="Times New Roman" w:eastAsia="楷体" w:hAnsi="Times New Roman" w:cs="Times New Roman" w:hint="eastAsia"/>
          <w:b/>
          <w:bCs/>
          <w:sz w:val="24"/>
        </w:rPr>
        <w:t>的真实金融业</w:t>
      </w:r>
      <w:proofErr w:type="gramStart"/>
      <w:r w:rsidRPr="00555686">
        <w:rPr>
          <w:rFonts w:ascii="Times New Roman" w:eastAsia="楷体" w:hAnsi="Times New Roman" w:cs="Times New Roman" w:hint="eastAsia"/>
          <w:b/>
          <w:bCs/>
          <w:sz w:val="24"/>
        </w:rPr>
        <w:t>务</w:t>
      </w:r>
      <w:proofErr w:type="gramEnd"/>
      <w:r w:rsidRPr="00555686">
        <w:rPr>
          <w:rFonts w:ascii="Times New Roman" w:eastAsia="楷体" w:hAnsi="Times New Roman" w:cs="Times New Roman" w:hint="eastAsia"/>
          <w:b/>
          <w:bCs/>
          <w:sz w:val="24"/>
        </w:rPr>
        <w:t>实践，致力于帮助开发者、企业轻松构建</w:t>
      </w:r>
      <w:proofErr w:type="gramStart"/>
      <w:r w:rsidRPr="00555686">
        <w:rPr>
          <w:rFonts w:ascii="Times New Roman" w:eastAsia="楷体" w:hAnsi="Times New Roman" w:cs="Times New Roman" w:hint="eastAsia"/>
          <w:b/>
          <w:bCs/>
          <w:sz w:val="24"/>
        </w:rPr>
        <w:t>出领域</w:t>
      </w:r>
      <w:proofErr w:type="gramEnd"/>
      <w:r w:rsidRPr="00555686">
        <w:rPr>
          <w:rFonts w:ascii="Times New Roman" w:eastAsia="楷体" w:hAnsi="Times New Roman" w:cs="Times New Roman" w:hint="eastAsia"/>
          <w:b/>
          <w:bCs/>
          <w:sz w:val="24"/>
        </w:rPr>
        <w:t>专家级别的强大智能体，协同完成工作。</w:t>
      </w:r>
    </w:p>
    <w:p w14:paraId="678B212B" w14:textId="77777777" w:rsidR="009B435D" w:rsidRDefault="00555686" w:rsidP="009B435D">
      <w:pPr>
        <w:spacing w:beforeLines="50" w:before="156" w:afterLines="50" w:after="156" w:line="240" w:lineRule="auto"/>
        <w:jc w:val="center"/>
        <w:rPr>
          <w:rFonts w:ascii="Times New Roman" w:eastAsia="楷体" w:hAnsi="Times New Roman" w:cs="Times New Roman"/>
          <w:b/>
          <w:bCs/>
          <w:sz w:val="24"/>
        </w:rPr>
      </w:pPr>
      <w:r>
        <w:rPr>
          <w:rFonts w:ascii="Times New Roman" w:eastAsia="楷体" w:hAnsi="Times New Roman" w:cs="Times New Roman"/>
          <w:b/>
          <w:bCs/>
          <w:noProof/>
          <w:sz w:val="24"/>
        </w:rPr>
        <w:drawing>
          <wp:inline distT="0" distB="0" distL="0" distR="0" wp14:anchorId="1BE7E5C2" wp14:editId="7EA98035">
            <wp:extent cx="5184000" cy="4450458"/>
            <wp:effectExtent l="0" t="0" r="0" b="7620"/>
            <wp:docPr id="146931684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000" cy="4450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8BB3E" w14:textId="6CC1F2C3" w:rsidR="00555686" w:rsidRPr="00555686" w:rsidRDefault="00555686" w:rsidP="009B435D">
      <w:pPr>
        <w:spacing w:beforeLines="50" w:before="156" w:afterLines="50" w:after="156" w:line="240" w:lineRule="auto"/>
        <w:jc w:val="center"/>
        <w:rPr>
          <w:rFonts w:ascii="Times New Roman" w:eastAsia="楷体" w:hAnsi="Times New Roman" w:cs="Times New Roman" w:hint="eastAsia"/>
          <w:b/>
          <w:bCs/>
          <w:sz w:val="24"/>
        </w:rPr>
      </w:pPr>
      <w:r>
        <w:rPr>
          <w:rFonts w:ascii="Times New Roman" w:eastAsia="楷体" w:hAnsi="Times New Roman" w:cs="Times New Roman"/>
          <w:b/>
          <w:bCs/>
          <w:noProof/>
          <w:sz w:val="24"/>
        </w:rPr>
        <w:lastRenderedPageBreak/>
        <w:drawing>
          <wp:inline distT="0" distB="0" distL="0" distR="0" wp14:anchorId="6B6C8F90" wp14:editId="73C8EFEE">
            <wp:extent cx="5184000" cy="2568236"/>
            <wp:effectExtent l="0" t="0" r="0" b="3810"/>
            <wp:docPr id="69703575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000" cy="2568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67F58" w14:textId="2155FF46" w:rsidR="009B2F66" w:rsidRDefault="009B2F66">
      <w:pPr>
        <w:widowControl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br w:type="page"/>
      </w:r>
    </w:p>
    <w:p w14:paraId="3DF816A8" w14:textId="77777777" w:rsidR="009B2F66" w:rsidRDefault="009B2F66" w:rsidP="00BF2779">
      <w:pPr>
        <w:spacing w:beforeLines="50" w:before="156" w:afterLines="50" w:after="156" w:line="240" w:lineRule="auto"/>
        <w:jc w:val="center"/>
        <w:rPr>
          <w:rFonts w:ascii="Times New Roman" w:eastAsia="楷体" w:hAnsi="Times New Roman" w:cs="Times New Roman"/>
          <w:b/>
          <w:bCs/>
          <w:sz w:val="28"/>
          <w:szCs w:val="28"/>
        </w:rPr>
      </w:pPr>
      <w:r w:rsidRPr="009B2F66">
        <w:rPr>
          <w:rFonts w:ascii="Times New Roman" w:eastAsia="楷体" w:hAnsi="Times New Roman" w:cs="Times New Roman"/>
          <w:b/>
          <w:bCs/>
          <w:sz w:val="28"/>
          <w:szCs w:val="28"/>
        </w:rPr>
        <w:lastRenderedPageBreak/>
        <w:t>多学科客制化评估系统</w:t>
      </w:r>
    </w:p>
    <w:p w14:paraId="2055002F" w14:textId="64CFFEA6" w:rsidR="009B2F66" w:rsidRDefault="009B2F66" w:rsidP="00BF2779">
      <w:pPr>
        <w:spacing w:beforeLines="50" w:before="156" w:afterLines="50" w:after="156" w:line="240" w:lineRule="auto"/>
        <w:ind w:firstLineChars="200" w:firstLine="482"/>
        <w:rPr>
          <w:rFonts w:ascii="Times New Roman" w:eastAsia="楷体" w:hAnsi="Times New Roman" w:cs="Times New Roman"/>
          <w:b/>
          <w:bCs/>
          <w:sz w:val="24"/>
        </w:rPr>
      </w:pPr>
      <w:r w:rsidRPr="005107C3">
        <w:rPr>
          <w:rFonts w:ascii="Times New Roman" w:eastAsia="楷体" w:hAnsi="Times New Roman" w:cs="Times New Roman" w:hint="eastAsia"/>
          <w:b/>
          <w:bCs/>
          <w:sz w:val="24"/>
        </w:rPr>
        <w:t>阐述产品迭代方向、市场推广策略及与其他教育生态整合方案的文档，结合蚂蚁集团生态资源优势，如利用</w:t>
      </w:r>
      <w:proofErr w:type="gramStart"/>
      <w:r w:rsidRPr="005107C3">
        <w:rPr>
          <w:rFonts w:ascii="Times New Roman" w:eastAsia="楷体" w:hAnsi="Times New Roman" w:cs="Times New Roman" w:hint="eastAsia"/>
          <w:b/>
          <w:bCs/>
          <w:sz w:val="24"/>
        </w:rPr>
        <w:t>蚂蚁公益</w:t>
      </w:r>
      <w:proofErr w:type="gramEnd"/>
      <w:r w:rsidRPr="005107C3">
        <w:rPr>
          <w:rFonts w:ascii="Times New Roman" w:eastAsia="楷体" w:hAnsi="Times New Roman" w:cs="Times New Roman" w:hint="eastAsia"/>
          <w:b/>
          <w:bCs/>
          <w:sz w:val="24"/>
        </w:rPr>
        <w:t>平台推广，与教育机构合作整合学习资源等。</w:t>
      </w:r>
    </w:p>
    <w:p w14:paraId="33788146" w14:textId="77777777" w:rsidR="00F46B70" w:rsidRPr="00BF2779" w:rsidRDefault="00F46B70" w:rsidP="00F46B70">
      <w:pPr>
        <w:spacing w:beforeLines="50" w:before="156" w:afterLines="50" w:after="156" w:line="240" w:lineRule="auto"/>
        <w:rPr>
          <w:rFonts w:ascii="Times New Roman" w:eastAsia="楷体" w:hAnsi="Times New Roman" w:cs="Times New Roman" w:hint="eastAsia"/>
          <w:b/>
          <w:bCs/>
          <w:sz w:val="24"/>
        </w:rPr>
      </w:pPr>
    </w:p>
    <w:p w14:paraId="7B2EDD1E" w14:textId="38FFB247" w:rsidR="009B2F66" w:rsidRDefault="009B2F66">
      <w:pPr>
        <w:widowControl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br w:type="page"/>
      </w:r>
    </w:p>
    <w:p w14:paraId="180B22BD" w14:textId="77777777" w:rsidR="009B2F66" w:rsidRPr="009B2F66" w:rsidRDefault="009B2F66" w:rsidP="00BF2779">
      <w:pPr>
        <w:spacing w:beforeLines="50" w:before="156" w:afterLines="50" w:after="156" w:line="240" w:lineRule="auto"/>
        <w:jc w:val="center"/>
        <w:rPr>
          <w:rFonts w:ascii="Times New Roman" w:eastAsia="楷体" w:hAnsi="Times New Roman" w:cs="Times New Roman"/>
          <w:b/>
          <w:bCs/>
          <w:sz w:val="28"/>
          <w:szCs w:val="28"/>
        </w:rPr>
      </w:pPr>
      <w:r w:rsidRPr="009B2F66">
        <w:rPr>
          <w:rFonts w:ascii="Times New Roman" w:eastAsia="楷体" w:hAnsi="Times New Roman" w:cs="Times New Roman"/>
          <w:b/>
          <w:bCs/>
          <w:sz w:val="28"/>
          <w:szCs w:val="28"/>
        </w:rPr>
        <w:lastRenderedPageBreak/>
        <w:t>游戏化学习平台及评估系统</w:t>
      </w:r>
    </w:p>
    <w:p w14:paraId="44672802" w14:textId="1A690E88" w:rsidR="00386AED" w:rsidRDefault="009B2F66" w:rsidP="00BF2779">
      <w:pPr>
        <w:spacing w:beforeLines="50" w:before="156" w:afterLines="50" w:after="156" w:line="240" w:lineRule="auto"/>
        <w:ind w:firstLineChars="200" w:firstLine="482"/>
        <w:rPr>
          <w:rFonts w:ascii="Times New Roman" w:eastAsia="楷体" w:hAnsi="Times New Roman" w:cs="Times New Roman"/>
          <w:b/>
          <w:bCs/>
          <w:sz w:val="24"/>
        </w:rPr>
      </w:pPr>
      <w:r w:rsidRPr="005107C3">
        <w:rPr>
          <w:rFonts w:ascii="Times New Roman" w:eastAsia="楷体" w:hAnsi="Times New Roman" w:cs="Times New Roman" w:hint="eastAsia"/>
          <w:b/>
          <w:bCs/>
          <w:sz w:val="24"/>
        </w:rPr>
        <w:t>阐述产品迭代方向、市场推广策略及与其他教育生态整合方案的文档，结合蚂蚁集团生态资源优势，如利用</w:t>
      </w:r>
      <w:proofErr w:type="gramStart"/>
      <w:r w:rsidRPr="005107C3">
        <w:rPr>
          <w:rFonts w:ascii="Times New Roman" w:eastAsia="楷体" w:hAnsi="Times New Roman" w:cs="Times New Roman" w:hint="eastAsia"/>
          <w:b/>
          <w:bCs/>
          <w:sz w:val="24"/>
        </w:rPr>
        <w:t>蚂蚁公益</w:t>
      </w:r>
      <w:proofErr w:type="gramEnd"/>
      <w:r w:rsidRPr="005107C3">
        <w:rPr>
          <w:rFonts w:ascii="Times New Roman" w:eastAsia="楷体" w:hAnsi="Times New Roman" w:cs="Times New Roman" w:hint="eastAsia"/>
          <w:b/>
          <w:bCs/>
          <w:sz w:val="24"/>
        </w:rPr>
        <w:t>平台推广，与教育机构合作整合学习资源等。</w:t>
      </w:r>
    </w:p>
    <w:p w14:paraId="20CB65EF" w14:textId="77777777" w:rsidR="00BF2779" w:rsidRPr="00BF2779" w:rsidRDefault="00BF2779" w:rsidP="00F46B70">
      <w:pPr>
        <w:spacing w:beforeLines="50" w:before="156" w:afterLines="50" w:after="156" w:line="240" w:lineRule="auto"/>
        <w:rPr>
          <w:rFonts w:ascii="Times New Roman" w:eastAsia="楷体" w:hAnsi="Times New Roman" w:cs="Times New Roman" w:hint="eastAsia"/>
          <w:b/>
          <w:bCs/>
          <w:sz w:val="24"/>
        </w:rPr>
      </w:pPr>
    </w:p>
    <w:sectPr w:rsidR="00BF2779" w:rsidRPr="00BF2779" w:rsidSect="00012FC6">
      <w:headerReference w:type="default" r:id="rId12"/>
      <w:pgSz w:w="11906" w:h="16838" w:code="9"/>
      <w:pgMar w:top="1134" w:right="1134" w:bottom="1134" w:left="1134" w:header="851" w:footer="992" w:gutter="567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5CAF75" w14:textId="77777777" w:rsidR="001E0149" w:rsidRDefault="001E0149" w:rsidP="00E160D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1B2D416" w14:textId="77777777" w:rsidR="001E0149" w:rsidRDefault="001E0149" w:rsidP="00E160D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630835" w14:textId="77777777" w:rsidR="001E0149" w:rsidRDefault="001E0149" w:rsidP="00E160D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13641C0" w14:textId="77777777" w:rsidR="001E0149" w:rsidRDefault="001E0149" w:rsidP="00E160D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0DC037" w14:textId="7214FA47" w:rsidR="009D6987" w:rsidRDefault="009D6987">
    <w:pPr>
      <w:pStyle w:val="ae"/>
      <w:rPr>
        <w:rFonts w:hint="eastAsia"/>
      </w:rPr>
    </w:pPr>
    <w:r>
      <w:rPr>
        <w:rFonts w:hint="eastAsia"/>
        <w:noProof/>
      </w:rPr>
      <w:drawing>
        <wp:anchor distT="0" distB="0" distL="114300" distR="114300" simplePos="0" relativeHeight="251658240" behindDoc="1" locked="0" layoutInCell="1" allowOverlap="1" wp14:anchorId="29D25DDF" wp14:editId="2B2A37EA">
          <wp:simplePos x="0" y="0"/>
          <wp:positionH relativeFrom="column">
            <wp:posOffset>-1092011</wp:posOffset>
          </wp:positionH>
          <wp:positionV relativeFrom="paragraph">
            <wp:posOffset>-540385</wp:posOffset>
          </wp:positionV>
          <wp:extent cx="7612083" cy="10841935"/>
          <wp:effectExtent l="0" t="0" r="8255" b="0"/>
          <wp:wrapNone/>
          <wp:docPr id="758179988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8179988" name="图片 75817998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2912" cy="108573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25pt;height:11.25pt;visibility:visible;mso-wrap-style:square" o:bullet="t">
        <v:imagedata r:id="rId1" o:title="mso2F1"/>
      </v:shape>
    </w:pict>
  </w:numPicBullet>
  <w:abstractNum w:abstractNumId="0" w15:restartNumberingAfterBreak="0">
    <w:nsid w:val="005C07D3"/>
    <w:multiLevelType w:val="hybridMultilevel"/>
    <w:tmpl w:val="AF8403F8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067A22A8"/>
    <w:multiLevelType w:val="hybridMultilevel"/>
    <w:tmpl w:val="5D2E0BC4"/>
    <w:lvl w:ilvl="0" w:tplc="04090007">
      <w:start w:val="1"/>
      <w:numFmt w:val="bullet"/>
      <w:lvlText w:val=""/>
      <w:lvlPicBulletId w:val="0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" w15:restartNumberingAfterBreak="0">
    <w:nsid w:val="0B445CA2"/>
    <w:multiLevelType w:val="hybridMultilevel"/>
    <w:tmpl w:val="C9D80A9E"/>
    <w:lvl w:ilvl="0" w:tplc="04090011">
      <w:start w:val="1"/>
      <w:numFmt w:val="decimal"/>
      <w:lvlText w:val="%1)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3" w15:restartNumberingAfterBreak="0">
    <w:nsid w:val="0B556F6B"/>
    <w:multiLevelType w:val="hybridMultilevel"/>
    <w:tmpl w:val="353C890C"/>
    <w:lvl w:ilvl="0" w:tplc="3286A69E">
      <w:start w:val="2"/>
      <w:numFmt w:val="decimal"/>
      <w:lvlText w:val="%1）"/>
      <w:lvlJc w:val="left"/>
      <w:pPr>
        <w:ind w:left="1215" w:hanging="37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4" w15:restartNumberingAfterBreak="0">
    <w:nsid w:val="0B5C04C1"/>
    <w:multiLevelType w:val="hybridMultilevel"/>
    <w:tmpl w:val="325E9F12"/>
    <w:lvl w:ilvl="0" w:tplc="04090007">
      <w:start w:val="1"/>
      <w:numFmt w:val="bullet"/>
      <w:lvlText w:val=""/>
      <w:lvlPicBulletId w:val="0"/>
      <w:lvlJc w:val="left"/>
      <w:pPr>
        <w:ind w:left="13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5" w15:restartNumberingAfterBreak="0">
    <w:nsid w:val="12BE2B82"/>
    <w:multiLevelType w:val="hybridMultilevel"/>
    <w:tmpl w:val="AE0210DC"/>
    <w:lvl w:ilvl="0" w:tplc="04090007">
      <w:start w:val="1"/>
      <w:numFmt w:val="bullet"/>
      <w:lvlText w:val=""/>
      <w:lvlPicBulletId w:val="0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72F0872"/>
    <w:multiLevelType w:val="hybridMultilevel"/>
    <w:tmpl w:val="935EF976"/>
    <w:lvl w:ilvl="0" w:tplc="04090011">
      <w:start w:val="1"/>
      <w:numFmt w:val="decimal"/>
      <w:lvlText w:val="%1)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7" w15:restartNumberingAfterBreak="0">
    <w:nsid w:val="1F0E0EAE"/>
    <w:multiLevelType w:val="hybridMultilevel"/>
    <w:tmpl w:val="BF76BA52"/>
    <w:lvl w:ilvl="0" w:tplc="04090007">
      <w:start w:val="1"/>
      <w:numFmt w:val="bullet"/>
      <w:lvlText w:val=""/>
      <w:lvlPicBulletId w:val="0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8" w15:restartNumberingAfterBreak="0">
    <w:nsid w:val="2669551C"/>
    <w:multiLevelType w:val="hybridMultilevel"/>
    <w:tmpl w:val="B112A114"/>
    <w:lvl w:ilvl="0" w:tplc="04090007">
      <w:start w:val="1"/>
      <w:numFmt w:val="bullet"/>
      <w:lvlText w:val=""/>
      <w:lvlPicBulletId w:val="0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68456A3"/>
    <w:multiLevelType w:val="hybridMultilevel"/>
    <w:tmpl w:val="935EF976"/>
    <w:lvl w:ilvl="0" w:tplc="FFFFFFFF">
      <w:start w:val="1"/>
      <w:numFmt w:val="decimal"/>
      <w:lvlText w:val="%1)"/>
      <w:lvlJc w:val="left"/>
      <w:pPr>
        <w:ind w:left="1280" w:hanging="440"/>
      </w:pPr>
    </w:lvl>
    <w:lvl w:ilvl="1" w:tplc="FFFFFFFF" w:tentative="1">
      <w:start w:val="1"/>
      <w:numFmt w:val="lowerLetter"/>
      <w:lvlText w:val="%2)"/>
      <w:lvlJc w:val="left"/>
      <w:pPr>
        <w:ind w:left="1720" w:hanging="440"/>
      </w:pPr>
    </w:lvl>
    <w:lvl w:ilvl="2" w:tplc="FFFFFFFF" w:tentative="1">
      <w:start w:val="1"/>
      <w:numFmt w:val="lowerRoman"/>
      <w:lvlText w:val="%3."/>
      <w:lvlJc w:val="right"/>
      <w:pPr>
        <w:ind w:left="2160" w:hanging="440"/>
      </w:pPr>
    </w:lvl>
    <w:lvl w:ilvl="3" w:tplc="FFFFFFFF" w:tentative="1">
      <w:start w:val="1"/>
      <w:numFmt w:val="decimal"/>
      <w:lvlText w:val="%4."/>
      <w:lvlJc w:val="left"/>
      <w:pPr>
        <w:ind w:left="2600" w:hanging="440"/>
      </w:pPr>
    </w:lvl>
    <w:lvl w:ilvl="4" w:tplc="FFFFFFFF" w:tentative="1">
      <w:start w:val="1"/>
      <w:numFmt w:val="lowerLetter"/>
      <w:lvlText w:val="%5)"/>
      <w:lvlJc w:val="left"/>
      <w:pPr>
        <w:ind w:left="3040" w:hanging="440"/>
      </w:pPr>
    </w:lvl>
    <w:lvl w:ilvl="5" w:tplc="FFFFFFFF" w:tentative="1">
      <w:start w:val="1"/>
      <w:numFmt w:val="lowerRoman"/>
      <w:lvlText w:val="%6."/>
      <w:lvlJc w:val="right"/>
      <w:pPr>
        <w:ind w:left="3480" w:hanging="440"/>
      </w:pPr>
    </w:lvl>
    <w:lvl w:ilvl="6" w:tplc="FFFFFFFF" w:tentative="1">
      <w:start w:val="1"/>
      <w:numFmt w:val="decimal"/>
      <w:lvlText w:val="%7."/>
      <w:lvlJc w:val="left"/>
      <w:pPr>
        <w:ind w:left="3920" w:hanging="440"/>
      </w:pPr>
    </w:lvl>
    <w:lvl w:ilvl="7" w:tplc="FFFFFFFF" w:tentative="1">
      <w:start w:val="1"/>
      <w:numFmt w:val="lowerLetter"/>
      <w:lvlText w:val="%8)"/>
      <w:lvlJc w:val="left"/>
      <w:pPr>
        <w:ind w:left="4360" w:hanging="440"/>
      </w:pPr>
    </w:lvl>
    <w:lvl w:ilvl="8" w:tplc="FFFFFFFF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0" w15:restartNumberingAfterBreak="0">
    <w:nsid w:val="2F261047"/>
    <w:multiLevelType w:val="hybridMultilevel"/>
    <w:tmpl w:val="6C127DC0"/>
    <w:lvl w:ilvl="0" w:tplc="04090007">
      <w:start w:val="1"/>
      <w:numFmt w:val="bullet"/>
      <w:lvlText w:val=""/>
      <w:lvlPicBulletId w:val="0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FA80EDF"/>
    <w:multiLevelType w:val="hybridMultilevel"/>
    <w:tmpl w:val="72C8DF84"/>
    <w:lvl w:ilvl="0" w:tplc="04090011">
      <w:start w:val="1"/>
      <w:numFmt w:val="decimal"/>
      <w:lvlText w:val="%1)"/>
      <w:lvlJc w:val="left"/>
      <w:pPr>
        <w:ind w:left="1720" w:hanging="440"/>
      </w:pPr>
    </w:lvl>
    <w:lvl w:ilvl="1" w:tplc="04090019" w:tentative="1">
      <w:start w:val="1"/>
      <w:numFmt w:val="lowerLetter"/>
      <w:lvlText w:val="%2)"/>
      <w:lvlJc w:val="left"/>
      <w:pPr>
        <w:ind w:left="2160" w:hanging="440"/>
      </w:pPr>
    </w:lvl>
    <w:lvl w:ilvl="2" w:tplc="0409001B" w:tentative="1">
      <w:start w:val="1"/>
      <w:numFmt w:val="lowerRoman"/>
      <w:lvlText w:val="%3."/>
      <w:lvlJc w:val="right"/>
      <w:pPr>
        <w:ind w:left="2600" w:hanging="440"/>
      </w:pPr>
    </w:lvl>
    <w:lvl w:ilvl="3" w:tplc="0409000F" w:tentative="1">
      <w:start w:val="1"/>
      <w:numFmt w:val="decimal"/>
      <w:lvlText w:val="%4."/>
      <w:lvlJc w:val="left"/>
      <w:pPr>
        <w:ind w:left="3040" w:hanging="440"/>
      </w:pPr>
    </w:lvl>
    <w:lvl w:ilvl="4" w:tplc="04090019" w:tentative="1">
      <w:start w:val="1"/>
      <w:numFmt w:val="lowerLetter"/>
      <w:lvlText w:val="%5)"/>
      <w:lvlJc w:val="left"/>
      <w:pPr>
        <w:ind w:left="3480" w:hanging="440"/>
      </w:pPr>
    </w:lvl>
    <w:lvl w:ilvl="5" w:tplc="0409001B" w:tentative="1">
      <w:start w:val="1"/>
      <w:numFmt w:val="lowerRoman"/>
      <w:lvlText w:val="%6."/>
      <w:lvlJc w:val="right"/>
      <w:pPr>
        <w:ind w:left="3920" w:hanging="440"/>
      </w:pPr>
    </w:lvl>
    <w:lvl w:ilvl="6" w:tplc="0409000F" w:tentative="1">
      <w:start w:val="1"/>
      <w:numFmt w:val="decimal"/>
      <w:lvlText w:val="%7."/>
      <w:lvlJc w:val="left"/>
      <w:pPr>
        <w:ind w:left="4360" w:hanging="440"/>
      </w:pPr>
    </w:lvl>
    <w:lvl w:ilvl="7" w:tplc="04090019" w:tentative="1">
      <w:start w:val="1"/>
      <w:numFmt w:val="lowerLetter"/>
      <w:lvlText w:val="%8)"/>
      <w:lvlJc w:val="left"/>
      <w:pPr>
        <w:ind w:left="4800" w:hanging="440"/>
      </w:pPr>
    </w:lvl>
    <w:lvl w:ilvl="8" w:tplc="0409001B" w:tentative="1">
      <w:start w:val="1"/>
      <w:numFmt w:val="lowerRoman"/>
      <w:lvlText w:val="%9."/>
      <w:lvlJc w:val="right"/>
      <w:pPr>
        <w:ind w:left="5240" w:hanging="440"/>
      </w:pPr>
    </w:lvl>
  </w:abstractNum>
  <w:abstractNum w:abstractNumId="12" w15:restartNumberingAfterBreak="0">
    <w:nsid w:val="38D63110"/>
    <w:multiLevelType w:val="hybridMultilevel"/>
    <w:tmpl w:val="FED03BA4"/>
    <w:lvl w:ilvl="0" w:tplc="04090007">
      <w:start w:val="1"/>
      <w:numFmt w:val="bullet"/>
      <w:lvlText w:val=""/>
      <w:lvlPicBulletId w:val="0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3B660457"/>
    <w:multiLevelType w:val="hybridMultilevel"/>
    <w:tmpl w:val="9A5E86A0"/>
    <w:lvl w:ilvl="0" w:tplc="04090007">
      <w:start w:val="1"/>
      <w:numFmt w:val="bullet"/>
      <w:lvlText w:val=""/>
      <w:lvlPicBulletId w:val="0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F6C5DB0"/>
    <w:multiLevelType w:val="hybridMultilevel"/>
    <w:tmpl w:val="C4F6BAE8"/>
    <w:lvl w:ilvl="0" w:tplc="04090007">
      <w:start w:val="1"/>
      <w:numFmt w:val="bullet"/>
      <w:lvlText w:val=""/>
      <w:lvlPicBulletId w:val="0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5" w15:restartNumberingAfterBreak="0">
    <w:nsid w:val="497F50D6"/>
    <w:multiLevelType w:val="hybridMultilevel"/>
    <w:tmpl w:val="AAAE525C"/>
    <w:lvl w:ilvl="0" w:tplc="04090011">
      <w:start w:val="1"/>
      <w:numFmt w:val="decimal"/>
      <w:lvlText w:val="%1)"/>
      <w:lvlJc w:val="left"/>
      <w:pPr>
        <w:ind w:left="1720" w:hanging="440"/>
      </w:pPr>
    </w:lvl>
    <w:lvl w:ilvl="1" w:tplc="04090019" w:tentative="1">
      <w:start w:val="1"/>
      <w:numFmt w:val="lowerLetter"/>
      <w:lvlText w:val="%2)"/>
      <w:lvlJc w:val="left"/>
      <w:pPr>
        <w:ind w:left="2160" w:hanging="440"/>
      </w:pPr>
    </w:lvl>
    <w:lvl w:ilvl="2" w:tplc="0409001B" w:tentative="1">
      <w:start w:val="1"/>
      <w:numFmt w:val="lowerRoman"/>
      <w:lvlText w:val="%3."/>
      <w:lvlJc w:val="right"/>
      <w:pPr>
        <w:ind w:left="2600" w:hanging="440"/>
      </w:pPr>
    </w:lvl>
    <w:lvl w:ilvl="3" w:tplc="0409000F" w:tentative="1">
      <w:start w:val="1"/>
      <w:numFmt w:val="decimal"/>
      <w:lvlText w:val="%4."/>
      <w:lvlJc w:val="left"/>
      <w:pPr>
        <w:ind w:left="3040" w:hanging="440"/>
      </w:pPr>
    </w:lvl>
    <w:lvl w:ilvl="4" w:tplc="04090019" w:tentative="1">
      <w:start w:val="1"/>
      <w:numFmt w:val="lowerLetter"/>
      <w:lvlText w:val="%5)"/>
      <w:lvlJc w:val="left"/>
      <w:pPr>
        <w:ind w:left="3480" w:hanging="440"/>
      </w:pPr>
    </w:lvl>
    <w:lvl w:ilvl="5" w:tplc="0409001B" w:tentative="1">
      <w:start w:val="1"/>
      <w:numFmt w:val="lowerRoman"/>
      <w:lvlText w:val="%6."/>
      <w:lvlJc w:val="right"/>
      <w:pPr>
        <w:ind w:left="3920" w:hanging="440"/>
      </w:pPr>
    </w:lvl>
    <w:lvl w:ilvl="6" w:tplc="0409000F" w:tentative="1">
      <w:start w:val="1"/>
      <w:numFmt w:val="decimal"/>
      <w:lvlText w:val="%7."/>
      <w:lvlJc w:val="left"/>
      <w:pPr>
        <w:ind w:left="4360" w:hanging="440"/>
      </w:pPr>
    </w:lvl>
    <w:lvl w:ilvl="7" w:tplc="04090019" w:tentative="1">
      <w:start w:val="1"/>
      <w:numFmt w:val="lowerLetter"/>
      <w:lvlText w:val="%8)"/>
      <w:lvlJc w:val="left"/>
      <w:pPr>
        <w:ind w:left="4800" w:hanging="440"/>
      </w:pPr>
    </w:lvl>
    <w:lvl w:ilvl="8" w:tplc="0409001B" w:tentative="1">
      <w:start w:val="1"/>
      <w:numFmt w:val="lowerRoman"/>
      <w:lvlText w:val="%9."/>
      <w:lvlJc w:val="right"/>
      <w:pPr>
        <w:ind w:left="5240" w:hanging="440"/>
      </w:pPr>
    </w:lvl>
  </w:abstractNum>
  <w:abstractNum w:abstractNumId="16" w15:restartNumberingAfterBreak="0">
    <w:nsid w:val="53583024"/>
    <w:multiLevelType w:val="hybridMultilevel"/>
    <w:tmpl w:val="1474F408"/>
    <w:lvl w:ilvl="0" w:tplc="04090007">
      <w:start w:val="1"/>
      <w:numFmt w:val="bullet"/>
      <w:lvlText w:val=""/>
      <w:lvlPicBulletId w:val="0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8A86929"/>
    <w:multiLevelType w:val="hybridMultilevel"/>
    <w:tmpl w:val="4410705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A5A7096"/>
    <w:multiLevelType w:val="hybridMultilevel"/>
    <w:tmpl w:val="9FF4EFFE"/>
    <w:lvl w:ilvl="0" w:tplc="FFFFFFFF">
      <w:start w:val="1"/>
      <w:numFmt w:val="decimal"/>
      <w:lvlText w:val="%1)"/>
      <w:lvlJc w:val="left"/>
      <w:pPr>
        <w:ind w:left="1280" w:hanging="440"/>
      </w:pPr>
    </w:lvl>
    <w:lvl w:ilvl="1" w:tplc="FFFFFFFF" w:tentative="1">
      <w:start w:val="1"/>
      <w:numFmt w:val="lowerLetter"/>
      <w:lvlText w:val="%2)"/>
      <w:lvlJc w:val="left"/>
      <w:pPr>
        <w:ind w:left="1720" w:hanging="440"/>
      </w:pPr>
    </w:lvl>
    <w:lvl w:ilvl="2" w:tplc="FFFFFFFF" w:tentative="1">
      <w:start w:val="1"/>
      <w:numFmt w:val="lowerRoman"/>
      <w:lvlText w:val="%3."/>
      <w:lvlJc w:val="right"/>
      <w:pPr>
        <w:ind w:left="2160" w:hanging="440"/>
      </w:pPr>
    </w:lvl>
    <w:lvl w:ilvl="3" w:tplc="FFFFFFFF" w:tentative="1">
      <w:start w:val="1"/>
      <w:numFmt w:val="decimal"/>
      <w:lvlText w:val="%4."/>
      <w:lvlJc w:val="left"/>
      <w:pPr>
        <w:ind w:left="2600" w:hanging="440"/>
      </w:pPr>
    </w:lvl>
    <w:lvl w:ilvl="4" w:tplc="FFFFFFFF" w:tentative="1">
      <w:start w:val="1"/>
      <w:numFmt w:val="lowerLetter"/>
      <w:lvlText w:val="%5)"/>
      <w:lvlJc w:val="left"/>
      <w:pPr>
        <w:ind w:left="3040" w:hanging="440"/>
      </w:pPr>
    </w:lvl>
    <w:lvl w:ilvl="5" w:tplc="FFFFFFFF" w:tentative="1">
      <w:start w:val="1"/>
      <w:numFmt w:val="lowerRoman"/>
      <w:lvlText w:val="%6."/>
      <w:lvlJc w:val="right"/>
      <w:pPr>
        <w:ind w:left="3480" w:hanging="440"/>
      </w:pPr>
    </w:lvl>
    <w:lvl w:ilvl="6" w:tplc="FFFFFFFF" w:tentative="1">
      <w:start w:val="1"/>
      <w:numFmt w:val="decimal"/>
      <w:lvlText w:val="%7."/>
      <w:lvlJc w:val="left"/>
      <w:pPr>
        <w:ind w:left="3920" w:hanging="440"/>
      </w:pPr>
    </w:lvl>
    <w:lvl w:ilvl="7" w:tplc="FFFFFFFF" w:tentative="1">
      <w:start w:val="1"/>
      <w:numFmt w:val="lowerLetter"/>
      <w:lvlText w:val="%8)"/>
      <w:lvlJc w:val="left"/>
      <w:pPr>
        <w:ind w:left="4360" w:hanging="440"/>
      </w:pPr>
    </w:lvl>
    <w:lvl w:ilvl="8" w:tplc="FFFFFFFF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9" w15:restartNumberingAfterBreak="0">
    <w:nsid w:val="5AD01E84"/>
    <w:multiLevelType w:val="hybridMultilevel"/>
    <w:tmpl w:val="A5AEAA8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5BEB0684"/>
    <w:multiLevelType w:val="hybridMultilevel"/>
    <w:tmpl w:val="96223C80"/>
    <w:lvl w:ilvl="0" w:tplc="0409000F">
      <w:start w:val="1"/>
      <w:numFmt w:val="decimal"/>
      <w:lvlText w:val="%1."/>
      <w:lvlJc w:val="left"/>
      <w:pPr>
        <w:ind w:left="582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1" w15:restartNumberingAfterBreak="0">
    <w:nsid w:val="61EC6883"/>
    <w:multiLevelType w:val="hybridMultilevel"/>
    <w:tmpl w:val="7116B5A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677D67FF"/>
    <w:multiLevelType w:val="hybridMultilevel"/>
    <w:tmpl w:val="E4A0649C"/>
    <w:lvl w:ilvl="0" w:tplc="04090007">
      <w:start w:val="1"/>
      <w:numFmt w:val="bullet"/>
      <w:lvlText w:val=""/>
      <w:lvlPicBulletId w:val="0"/>
      <w:lvlJc w:val="left"/>
      <w:pPr>
        <w:ind w:left="68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40"/>
      </w:pPr>
      <w:rPr>
        <w:rFonts w:ascii="Wingdings" w:hAnsi="Wingdings" w:hint="default"/>
      </w:rPr>
    </w:lvl>
  </w:abstractNum>
  <w:abstractNum w:abstractNumId="23" w15:restartNumberingAfterBreak="0">
    <w:nsid w:val="6A977692"/>
    <w:multiLevelType w:val="hybridMultilevel"/>
    <w:tmpl w:val="28767D0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4" w15:restartNumberingAfterBreak="0">
    <w:nsid w:val="6FA1378E"/>
    <w:multiLevelType w:val="hybridMultilevel"/>
    <w:tmpl w:val="27A07FA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74ED7226"/>
    <w:multiLevelType w:val="hybridMultilevel"/>
    <w:tmpl w:val="BCB04E46"/>
    <w:lvl w:ilvl="0" w:tplc="04090007">
      <w:start w:val="1"/>
      <w:numFmt w:val="bullet"/>
      <w:lvlText w:val=""/>
      <w:lvlPicBulletId w:val="0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76196F16"/>
    <w:multiLevelType w:val="hybridMultilevel"/>
    <w:tmpl w:val="DEECC290"/>
    <w:lvl w:ilvl="0" w:tplc="04090007">
      <w:start w:val="1"/>
      <w:numFmt w:val="bullet"/>
      <w:lvlText w:val=""/>
      <w:lvlPicBulletId w:val="0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7" w15:restartNumberingAfterBreak="0">
    <w:nsid w:val="775E189F"/>
    <w:multiLevelType w:val="hybridMultilevel"/>
    <w:tmpl w:val="88B64546"/>
    <w:lvl w:ilvl="0" w:tplc="04090007">
      <w:start w:val="1"/>
      <w:numFmt w:val="bullet"/>
      <w:lvlText w:val=""/>
      <w:lvlPicBulletId w:val="0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7E846E4B"/>
    <w:multiLevelType w:val="hybridMultilevel"/>
    <w:tmpl w:val="7672624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60196252">
    <w:abstractNumId w:val="28"/>
  </w:num>
  <w:num w:numId="2" w16cid:durableId="906499332">
    <w:abstractNumId w:val="23"/>
  </w:num>
  <w:num w:numId="3" w16cid:durableId="247928098">
    <w:abstractNumId w:val="20"/>
  </w:num>
  <w:num w:numId="4" w16cid:durableId="923145869">
    <w:abstractNumId w:val="21"/>
  </w:num>
  <w:num w:numId="5" w16cid:durableId="1130706856">
    <w:abstractNumId w:val="17"/>
  </w:num>
  <w:num w:numId="6" w16cid:durableId="428889376">
    <w:abstractNumId w:val="24"/>
  </w:num>
  <w:num w:numId="7" w16cid:durableId="1653875465">
    <w:abstractNumId w:val="19"/>
  </w:num>
  <w:num w:numId="8" w16cid:durableId="160051549">
    <w:abstractNumId w:val="1"/>
  </w:num>
  <w:num w:numId="9" w16cid:durableId="1046220870">
    <w:abstractNumId w:val="2"/>
  </w:num>
  <w:num w:numId="10" w16cid:durableId="1154566199">
    <w:abstractNumId w:val="3"/>
  </w:num>
  <w:num w:numId="11" w16cid:durableId="844133574">
    <w:abstractNumId w:val="6"/>
  </w:num>
  <w:num w:numId="12" w16cid:durableId="1018967364">
    <w:abstractNumId w:val="11"/>
  </w:num>
  <w:num w:numId="13" w16cid:durableId="1746411936">
    <w:abstractNumId w:val="18"/>
  </w:num>
  <w:num w:numId="14" w16cid:durableId="1863737024">
    <w:abstractNumId w:val="15"/>
  </w:num>
  <w:num w:numId="15" w16cid:durableId="61029265">
    <w:abstractNumId w:val="9"/>
  </w:num>
  <w:num w:numId="16" w16cid:durableId="1480418927">
    <w:abstractNumId w:val="0"/>
  </w:num>
  <w:num w:numId="17" w16cid:durableId="652832995">
    <w:abstractNumId w:val="5"/>
  </w:num>
  <w:num w:numId="18" w16cid:durableId="1212570392">
    <w:abstractNumId w:val="22"/>
  </w:num>
  <w:num w:numId="19" w16cid:durableId="2020035041">
    <w:abstractNumId w:val="26"/>
  </w:num>
  <w:num w:numId="20" w16cid:durableId="1774519213">
    <w:abstractNumId w:val="14"/>
  </w:num>
  <w:num w:numId="21" w16cid:durableId="76683158">
    <w:abstractNumId w:val="4"/>
  </w:num>
  <w:num w:numId="22" w16cid:durableId="1879465391">
    <w:abstractNumId w:val="16"/>
  </w:num>
  <w:num w:numId="23" w16cid:durableId="1606763116">
    <w:abstractNumId w:val="25"/>
  </w:num>
  <w:num w:numId="24" w16cid:durableId="1165366042">
    <w:abstractNumId w:val="27"/>
  </w:num>
  <w:num w:numId="25" w16cid:durableId="713777389">
    <w:abstractNumId w:val="8"/>
  </w:num>
  <w:num w:numId="26" w16cid:durableId="856314503">
    <w:abstractNumId w:val="12"/>
  </w:num>
  <w:num w:numId="27" w16cid:durableId="247083218">
    <w:abstractNumId w:val="10"/>
  </w:num>
  <w:num w:numId="28" w16cid:durableId="1630893381">
    <w:abstractNumId w:val="13"/>
  </w:num>
  <w:num w:numId="29" w16cid:durableId="338218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D89"/>
    <w:rsid w:val="00005FC3"/>
    <w:rsid w:val="00011EA7"/>
    <w:rsid w:val="00012FC6"/>
    <w:rsid w:val="000239F6"/>
    <w:rsid w:val="00033A01"/>
    <w:rsid w:val="00086961"/>
    <w:rsid w:val="000D36B7"/>
    <w:rsid w:val="000E0BFE"/>
    <w:rsid w:val="000E779F"/>
    <w:rsid w:val="000F4D6E"/>
    <w:rsid w:val="00125188"/>
    <w:rsid w:val="00170127"/>
    <w:rsid w:val="001828BA"/>
    <w:rsid w:val="001B3943"/>
    <w:rsid w:val="001C5095"/>
    <w:rsid w:val="001E0149"/>
    <w:rsid w:val="001F0F93"/>
    <w:rsid w:val="00207EBA"/>
    <w:rsid w:val="00235D92"/>
    <w:rsid w:val="0025343C"/>
    <w:rsid w:val="00294911"/>
    <w:rsid w:val="002C2AE6"/>
    <w:rsid w:val="002D1526"/>
    <w:rsid w:val="002E1B27"/>
    <w:rsid w:val="002E5191"/>
    <w:rsid w:val="002F2957"/>
    <w:rsid w:val="00313DA4"/>
    <w:rsid w:val="00327C71"/>
    <w:rsid w:val="00332049"/>
    <w:rsid w:val="00333F62"/>
    <w:rsid w:val="003440B6"/>
    <w:rsid w:val="003619E6"/>
    <w:rsid w:val="00364BD0"/>
    <w:rsid w:val="0038523B"/>
    <w:rsid w:val="00386AED"/>
    <w:rsid w:val="00394D91"/>
    <w:rsid w:val="003C2744"/>
    <w:rsid w:val="003C5585"/>
    <w:rsid w:val="003C61B0"/>
    <w:rsid w:val="003C64DE"/>
    <w:rsid w:val="00435338"/>
    <w:rsid w:val="00447E00"/>
    <w:rsid w:val="0046756F"/>
    <w:rsid w:val="00475722"/>
    <w:rsid w:val="00487C42"/>
    <w:rsid w:val="00491600"/>
    <w:rsid w:val="004A1C03"/>
    <w:rsid w:val="004D04B1"/>
    <w:rsid w:val="004D2D4A"/>
    <w:rsid w:val="004F0BB9"/>
    <w:rsid w:val="004F22CC"/>
    <w:rsid w:val="005107C3"/>
    <w:rsid w:val="00551488"/>
    <w:rsid w:val="00555686"/>
    <w:rsid w:val="005A65AB"/>
    <w:rsid w:val="005B08A3"/>
    <w:rsid w:val="005B42BE"/>
    <w:rsid w:val="005B7ED0"/>
    <w:rsid w:val="00606AE0"/>
    <w:rsid w:val="00611E87"/>
    <w:rsid w:val="006610EF"/>
    <w:rsid w:val="006B01DD"/>
    <w:rsid w:val="006B4DC6"/>
    <w:rsid w:val="007143D1"/>
    <w:rsid w:val="00723F98"/>
    <w:rsid w:val="0072558F"/>
    <w:rsid w:val="00727BF5"/>
    <w:rsid w:val="00732576"/>
    <w:rsid w:val="0073565E"/>
    <w:rsid w:val="007460C4"/>
    <w:rsid w:val="0075251A"/>
    <w:rsid w:val="00796EE9"/>
    <w:rsid w:val="00797280"/>
    <w:rsid w:val="00850A0A"/>
    <w:rsid w:val="008560E6"/>
    <w:rsid w:val="0087271C"/>
    <w:rsid w:val="00873184"/>
    <w:rsid w:val="008D4713"/>
    <w:rsid w:val="008F470E"/>
    <w:rsid w:val="009227F0"/>
    <w:rsid w:val="00930F2C"/>
    <w:rsid w:val="009371D7"/>
    <w:rsid w:val="009408D7"/>
    <w:rsid w:val="009B2F66"/>
    <w:rsid w:val="009B435D"/>
    <w:rsid w:val="009B55EC"/>
    <w:rsid w:val="009C7D4E"/>
    <w:rsid w:val="009D32E0"/>
    <w:rsid w:val="009D6987"/>
    <w:rsid w:val="009D7C95"/>
    <w:rsid w:val="009D7D24"/>
    <w:rsid w:val="00A31FE8"/>
    <w:rsid w:val="00A375B9"/>
    <w:rsid w:val="00A5563C"/>
    <w:rsid w:val="00AA342F"/>
    <w:rsid w:val="00AA51C8"/>
    <w:rsid w:val="00AD0FD4"/>
    <w:rsid w:val="00AE0BE6"/>
    <w:rsid w:val="00B15EB9"/>
    <w:rsid w:val="00B3583C"/>
    <w:rsid w:val="00B7203D"/>
    <w:rsid w:val="00BA4BE1"/>
    <w:rsid w:val="00BF2779"/>
    <w:rsid w:val="00C03B2E"/>
    <w:rsid w:val="00C1157C"/>
    <w:rsid w:val="00C22202"/>
    <w:rsid w:val="00C26C70"/>
    <w:rsid w:val="00C26E32"/>
    <w:rsid w:val="00C3645C"/>
    <w:rsid w:val="00C55E7C"/>
    <w:rsid w:val="00CC00F3"/>
    <w:rsid w:val="00CC4C99"/>
    <w:rsid w:val="00CC659B"/>
    <w:rsid w:val="00CE00E0"/>
    <w:rsid w:val="00D001AC"/>
    <w:rsid w:val="00D258AD"/>
    <w:rsid w:val="00D52132"/>
    <w:rsid w:val="00D710E8"/>
    <w:rsid w:val="00D77689"/>
    <w:rsid w:val="00DC6E06"/>
    <w:rsid w:val="00DD4551"/>
    <w:rsid w:val="00DD4682"/>
    <w:rsid w:val="00DE36CB"/>
    <w:rsid w:val="00E03A78"/>
    <w:rsid w:val="00E06802"/>
    <w:rsid w:val="00E160DB"/>
    <w:rsid w:val="00E17B98"/>
    <w:rsid w:val="00E22268"/>
    <w:rsid w:val="00E25755"/>
    <w:rsid w:val="00E26D77"/>
    <w:rsid w:val="00E53CE9"/>
    <w:rsid w:val="00E5507F"/>
    <w:rsid w:val="00E61D81"/>
    <w:rsid w:val="00E65AC3"/>
    <w:rsid w:val="00E803DF"/>
    <w:rsid w:val="00E861DA"/>
    <w:rsid w:val="00E91CD7"/>
    <w:rsid w:val="00EC1E94"/>
    <w:rsid w:val="00EE7EC9"/>
    <w:rsid w:val="00EF5AE5"/>
    <w:rsid w:val="00F03D89"/>
    <w:rsid w:val="00F14DB2"/>
    <w:rsid w:val="00F17168"/>
    <w:rsid w:val="00F201E0"/>
    <w:rsid w:val="00F33909"/>
    <w:rsid w:val="00F351FE"/>
    <w:rsid w:val="00F46B70"/>
    <w:rsid w:val="00FB22CD"/>
    <w:rsid w:val="00FE0FE5"/>
    <w:rsid w:val="00FE2FCD"/>
    <w:rsid w:val="00FE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C58B27"/>
  <w15:chartTrackingRefBased/>
  <w15:docId w15:val="{90AE3D5A-DA35-4B25-834C-221C4A67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568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03D8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3D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3D8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3D8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3D8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3D89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3D8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3D8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3D8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3D8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03D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03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03D8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03D8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03D8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03D8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03D8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03D8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03D8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03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3D8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03D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3D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03D8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3D8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03D8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03D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03D8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03D89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160D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160D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160D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160DB"/>
    <w:rPr>
      <w:sz w:val="18"/>
      <w:szCs w:val="18"/>
    </w:rPr>
  </w:style>
  <w:style w:type="character" w:styleId="af2">
    <w:name w:val="Hyperlink"/>
    <w:basedOn w:val="a0"/>
    <w:uiPriority w:val="99"/>
    <w:unhideWhenUsed/>
    <w:rsid w:val="00435338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4353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435BA-C62A-402A-8732-374BB1CD6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7</Pages>
  <Words>683</Words>
  <Characters>704</Characters>
  <Application>Microsoft Office Word</Application>
  <DocSecurity>0</DocSecurity>
  <Lines>46</Lines>
  <Paragraphs>66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Dingdust</dc:creator>
  <cp:keywords/>
  <dc:description/>
  <cp:lastModifiedBy>Dingdust</cp:lastModifiedBy>
  <cp:revision>90</cp:revision>
  <cp:lastPrinted>2025-04-11T09:55:00Z</cp:lastPrinted>
  <dcterms:created xsi:type="dcterms:W3CDTF">2025-03-29T11:46:00Z</dcterms:created>
  <dcterms:modified xsi:type="dcterms:W3CDTF">2025-10-02T16:53:00Z</dcterms:modified>
</cp:coreProperties>
</file>