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26EE5" w14:textId="43D19239" w:rsidR="005E18F6" w:rsidRPr="008E0EFA" w:rsidRDefault="007D4183" w:rsidP="00A16ECC">
      <w:pPr>
        <w:spacing w:line="240" w:lineRule="auto"/>
        <w:ind w:right="113" w:firstLine="709"/>
        <w:jc w:val="center"/>
        <w:rPr>
          <w:rFonts w:ascii="Times New Roman" w:hAnsi="Times New Roman" w:cs="Times New Roman"/>
          <w:b/>
          <w:bCs/>
          <w:sz w:val="32"/>
          <w:szCs w:val="32"/>
        </w:rPr>
      </w:pPr>
      <w:r w:rsidRPr="008E0EFA">
        <w:rPr>
          <w:rFonts w:ascii="Times New Roman" w:hAnsi="Times New Roman" w:cs="Times New Roman"/>
          <w:b/>
          <w:bCs/>
          <w:sz w:val="32"/>
          <w:szCs w:val="32"/>
        </w:rPr>
        <w:t>Недостатки криптографической системы</w:t>
      </w:r>
    </w:p>
    <w:tbl>
      <w:tblPr>
        <w:tblStyle w:val="a3"/>
        <w:tblW w:w="0" w:type="auto"/>
        <w:tblLook w:val="04A0" w:firstRow="1" w:lastRow="0" w:firstColumn="1" w:lastColumn="0" w:noHBand="0" w:noVBand="1"/>
      </w:tblPr>
      <w:tblGrid>
        <w:gridCol w:w="3115"/>
        <w:gridCol w:w="3115"/>
        <w:gridCol w:w="3115"/>
      </w:tblGrid>
      <w:tr w:rsidR="007D4183" w:rsidRPr="00A16ECC" w14:paraId="49BFC04D" w14:textId="77777777" w:rsidTr="007D4183">
        <w:tc>
          <w:tcPr>
            <w:tcW w:w="3115" w:type="dxa"/>
          </w:tcPr>
          <w:p w14:paraId="644DF640" w14:textId="36151B40"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Тип шифрования</w:t>
            </w:r>
          </w:p>
        </w:tc>
        <w:tc>
          <w:tcPr>
            <w:tcW w:w="3115" w:type="dxa"/>
          </w:tcPr>
          <w:p w14:paraId="1DECDE9A" w14:textId="7DD2E34C"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Преимущества</w:t>
            </w:r>
          </w:p>
        </w:tc>
        <w:tc>
          <w:tcPr>
            <w:tcW w:w="3115" w:type="dxa"/>
          </w:tcPr>
          <w:p w14:paraId="23247C42" w14:textId="3058D54C"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Недостатки</w:t>
            </w:r>
          </w:p>
        </w:tc>
      </w:tr>
      <w:tr w:rsidR="007D4183" w:rsidRPr="00A16ECC" w14:paraId="70F05176" w14:textId="77777777" w:rsidTr="007D4183">
        <w:tc>
          <w:tcPr>
            <w:tcW w:w="3115" w:type="dxa"/>
          </w:tcPr>
          <w:p w14:paraId="5C411905" w14:textId="57829B50"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Шифрование с симметричным ключом</w:t>
            </w:r>
          </w:p>
        </w:tc>
        <w:tc>
          <w:tcPr>
            <w:tcW w:w="3115" w:type="dxa"/>
          </w:tcPr>
          <w:p w14:paraId="4869C6DB" w14:textId="201BA05F"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Скорость, легкость аппаратной реализации</w:t>
            </w:r>
          </w:p>
        </w:tc>
        <w:tc>
          <w:tcPr>
            <w:tcW w:w="3115" w:type="dxa"/>
          </w:tcPr>
          <w:p w14:paraId="1CFEAAEF" w14:textId="46770B9C"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Оба ключа одинаковы, трудно распространять ключи, не поддерживает цифровые подписи</w:t>
            </w:r>
          </w:p>
        </w:tc>
      </w:tr>
      <w:tr w:rsidR="007D4183" w:rsidRPr="00A16ECC" w14:paraId="72CA726E" w14:textId="77777777" w:rsidTr="007D4183">
        <w:tc>
          <w:tcPr>
            <w:tcW w:w="3115" w:type="dxa"/>
          </w:tcPr>
          <w:p w14:paraId="4E721660" w14:textId="6765B550"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Шифрование с открытым ключом</w:t>
            </w:r>
          </w:p>
        </w:tc>
        <w:tc>
          <w:tcPr>
            <w:tcW w:w="3115" w:type="dxa"/>
          </w:tcPr>
          <w:p w14:paraId="09D13A1E" w14:textId="6CD32226"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 xml:space="preserve">Используется два различных ключа, просто распространять ключи, обеспечивает целостность и невозможность отказа от авторства </w:t>
            </w:r>
            <w:r w:rsidR="008E0EFA" w:rsidRPr="00A16ECC">
              <w:rPr>
                <w:rFonts w:ascii="Times New Roman" w:hAnsi="Times New Roman" w:cs="Times New Roman"/>
                <w:sz w:val="28"/>
                <w:szCs w:val="28"/>
              </w:rPr>
              <w:t>(за</w:t>
            </w:r>
            <w:r w:rsidRPr="00A16ECC">
              <w:rPr>
                <w:rFonts w:ascii="Times New Roman" w:hAnsi="Times New Roman" w:cs="Times New Roman"/>
                <w:sz w:val="28"/>
                <w:szCs w:val="28"/>
              </w:rPr>
              <w:t xml:space="preserve"> счет цифровой подписи)</w:t>
            </w:r>
          </w:p>
        </w:tc>
        <w:tc>
          <w:tcPr>
            <w:tcW w:w="3115" w:type="dxa"/>
          </w:tcPr>
          <w:p w14:paraId="3AAF5130" w14:textId="4BDD651F" w:rsidR="007D4183" w:rsidRPr="00A16ECC" w:rsidRDefault="007D4183" w:rsidP="00A16ECC">
            <w:pPr>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 xml:space="preserve">Работает медленно, требует больших вычислительных мощностей </w:t>
            </w:r>
          </w:p>
        </w:tc>
      </w:tr>
    </w:tbl>
    <w:p w14:paraId="6EBD3DE7" w14:textId="382DA4E9" w:rsidR="007D4183" w:rsidRPr="00A16ECC" w:rsidRDefault="007D4183" w:rsidP="008E0EFA">
      <w:pPr>
        <w:spacing w:line="240" w:lineRule="auto"/>
        <w:ind w:right="113"/>
        <w:rPr>
          <w:rFonts w:ascii="Times New Roman" w:hAnsi="Times New Roman" w:cs="Times New Roman"/>
          <w:sz w:val="28"/>
          <w:szCs w:val="28"/>
        </w:rPr>
      </w:pPr>
      <w:r w:rsidRPr="00A16ECC">
        <w:rPr>
          <w:rFonts w:ascii="Times New Roman" w:hAnsi="Times New Roman" w:cs="Times New Roman"/>
          <w:sz w:val="28"/>
          <w:szCs w:val="28"/>
        </w:rPr>
        <w:t xml:space="preserve"> </w:t>
      </w:r>
    </w:p>
    <w:p w14:paraId="4A1C43CE" w14:textId="7AA38FAF" w:rsidR="007D4183" w:rsidRPr="00A16ECC" w:rsidRDefault="007D4183" w:rsidP="00A16ECC">
      <w:pPr>
        <w:spacing w:line="240" w:lineRule="auto"/>
        <w:ind w:right="113" w:firstLine="709"/>
        <w:jc w:val="center"/>
        <w:rPr>
          <w:rFonts w:ascii="Times New Roman" w:hAnsi="Times New Roman" w:cs="Times New Roman"/>
          <w:sz w:val="28"/>
          <w:szCs w:val="28"/>
        </w:rPr>
      </w:pPr>
      <w:r w:rsidRPr="00A16ECC">
        <w:rPr>
          <w:rFonts w:ascii="Times New Roman" w:hAnsi="Times New Roman" w:cs="Times New Roman"/>
          <w:sz w:val="28"/>
          <w:szCs w:val="28"/>
        </w:rPr>
        <w:t>Алгоритмы защиты информации</w:t>
      </w:r>
    </w:p>
    <w:p w14:paraId="6FCC24AF" w14:textId="04548E27" w:rsidR="007D4183" w:rsidRPr="00A16ECC" w:rsidRDefault="007D4183" w:rsidP="00A16ECC">
      <w:pPr>
        <w:spacing w:line="240" w:lineRule="auto"/>
        <w:ind w:right="113" w:firstLine="709"/>
        <w:rPr>
          <w:rFonts w:ascii="Times New Roman" w:hAnsi="Times New Roman" w:cs="Times New Roman"/>
          <w:sz w:val="28"/>
          <w:szCs w:val="28"/>
        </w:rPr>
      </w:pPr>
      <w:r w:rsidRPr="00A16ECC">
        <w:rPr>
          <w:rFonts w:ascii="Times New Roman" w:hAnsi="Times New Roman" w:cs="Times New Roman"/>
          <w:sz w:val="28"/>
          <w:szCs w:val="28"/>
        </w:rPr>
        <w:t xml:space="preserve">Алгоритмы можно реализовать как программным, так и аппаратным методом. Аппаратный шифратор представляет собой компьютерное “железо” чаще всего, </w:t>
      </w:r>
      <w:r w:rsidR="00A16ECC" w:rsidRPr="00A16ECC">
        <w:rPr>
          <w:rFonts w:ascii="Times New Roman" w:hAnsi="Times New Roman" w:cs="Times New Roman"/>
          <w:sz w:val="28"/>
          <w:szCs w:val="28"/>
        </w:rPr>
        <w:t>это плата</w:t>
      </w:r>
      <w:r w:rsidRPr="00A16ECC">
        <w:rPr>
          <w:rFonts w:ascii="Times New Roman" w:hAnsi="Times New Roman" w:cs="Times New Roman"/>
          <w:sz w:val="28"/>
          <w:szCs w:val="28"/>
        </w:rPr>
        <w:t xml:space="preserve"> расширения</w:t>
      </w:r>
      <w:r w:rsidR="00A16ECC" w:rsidRPr="00A16ECC">
        <w:rPr>
          <w:rFonts w:ascii="Times New Roman" w:hAnsi="Times New Roman" w:cs="Times New Roman"/>
          <w:sz w:val="28"/>
          <w:szCs w:val="28"/>
        </w:rPr>
        <w:t xml:space="preserve">, вставляемая в разъём системной платы в пк. Производители аппаратных шифраторов стараются насытить их дополнительными возможностями, среди которых: </w:t>
      </w:r>
    </w:p>
    <w:p w14:paraId="0574683A" w14:textId="4B36684F" w:rsidR="00A16ECC" w:rsidRPr="00A16ECC" w:rsidRDefault="00A16ECC" w:rsidP="00A16ECC">
      <w:pPr>
        <w:pStyle w:val="a4"/>
        <w:numPr>
          <w:ilvl w:val="0"/>
          <w:numId w:val="2"/>
        </w:numPr>
        <w:spacing w:line="240" w:lineRule="auto"/>
        <w:ind w:right="113" w:firstLine="709"/>
        <w:rPr>
          <w:rFonts w:ascii="Times New Roman" w:hAnsi="Times New Roman" w:cs="Times New Roman"/>
          <w:sz w:val="28"/>
          <w:szCs w:val="28"/>
        </w:rPr>
      </w:pPr>
      <w:r w:rsidRPr="00A16ECC">
        <w:rPr>
          <w:rFonts w:ascii="Times New Roman" w:hAnsi="Times New Roman" w:cs="Times New Roman"/>
          <w:sz w:val="28"/>
          <w:szCs w:val="28"/>
        </w:rPr>
        <w:t>Генерация случайных чисел – (Это нужно для получения криптографических ключей)</w:t>
      </w:r>
      <w:r w:rsidR="008E0EFA">
        <w:rPr>
          <w:rFonts w:ascii="Times New Roman" w:hAnsi="Times New Roman" w:cs="Times New Roman"/>
          <w:sz w:val="28"/>
          <w:szCs w:val="28"/>
        </w:rPr>
        <w:t>.</w:t>
      </w:r>
    </w:p>
    <w:p w14:paraId="290C17CA" w14:textId="6FD14AFB" w:rsidR="00A16ECC" w:rsidRPr="00A16ECC" w:rsidRDefault="00A16ECC" w:rsidP="00A16ECC">
      <w:pPr>
        <w:pStyle w:val="a4"/>
        <w:numPr>
          <w:ilvl w:val="0"/>
          <w:numId w:val="2"/>
        </w:numPr>
        <w:spacing w:line="240" w:lineRule="auto"/>
        <w:ind w:right="113" w:firstLine="709"/>
        <w:rPr>
          <w:rFonts w:ascii="Times New Roman" w:hAnsi="Times New Roman" w:cs="Times New Roman"/>
          <w:sz w:val="28"/>
          <w:szCs w:val="28"/>
        </w:rPr>
      </w:pPr>
      <w:r w:rsidRPr="00A16ECC">
        <w:rPr>
          <w:rFonts w:ascii="Times New Roman" w:hAnsi="Times New Roman" w:cs="Times New Roman"/>
          <w:sz w:val="28"/>
          <w:szCs w:val="28"/>
        </w:rPr>
        <w:t>Контроль входа в компьютер – (При включении пк устройство требует от пользователя ввести персональную информацию, например вставить диск с ключами. Работа будет разрешена только после опознания предъявленных ключей, в противном случае придется разбирать системный блок и вынимать оттуда шифратор, чтобы загрузить пк</w:t>
      </w:r>
      <w:r w:rsidR="008E0EFA">
        <w:rPr>
          <w:rFonts w:ascii="Times New Roman" w:hAnsi="Times New Roman" w:cs="Times New Roman"/>
          <w:sz w:val="28"/>
          <w:szCs w:val="28"/>
        </w:rPr>
        <w:t>.</w:t>
      </w:r>
    </w:p>
    <w:p w14:paraId="3295401F" w14:textId="1A503669" w:rsidR="00A16ECC" w:rsidRDefault="00A16ECC" w:rsidP="008E0EFA">
      <w:pPr>
        <w:pStyle w:val="a4"/>
        <w:numPr>
          <w:ilvl w:val="0"/>
          <w:numId w:val="2"/>
        </w:numPr>
        <w:spacing w:line="240" w:lineRule="auto"/>
        <w:ind w:right="113" w:firstLine="709"/>
        <w:rPr>
          <w:rFonts w:ascii="Times New Roman" w:hAnsi="Times New Roman" w:cs="Times New Roman"/>
          <w:sz w:val="28"/>
          <w:szCs w:val="28"/>
        </w:rPr>
      </w:pPr>
      <w:r w:rsidRPr="00A16ECC">
        <w:rPr>
          <w:rFonts w:ascii="Times New Roman" w:hAnsi="Times New Roman" w:cs="Times New Roman"/>
          <w:sz w:val="28"/>
          <w:szCs w:val="28"/>
        </w:rPr>
        <w:t xml:space="preserve">Контроль целостности файлов операционной системы – </w:t>
      </w:r>
      <w:r w:rsidR="008E0EFA" w:rsidRPr="00A16ECC">
        <w:rPr>
          <w:rFonts w:ascii="Times New Roman" w:hAnsi="Times New Roman" w:cs="Times New Roman"/>
          <w:sz w:val="28"/>
          <w:szCs w:val="28"/>
        </w:rPr>
        <w:t>(Это</w:t>
      </w:r>
      <w:r w:rsidRPr="00A16ECC">
        <w:rPr>
          <w:rFonts w:ascii="Times New Roman" w:hAnsi="Times New Roman" w:cs="Times New Roman"/>
          <w:sz w:val="28"/>
          <w:szCs w:val="28"/>
        </w:rPr>
        <w:t xml:space="preserve"> не позволит злоумышленнику в ваше отсутствие изменить файлы. Шифратор хранит в себе список всех важных файлов с заранее рассчитанными для каждого контрольными суммами, </w:t>
      </w:r>
      <w:proofErr w:type="gramStart"/>
      <w:r w:rsidRPr="00A16ECC">
        <w:rPr>
          <w:rFonts w:ascii="Times New Roman" w:hAnsi="Times New Roman" w:cs="Times New Roman"/>
          <w:sz w:val="28"/>
          <w:szCs w:val="28"/>
        </w:rPr>
        <w:t>и</w:t>
      </w:r>
      <w:proofErr w:type="gramEnd"/>
      <w:r w:rsidRPr="00A16ECC">
        <w:rPr>
          <w:rFonts w:ascii="Times New Roman" w:hAnsi="Times New Roman" w:cs="Times New Roman"/>
          <w:sz w:val="28"/>
          <w:szCs w:val="28"/>
        </w:rPr>
        <w:t xml:space="preserve"> если при следующей загрузке не совпадает эталонная сумма хотя бы одного из них – компьютер блокируется)</w:t>
      </w:r>
      <w:r w:rsidR="008E0EFA">
        <w:rPr>
          <w:rFonts w:ascii="Times New Roman" w:hAnsi="Times New Roman" w:cs="Times New Roman"/>
          <w:sz w:val="28"/>
          <w:szCs w:val="28"/>
        </w:rPr>
        <w:t>.</w:t>
      </w:r>
    </w:p>
    <w:p w14:paraId="79BEE6BE" w14:textId="77777777" w:rsidR="008E0EFA" w:rsidRPr="008E0EFA" w:rsidRDefault="008E0EFA" w:rsidP="008E0EFA">
      <w:pPr>
        <w:spacing w:line="240" w:lineRule="auto"/>
        <w:ind w:left="720" w:right="113"/>
        <w:rPr>
          <w:rFonts w:ascii="Times New Roman" w:hAnsi="Times New Roman" w:cs="Times New Roman"/>
          <w:sz w:val="28"/>
          <w:szCs w:val="28"/>
        </w:rPr>
      </w:pPr>
    </w:p>
    <w:p w14:paraId="13DC8771" w14:textId="5EBFF209" w:rsidR="00A16ECC" w:rsidRDefault="00A16ECC" w:rsidP="00A16ECC">
      <w:pPr>
        <w:pStyle w:val="a4"/>
        <w:spacing w:line="240" w:lineRule="auto"/>
        <w:ind w:right="113" w:firstLine="709"/>
        <w:rPr>
          <w:rFonts w:ascii="Times New Roman" w:hAnsi="Times New Roman" w:cs="Times New Roman"/>
          <w:sz w:val="28"/>
          <w:szCs w:val="28"/>
        </w:rPr>
      </w:pPr>
      <w:r w:rsidRPr="00A16ECC">
        <w:rPr>
          <w:rFonts w:ascii="Times New Roman" w:hAnsi="Times New Roman" w:cs="Times New Roman"/>
          <w:sz w:val="28"/>
          <w:szCs w:val="28"/>
        </w:rPr>
        <w:t>Плата со всеми перечисленными возможностями называется устройством криптографической защиты данных.</w:t>
      </w:r>
    </w:p>
    <w:p w14:paraId="2A710BEC" w14:textId="6CEF8511" w:rsidR="008E0EFA" w:rsidRDefault="00A16ECC" w:rsidP="008E0EFA">
      <w:pPr>
        <w:pStyle w:val="a4"/>
        <w:spacing w:line="240" w:lineRule="auto"/>
        <w:ind w:right="113" w:firstLine="709"/>
        <w:rPr>
          <w:rFonts w:ascii="Times New Roman" w:hAnsi="Times New Roman" w:cs="Times New Roman"/>
          <w:sz w:val="28"/>
          <w:szCs w:val="28"/>
        </w:rPr>
      </w:pPr>
      <w:r>
        <w:rPr>
          <w:rFonts w:ascii="Times New Roman" w:hAnsi="Times New Roman" w:cs="Times New Roman"/>
          <w:sz w:val="28"/>
          <w:szCs w:val="28"/>
        </w:rPr>
        <w:t>Шифратор выполняющий контроль входа на пк и проверяющий целостность операционной системы называют так же электронным замком</w:t>
      </w:r>
      <w:r w:rsidR="008E0EFA">
        <w:rPr>
          <w:rFonts w:ascii="Times New Roman" w:hAnsi="Times New Roman" w:cs="Times New Roman"/>
          <w:sz w:val="28"/>
          <w:szCs w:val="28"/>
        </w:rPr>
        <w:t>.</w:t>
      </w:r>
    </w:p>
    <w:p w14:paraId="5EDC16F7" w14:textId="7AD1FBF8" w:rsidR="008E0EFA" w:rsidRDefault="008E0EFA" w:rsidP="008E0EFA">
      <w:pPr>
        <w:pStyle w:val="a4"/>
        <w:spacing w:line="240" w:lineRule="auto"/>
        <w:ind w:right="113" w:firstLine="709"/>
        <w:rPr>
          <w:rFonts w:ascii="Times New Roman" w:hAnsi="Times New Roman" w:cs="Times New Roman"/>
          <w:sz w:val="28"/>
          <w:szCs w:val="28"/>
        </w:rPr>
      </w:pPr>
      <w:proofErr w:type="gramStart"/>
      <w:r>
        <w:rPr>
          <w:rFonts w:ascii="Times New Roman" w:hAnsi="Times New Roman" w:cs="Times New Roman"/>
          <w:sz w:val="28"/>
          <w:szCs w:val="28"/>
        </w:rPr>
        <w:lastRenderedPageBreak/>
        <w:t>Понятно</w:t>
      </w:r>
      <w:proofErr w:type="gramEnd"/>
      <w:r>
        <w:rPr>
          <w:rFonts w:ascii="Times New Roman" w:hAnsi="Times New Roman" w:cs="Times New Roman"/>
          <w:sz w:val="28"/>
          <w:szCs w:val="28"/>
        </w:rPr>
        <w:t xml:space="preserve"> что с электронным замком должно использоваться соответствующее программное обеспечение – утилита с помощью которой формируются ключи для пользователей и ведется их список для распознавания </w:t>
      </w:r>
      <w:r w:rsidRPr="008E0EFA">
        <w:rPr>
          <w:rFonts w:ascii="Times New Roman" w:hAnsi="Times New Roman" w:cs="Times New Roman"/>
          <w:sz w:val="28"/>
          <w:szCs w:val="28"/>
        </w:rPr>
        <w:t>“</w:t>
      </w:r>
      <w:r>
        <w:rPr>
          <w:rFonts w:ascii="Times New Roman" w:hAnsi="Times New Roman" w:cs="Times New Roman"/>
          <w:sz w:val="28"/>
          <w:szCs w:val="28"/>
        </w:rPr>
        <w:t>свой</w:t>
      </w:r>
      <w:r w:rsidRPr="008E0EFA">
        <w:rPr>
          <w:rFonts w:ascii="Times New Roman" w:hAnsi="Times New Roman" w:cs="Times New Roman"/>
          <w:sz w:val="28"/>
          <w:szCs w:val="28"/>
        </w:rPr>
        <w:t>/</w:t>
      </w:r>
      <w:r>
        <w:rPr>
          <w:rFonts w:ascii="Times New Roman" w:hAnsi="Times New Roman" w:cs="Times New Roman"/>
          <w:sz w:val="28"/>
          <w:szCs w:val="28"/>
        </w:rPr>
        <w:t>чужой</w:t>
      </w:r>
      <w:r w:rsidRPr="008E0EFA">
        <w:rPr>
          <w:rFonts w:ascii="Times New Roman" w:hAnsi="Times New Roman" w:cs="Times New Roman"/>
          <w:sz w:val="28"/>
          <w:szCs w:val="28"/>
        </w:rPr>
        <w:t>”</w:t>
      </w:r>
      <w:r>
        <w:rPr>
          <w:rFonts w:ascii="Times New Roman" w:hAnsi="Times New Roman" w:cs="Times New Roman"/>
          <w:sz w:val="28"/>
          <w:szCs w:val="28"/>
        </w:rPr>
        <w:t>.</w:t>
      </w:r>
    </w:p>
    <w:p w14:paraId="64BC61B0" w14:textId="7FEC9490" w:rsidR="008E0EFA" w:rsidRDefault="008E0EFA" w:rsidP="008E0EFA">
      <w:pPr>
        <w:pStyle w:val="a4"/>
        <w:spacing w:line="240" w:lineRule="auto"/>
        <w:ind w:right="113" w:firstLine="709"/>
        <w:rPr>
          <w:rFonts w:ascii="Times New Roman" w:hAnsi="Times New Roman" w:cs="Times New Roman"/>
          <w:sz w:val="28"/>
          <w:szCs w:val="28"/>
        </w:rPr>
      </w:pPr>
      <w:r>
        <w:rPr>
          <w:rFonts w:ascii="Times New Roman" w:hAnsi="Times New Roman" w:cs="Times New Roman"/>
          <w:sz w:val="28"/>
          <w:szCs w:val="28"/>
        </w:rPr>
        <w:t xml:space="preserve">Эти программы обычно доступны только администратору по безопасности, который должен предварительно настроить все указы </w:t>
      </w:r>
      <w:r>
        <w:rPr>
          <w:rFonts w:ascii="Times New Roman" w:hAnsi="Times New Roman" w:cs="Times New Roman"/>
          <w:sz w:val="28"/>
          <w:szCs w:val="28"/>
          <w:lang w:val="en-US"/>
        </w:rPr>
        <w:t>D</w:t>
      </w:r>
      <w:r>
        <w:rPr>
          <w:rFonts w:ascii="Times New Roman" w:hAnsi="Times New Roman" w:cs="Times New Roman"/>
          <w:sz w:val="28"/>
          <w:szCs w:val="28"/>
        </w:rPr>
        <w:t xml:space="preserve"> для пользователей.</w:t>
      </w:r>
    </w:p>
    <w:p w14:paraId="320C610F" w14:textId="1FF442F6" w:rsidR="008E0EFA" w:rsidRDefault="008E0EFA" w:rsidP="00597A7C">
      <w:pPr>
        <w:pStyle w:val="a4"/>
        <w:spacing w:line="240" w:lineRule="auto"/>
        <w:ind w:right="113" w:firstLine="709"/>
        <w:jc w:val="both"/>
        <w:rPr>
          <w:rFonts w:ascii="Times New Roman" w:hAnsi="Times New Roman" w:cs="Times New Roman"/>
          <w:sz w:val="28"/>
          <w:szCs w:val="28"/>
        </w:rPr>
      </w:pPr>
    </w:p>
    <w:p w14:paraId="78B987EB" w14:textId="35EA49E2" w:rsidR="008E0EFA" w:rsidRDefault="008E0EFA" w:rsidP="00597A7C">
      <w:pPr>
        <w:pStyle w:val="a4"/>
        <w:spacing w:line="240" w:lineRule="auto"/>
        <w:ind w:right="113" w:firstLine="709"/>
        <w:jc w:val="center"/>
        <w:rPr>
          <w:rFonts w:ascii="Times New Roman" w:hAnsi="Times New Roman" w:cs="Times New Roman"/>
          <w:sz w:val="28"/>
          <w:szCs w:val="28"/>
        </w:rPr>
      </w:pPr>
      <w:r>
        <w:rPr>
          <w:rFonts w:ascii="Times New Roman" w:hAnsi="Times New Roman" w:cs="Times New Roman"/>
          <w:sz w:val="28"/>
          <w:szCs w:val="28"/>
        </w:rPr>
        <w:t>Структура шифраторов</w:t>
      </w:r>
    </w:p>
    <w:p w14:paraId="7821226A" w14:textId="0CCEF8CD" w:rsidR="008E0EFA" w:rsidRDefault="008E0EFA"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Для выполнения ……. Это основной модуль шифратора, который заведует работой всех остальных.</w:t>
      </w:r>
    </w:p>
    <w:p w14:paraId="7EA13FB4" w14:textId="2E35AA01" w:rsidR="008E0EFA" w:rsidRDefault="008E0EFA"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 xml:space="preserve">Контролер системной шины пк – через него осуществляется основной обмен данными между указами </w:t>
      </w:r>
      <w:r>
        <w:rPr>
          <w:rFonts w:ascii="Times New Roman" w:hAnsi="Times New Roman" w:cs="Times New Roman"/>
          <w:sz w:val="28"/>
          <w:szCs w:val="28"/>
          <w:lang w:val="en-US"/>
        </w:rPr>
        <w:t>D</w:t>
      </w:r>
      <w:r w:rsidRPr="008E0EFA">
        <w:rPr>
          <w:rFonts w:ascii="Times New Roman" w:hAnsi="Times New Roman" w:cs="Times New Roman"/>
          <w:sz w:val="28"/>
          <w:szCs w:val="28"/>
        </w:rPr>
        <w:t xml:space="preserve"> </w:t>
      </w:r>
      <w:r>
        <w:rPr>
          <w:rFonts w:ascii="Times New Roman" w:hAnsi="Times New Roman" w:cs="Times New Roman"/>
          <w:sz w:val="28"/>
          <w:szCs w:val="28"/>
        </w:rPr>
        <w:t>и компьютером</w:t>
      </w:r>
      <w:r w:rsidRPr="008E0EFA">
        <w:rPr>
          <w:rFonts w:ascii="Times New Roman" w:hAnsi="Times New Roman" w:cs="Times New Roman"/>
          <w:sz w:val="28"/>
          <w:szCs w:val="28"/>
        </w:rPr>
        <w:t>.</w:t>
      </w:r>
    </w:p>
    <w:p w14:paraId="50850985" w14:textId="2631771E" w:rsidR="008E0EFA" w:rsidRDefault="008E0EFA"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Энергозависимое запоминающее устройство – должно быть емким (несколько мегабайт) и допускать большое число треков записи. Здесь размещается программное обеспечивание микроконтроллера.</w:t>
      </w:r>
    </w:p>
    <w:p w14:paraId="52B3887F" w14:textId="09D5E68E" w:rsidR="008E0EFA" w:rsidRDefault="008E0EFA"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Память журнала – представляет собой энергозависимое ЗУ.</w:t>
      </w:r>
    </w:p>
    <w:p w14:paraId="6DFA841D" w14:textId="2354FF57" w:rsidR="008E0EFA" w:rsidRDefault="008E0EFA"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 xml:space="preserve">Шифропроцессор – это </w:t>
      </w:r>
      <w:r w:rsidR="008D01D3">
        <w:rPr>
          <w:rFonts w:ascii="Times New Roman" w:hAnsi="Times New Roman" w:cs="Times New Roman"/>
          <w:sz w:val="28"/>
          <w:szCs w:val="28"/>
        </w:rPr>
        <w:t>специализированная микросхема,</w:t>
      </w:r>
      <w:r>
        <w:rPr>
          <w:rFonts w:ascii="Times New Roman" w:hAnsi="Times New Roman" w:cs="Times New Roman"/>
          <w:sz w:val="28"/>
          <w:szCs w:val="28"/>
        </w:rPr>
        <w:t xml:space="preserve"> которая занимается шифрованием данных</w:t>
      </w:r>
      <w:r w:rsidR="008D01D3">
        <w:rPr>
          <w:rFonts w:ascii="Times New Roman" w:hAnsi="Times New Roman" w:cs="Times New Roman"/>
          <w:sz w:val="28"/>
          <w:szCs w:val="28"/>
        </w:rPr>
        <w:t>.</w:t>
      </w:r>
    </w:p>
    <w:p w14:paraId="1F9A86A1" w14:textId="49A03C19" w:rsidR="008D01D3" w:rsidRDefault="008D01D3"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Генератор случайных чисел, блок ввода ключевой информации, блок коммутаторов.</w:t>
      </w:r>
    </w:p>
    <w:p w14:paraId="232E6FB6" w14:textId="2D1160C7" w:rsidR="008D01D3" w:rsidRDefault="008D01D3" w:rsidP="00597A7C">
      <w:pPr>
        <w:pStyle w:val="a4"/>
        <w:spacing w:line="240" w:lineRule="auto"/>
        <w:ind w:right="113" w:firstLine="709"/>
        <w:jc w:val="both"/>
        <w:rPr>
          <w:rFonts w:ascii="Times New Roman" w:hAnsi="Times New Roman" w:cs="Times New Roman"/>
          <w:sz w:val="28"/>
          <w:szCs w:val="28"/>
        </w:rPr>
      </w:pPr>
    </w:p>
    <w:p w14:paraId="0EBA7342" w14:textId="62E2D321" w:rsidR="008D01D3" w:rsidRDefault="008D01D3"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 xml:space="preserve">Система криптографической защиты информации (СКЗИ) – </w:t>
      </w:r>
      <w:r w:rsidRPr="008D01D3">
        <w:rPr>
          <w:rFonts w:ascii="Times New Roman" w:hAnsi="Times New Roman" w:cs="Times New Roman"/>
          <w:sz w:val="28"/>
          <w:szCs w:val="28"/>
        </w:rPr>
        <w:t>“</w:t>
      </w:r>
      <w:r>
        <w:rPr>
          <w:rFonts w:ascii="Times New Roman" w:hAnsi="Times New Roman" w:cs="Times New Roman"/>
          <w:sz w:val="28"/>
          <w:szCs w:val="28"/>
        </w:rPr>
        <w:t>Верба-</w:t>
      </w:r>
      <w:r>
        <w:rPr>
          <w:rFonts w:ascii="Times New Roman" w:hAnsi="Times New Roman" w:cs="Times New Roman"/>
          <w:sz w:val="28"/>
          <w:szCs w:val="28"/>
          <w:lang w:val="en-US"/>
        </w:rPr>
        <w:t>OW</w:t>
      </w:r>
      <w:r w:rsidRPr="008D01D3">
        <w:rPr>
          <w:rFonts w:ascii="Times New Roman" w:hAnsi="Times New Roman" w:cs="Times New Roman"/>
          <w:sz w:val="28"/>
          <w:szCs w:val="28"/>
        </w:rPr>
        <w:t>”</w:t>
      </w:r>
    </w:p>
    <w:p w14:paraId="32CA7766" w14:textId="5DBC9385" w:rsidR="008D01D3" w:rsidRDefault="008D01D3"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Используемые в </w:t>
      </w:r>
      <w:r w:rsidRPr="008D01D3">
        <w:rPr>
          <w:rFonts w:ascii="Times New Roman" w:hAnsi="Times New Roman" w:cs="Times New Roman"/>
          <w:sz w:val="28"/>
          <w:szCs w:val="28"/>
        </w:rPr>
        <w:t>“</w:t>
      </w:r>
      <w:r>
        <w:rPr>
          <w:rFonts w:ascii="Times New Roman" w:hAnsi="Times New Roman" w:cs="Times New Roman"/>
          <w:sz w:val="28"/>
          <w:szCs w:val="28"/>
        </w:rPr>
        <w:t>Верба</w:t>
      </w:r>
      <w:r w:rsidRPr="008D01D3">
        <w:rPr>
          <w:rFonts w:ascii="Times New Roman" w:hAnsi="Times New Roman" w:cs="Times New Roman"/>
          <w:sz w:val="28"/>
          <w:szCs w:val="28"/>
        </w:rPr>
        <w:t>”</w:t>
      </w:r>
      <w:r>
        <w:rPr>
          <w:rFonts w:ascii="Times New Roman" w:hAnsi="Times New Roman" w:cs="Times New Roman"/>
          <w:sz w:val="28"/>
          <w:szCs w:val="28"/>
        </w:rPr>
        <w:t xml:space="preserve"> методы шифровая гарантируют не только высокую секретность и эффективное обнаружение искажений или ошибок передаваемой информации.</w:t>
      </w:r>
    </w:p>
    <w:p w14:paraId="4ECDB36C" w14:textId="300FF270" w:rsidR="008D01D3" w:rsidRDefault="008D01D3"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Ключ шифрования – это конкретное секретное состояние некоторых параметров алгоритма криптографического преобразования данных.</w:t>
      </w:r>
    </w:p>
    <w:p w14:paraId="6ED48841" w14:textId="10CA85B7" w:rsidR="008D01D3" w:rsidRDefault="008D01D3"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При зашифрования сообщения криптографическое преобразование использует ключ</w:t>
      </w:r>
      <w:r w:rsidR="00F50963">
        <w:rPr>
          <w:rFonts w:ascii="Times New Roman" w:hAnsi="Times New Roman" w:cs="Times New Roman"/>
          <w:sz w:val="28"/>
          <w:szCs w:val="28"/>
        </w:rPr>
        <w:t>.</w:t>
      </w:r>
    </w:p>
    <w:p w14:paraId="44786D6F" w14:textId="6CED8F30" w:rsidR="00F50963" w:rsidRDefault="00F50963"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Для расшифрования нужен соответствующий ключ, в Верба-</w:t>
      </w:r>
      <w:r>
        <w:rPr>
          <w:rFonts w:ascii="Times New Roman" w:hAnsi="Times New Roman" w:cs="Times New Roman"/>
          <w:sz w:val="28"/>
          <w:szCs w:val="28"/>
          <w:lang w:val="en-US"/>
        </w:rPr>
        <w:t>OW</w:t>
      </w:r>
      <w:r w:rsidRPr="00F50963">
        <w:rPr>
          <w:rFonts w:ascii="Times New Roman" w:hAnsi="Times New Roman" w:cs="Times New Roman"/>
          <w:sz w:val="28"/>
          <w:szCs w:val="28"/>
        </w:rPr>
        <w:t xml:space="preserve"> </w:t>
      </w:r>
      <w:r>
        <w:rPr>
          <w:rFonts w:ascii="Times New Roman" w:hAnsi="Times New Roman" w:cs="Times New Roman"/>
          <w:sz w:val="28"/>
          <w:szCs w:val="28"/>
        </w:rPr>
        <w:t>использует пару ключей</w:t>
      </w:r>
      <w:r w:rsidRPr="00F50963">
        <w:rPr>
          <w:rFonts w:ascii="Times New Roman" w:hAnsi="Times New Roman" w:cs="Times New Roman"/>
          <w:sz w:val="28"/>
          <w:szCs w:val="28"/>
        </w:rPr>
        <w:t xml:space="preserve">: </w:t>
      </w:r>
      <w:r>
        <w:rPr>
          <w:rFonts w:ascii="Times New Roman" w:hAnsi="Times New Roman" w:cs="Times New Roman"/>
          <w:sz w:val="28"/>
          <w:szCs w:val="28"/>
        </w:rPr>
        <w:t>Открытые и секретные ключи шифрования.</w:t>
      </w:r>
    </w:p>
    <w:p w14:paraId="709B1AE6" w14:textId="1990E4C6" w:rsidR="00F50963" w:rsidRDefault="00F50963"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Верба-</w:t>
      </w:r>
      <w:r>
        <w:rPr>
          <w:rFonts w:ascii="Times New Roman" w:hAnsi="Times New Roman" w:cs="Times New Roman"/>
          <w:sz w:val="28"/>
          <w:szCs w:val="28"/>
          <w:lang w:val="en-US"/>
        </w:rPr>
        <w:t>OW</w:t>
      </w:r>
      <w:r w:rsidRPr="00F50963">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w:t>
      </w:r>
      <w:r w:rsidR="00085D2E">
        <w:rPr>
          <w:rFonts w:ascii="Times New Roman" w:hAnsi="Times New Roman" w:cs="Times New Roman"/>
          <w:sz w:val="28"/>
          <w:szCs w:val="28"/>
        </w:rPr>
        <w:t>алгоритм шифрования,</w:t>
      </w:r>
      <w:r>
        <w:rPr>
          <w:rFonts w:ascii="Times New Roman" w:hAnsi="Times New Roman" w:cs="Times New Roman"/>
          <w:sz w:val="28"/>
          <w:szCs w:val="28"/>
        </w:rPr>
        <w:t xml:space="preserve"> основанный на принципе комбинирования, который подразумевает процесс наложения по определенному закону гаммы шифра на открытые данные.</w:t>
      </w:r>
    </w:p>
    <w:p w14:paraId="21BE2C1F" w14:textId="34B13EEA" w:rsidR="00F50963" w:rsidRDefault="00085D2E"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Верба является системой с открытым распределением ключей, каждый пользователь вырабатывает свой секретный ключ, из которого формируется открытый ключ.</w:t>
      </w:r>
    </w:p>
    <w:p w14:paraId="0EC76E01" w14:textId="173D06A6" w:rsidR="00085D2E" w:rsidRDefault="00085D2E"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В вербе реализован алгоритм подписи на базе криптографического алгоритма.</w:t>
      </w:r>
    </w:p>
    <w:p w14:paraId="5417E4C3" w14:textId="7494807C" w:rsidR="00085D2E" w:rsidRDefault="00085D2E"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Открытый ключ подписи вычисляется как значение некоторой функции от секретного ключа.</w:t>
      </w:r>
    </w:p>
    <w:p w14:paraId="001213E8" w14:textId="30DB1147" w:rsidR="00085D2E" w:rsidRDefault="00085D2E"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lastRenderedPageBreak/>
        <w:t>При работе с СКЗИ-Верба каждый пользователь, обладающий правом подписи, самостоятельно формирует личные секретный и открытый ключи подписи. Открытые ключи объединяются в справочники. В СКЗИ-Верба реализована система ЭЦП (электронной цифровой подписи) на базе ассиметричного криптографического алгоритма. При проверке подписи проверяющий должен располагать открытым ключом пользователя, поставившего подпись. Процедура проверки подписи состоит из вычисления КЭШ-значения документов и проверки некоторых соотношений, связывающих КЭШ-значения документа, подпись под этим документом и открытый ключ.</w:t>
      </w:r>
    </w:p>
    <w:p w14:paraId="5F32A05E" w14:textId="12D87630" w:rsidR="00085D2E" w:rsidRDefault="00085D2E"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Автоматизированное рабочее место администратора системы безопасности предназначено для работы с ключевой информации.</w:t>
      </w:r>
    </w:p>
    <w:p w14:paraId="153AC131" w14:textId="74FB6DE8" w:rsidR="00085D2E" w:rsidRDefault="00597A7C" w:rsidP="00597A7C">
      <w:pPr>
        <w:pStyle w:val="a4"/>
        <w:spacing w:line="240" w:lineRule="auto"/>
        <w:ind w:right="113" w:firstLine="709"/>
        <w:jc w:val="both"/>
        <w:rPr>
          <w:rFonts w:ascii="Times New Roman" w:hAnsi="Times New Roman" w:cs="Times New Roman"/>
          <w:sz w:val="28"/>
          <w:szCs w:val="28"/>
        </w:rPr>
      </w:pPr>
      <w:r>
        <w:rPr>
          <w:rFonts w:ascii="Times New Roman" w:hAnsi="Times New Roman" w:cs="Times New Roman"/>
          <w:sz w:val="28"/>
          <w:szCs w:val="28"/>
        </w:rPr>
        <w:t>На основе исходной ключевой информации,</w:t>
      </w:r>
      <w:r w:rsidR="00085D2E">
        <w:rPr>
          <w:rFonts w:ascii="Times New Roman" w:hAnsi="Times New Roman" w:cs="Times New Roman"/>
          <w:sz w:val="28"/>
          <w:szCs w:val="28"/>
        </w:rPr>
        <w:t xml:space="preserve"> находящейся на лицензионной </w:t>
      </w:r>
      <w:r>
        <w:rPr>
          <w:rFonts w:ascii="Times New Roman" w:hAnsi="Times New Roman" w:cs="Times New Roman"/>
          <w:sz w:val="28"/>
          <w:szCs w:val="28"/>
        </w:rPr>
        <w:t>дискете, вырабатывать ключи, секретные и открытые, создавать рабочие копии цифровых дискет.</w:t>
      </w:r>
    </w:p>
    <w:p w14:paraId="3265E007" w14:textId="13338857" w:rsidR="00597A7C" w:rsidRDefault="00597A7C" w:rsidP="00597A7C">
      <w:pPr>
        <w:pStyle w:val="a4"/>
        <w:spacing w:line="240" w:lineRule="auto"/>
        <w:ind w:right="113" w:firstLine="709"/>
        <w:jc w:val="both"/>
        <w:rPr>
          <w:rFonts w:ascii="Times New Roman" w:hAnsi="Times New Roman" w:cs="Times New Roman"/>
          <w:sz w:val="28"/>
          <w:szCs w:val="28"/>
          <w:lang w:val="en-US"/>
        </w:rPr>
      </w:pPr>
      <w:r>
        <w:rPr>
          <w:rFonts w:ascii="Times New Roman" w:hAnsi="Times New Roman" w:cs="Times New Roman"/>
          <w:sz w:val="28"/>
          <w:szCs w:val="28"/>
        </w:rPr>
        <w:t>ПО Верба предусматривает возможность хранения секретных ключей на жестком диске. Смена ключей возможна</w:t>
      </w:r>
      <w:r>
        <w:rPr>
          <w:rFonts w:ascii="Times New Roman" w:hAnsi="Times New Roman" w:cs="Times New Roman"/>
          <w:sz w:val="28"/>
          <w:szCs w:val="28"/>
          <w:lang w:val="en-US"/>
        </w:rPr>
        <w:t>:</w:t>
      </w:r>
    </w:p>
    <w:p w14:paraId="3B022096" w14:textId="09E75989" w:rsidR="00597A7C" w:rsidRDefault="00597A7C" w:rsidP="00597A7C">
      <w:pPr>
        <w:pStyle w:val="a4"/>
        <w:numPr>
          <w:ilvl w:val="0"/>
          <w:numId w:val="3"/>
        </w:numPr>
        <w:spacing w:line="240" w:lineRule="auto"/>
        <w:ind w:right="113"/>
        <w:rPr>
          <w:rFonts w:ascii="Times New Roman" w:hAnsi="Times New Roman" w:cs="Times New Roman"/>
          <w:sz w:val="28"/>
          <w:szCs w:val="28"/>
        </w:rPr>
      </w:pPr>
      <w:r>
        <w:rPr>
          <w:rFonts w:ascii="Times New Roman" w:hAnsi="Times New Roman" w:cs="Times New Roman"/>
          <w:sz w:val="28"/>
          <w:szCs w:val="28"/>
        </w:rPr>
        <w:t>При плановой смене ключей</w:t>
      </w:r>
    </w:p>
    <w:p w14:paraId="0B628AC7" w14:textId="0DD44B14" w:rsidR="00597A7C" w:rsidRDefault="00597A7C" w:rsidP="00597A7C">
      <w:pPr>
        <w:pStyle w:val="a4"/>
        <w:numPr>
          <w:ilvl w:val="0"/>
          <w:numId w:val="3"/>
        </w:numPr>
        <w:spacing w:line="240" w:lineRule="auto"/>
        <w:ind w:right="113"/>
        <w:rPr>
          <w:rFonts w:ascii="Times New Roman" w:hAnsi="Times New Roman" w:cs="Times New Roman"/>
          <w:sz w:val="28"/>
          <w:szCs w:val="28"/>
        </w:rPr>
      </w:pPr>
      <w:r>
        <w:rPr>
          <w:rFonts w:ascii="Times New Roman" w:hAnsi="Times New Roman" w:cs="Times New Roman"/>
          <w:sz w:val="28"/>
          <w:szCs w:val="28"/>
        </w:rPr>
        <w:t>Компрометации ключей или ключа</w:t>
      </w:r>
    </w:p>
    <w:p w14:paraId="2450EB60" w14:textId="55627432" w:rsidR="00597A7C" w:rsidRDefault="00597A7C" w:rsidP="00597A7C">
      <w:pPr>
        <w:pStyle w:val="a4"/>
        <w:numPr>
          <w:ilvl w:val="0"/>
          <w:numId w:val="3"/>
        </w:numPr>
        <w:spacing w:line="240" w:lineRule="auto"/>
        <w:ind w:right="113"/>
        <w:rPr>
          <w:rFonts w:ascii="Times New Roman" w:hAnsi="Times New Roman" w:cs="Times New Roman"/>
          <w:sz w:val="28"/>
          <w:szCs w:val="28"/>
        </w:rPr>
      </w:pPr>
      <w:r>
        <w:rPr>
          <w:rFonts w:ascii="Times New Roman" w:hAnsi="Times New Roman" w:cs="Times New Roman"/>
          <w:sz w:val="28"/>
          <w:szCs w:val="28"/>
        </w:rPr>
        <w:t>Ввод в действие нового ключа</w:t>
      </w:r>
    </w:p>
    <w:p w14:paraId="775DB9E5" w14:textId="5CB2FBDF" w:rsidR="00597A7C" w:rsidRPr="00597A7C" w:rsidRDefault="00597A7C" w:rsidP="00597A7C">
      <w:pPr>
        <w:pStyle w:val="a4"/>
        <w:numPr>
          <w:ilvl w:val="0"/>
          <w:numId w:val="3"/>
        </w:numPr>
        <w:spacing w:line="240" w:lineRule="auto"/>
        <w:ind w:right="113"/>
        <w:rPr>
          <w:rFonts w:ascii="Times New Roman" w:hAnsi="Times New Roman" w:cs="Times New Roman"/>
          <w:sz w:val="28"/>
          <w:szCs w:val="28"/>
        </w:rPr>
      </w:pPr>
      <w:r>
        <w:rPr>
          <w:rFonts w:ascii="Times New Roman" w:hAnsi="Times New Roman" w:cs="Times New Roman"/>
          <w:sz w:val="28"/>
          <w:szCs w:val="28"/>
        </w:rPr>
        <w:t>Удаление ключа</w:t>
      </w:r>
    </w:p>
    <w:p w14:paraId="5789F6C7" w14:textId="3CE96C5C" w:rsidR="00597A7C" w:rsidRDefault="00597A7C" w:rsidP="00597A7C">
      <w:pPr>
        <w:spacing w:after="0" w:line="360" w:lineRule="auto"/>
        <w:ind w:left="720" w:right="113" w:firstLine="709"/>
        <w:jc w:val="both"/>
        <w:rPr>
          <w:rFonts w:ascii="Times New Roman" w:hAnsi="Times New Roman" w:cs="Times New Roman"/>
          <w:sz w:val="28"/>
          <w:szCs w:val="28"/>
        </w:rPr>
      </w:pPr>
      <w:r>
        <w:rPr>
          <w:rFonts w:ascii="Times New Roman" w:hAnsi="Times New Roman" w:cs="Times New Roman"/>
          <w:sz w:val="28"/>
          <w:szCs w:val="28"/>
        </w:rPr>
        <w:t>Плановую схему ключей рекомендуется менять не реже одного раза в год.</w:t>
      </w:r>
    </w:p>
    <w:p w14:paraId="2D4B78E3" w14:textId="0EDC59C5" w:rsidR="00597A7C" w:rsidRDefault="00597A7C" w:rsidP="00597A7C">
      <w:pPr>
        <w:spacing w:after="0" w:line="360" w:lineRule="auto"/>
        <w:ind w:left="720" w:right="113" w:firstLine="709"/>
        <w:jc w:val="both"/>
        <w:rPr>
          <w:rFonts w:ascii="Times New Roman" w:hAnsi="Times New Roman" w:cs="Times New Roman"/>
          <w:sz w:val="28"/>
          <w:szCs w:val="28"/>
        </w:rPr>
      </w:pPr>
      <w:r>
        <w:rPr>
          <w:rFonts w:ascii="Times New Roman" w:hAnsi="Times New Roman" w:cs="Times New Roman"/>
          <w:sz w:val="28"/>
          <w:szCs w:val="28"/>
        </w:rPr>
        <w:t>После уничтожения ключевой информации вводятся в действие секретные ключи</w:t>
      </w:r>
    </w:p>
    <w:p w14:paraId="47A3D38E" w14:textId="72F7CB46" w:rsidR="00597A7C" w:rsidRDefault="00597A7C" w:rsidP="00597A7C">
      <w:pPr>
        <w:spacing w:line="240" w:lineRule="auto"/>
        <w:ind w:left="1429" w:right="113"/>
        <w:jc w:val="center"/>
        <w:rPr>
          <w:rFonts w:ascii="Times New Roman" w:hAnsi="Times New Roman" w:cs="Times New Roman"/>
          <w:sz w:val="28"/>
          <w:szCs w:val="28"/>
        </w:rPr>
      </w:pPr>
    </w:p>
    <w:p w14:paraId="46FCE5DA" w14:textId="6B12C7F7" w:rsidR="00597A7C" w:rsidRDefault="00597A7C" w:rsidP="00597A7C">
      <w:pPr>
        <w:spacing w:line="240" w:lineRule="auto"/>
        <w:ind w:left="1429" w:right="113"/>
        <w:jc w:val="center"/>
        <w:rPr>
          <w:rFonts w:ascii="Times New Roman" w:hAnsi="Times New Roman" w:cs="Times New Roman"/>
          <w:b/>
          <w:bCs/>
          <w:sz w:val="28"/>
          <w:szCs w:val="28"/>
        </w:rPr>
      </w:pPr>
      <w:r w:rsidRPr="00597A7C">
        <w:rPr>
          <w:rFonts w:ascii="Times New Roman" w:hAnsi="Times New Roman" w:cs="Times New Roman"/>
          <w:b/>
          <w:bCs/>
          <w:sz w:val="28"/>
          <w:szCs w:val="28"/>
        </w:rPr>
        <w:t>Защита информации в интернете</w:t>
      </w:r>
    </w:p>
    <w:p w14:paraId="1E941714" w14:textId="43FCBDD5" w:rsidR="00597A7C" w:rsidRDefault="00597A7C" w:rsidP="00824899">
      <w:pPr>
        <w:spacing w:after="0" w:line="360" w:lineRule="auto"/>
        <w:ind w:left="1429" w:right="113" w:firstLine="709"/>
        <w:jc w:val="both"/>
        <w:rPr>
          <w:rFonts w:ascii="Times New Roman" w:hAnsi="Times New Roman" w:cs="Times New Roman"/>
          <w:sz w:val="28"/>
          <w:szCs w:val="28"/>
        </w:rPr>
      </w:pPr>
      <w:r>
        <w:rPr>
          <w:rFonts w:ascii="Times New Roman" w:hAnsi="Times New Roman" w:cs="Times New Roman"/>
          <w:sz w:val="28"/>
          <w:szCs w:val="28"/>
        </w:rPr>
        <w:t>Платой за использование интернета являются следующие угрозы</w:t>
      </w:r>
      <w:r w:rsidRPr="00597A7C">
        <w:rPr>
          <w:rFonts w:ascii="Times New Roman" w:hAnsi="Times New Roman" w:cs="Times New Roman"/>
          <w:sz w:val="28"/>
          <w:szCs w:val="28"/>
        </w:rPr>
        <w:t>:</w:t>
      </w:r>
    </w:p>
    <w:p w14:paraId="520B7AE1" w14:textId="20B84E09" w:rsidR="00597A7C" w:rsidRDefault="00597A7C" w:rsidP="00824899">
      <w:pPr>
        <w:pStyle w:val="a4"/>
        <w:numPr>
          <w:ilvl w:val="0"/>
          <w:numId w:val="5"/>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w:t>
      </w:r>
    </w:p>
    <w:p w14:paraId="673D808F" w14:textId="780BA61C" w:rsidR="00597A7C" w:rsidRDefault="00597A7C" w:rsidP="00824899">
      <w:pPr>
        <w:pStyle w:val="a4"/>
        <w:numPr>
          <w:ilvl w:val="0"/>
          <w:numId w:val="5"/>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Несанкционированный доступ к сети организации со стороны рабочих станций удаленных и передающих серверов, включенных в сеть интернет</w:t>
      </w:r>
    </w:p>
    <w:p w14:paraId="71F07043" w14:textId="5FAB9213" w:rsidR="00597A7C" w:rsidRDefault="00597A7C" w:rsidP="00824899">
      <w:pPr>
        <w:pStyle w:val="a4"/>
        <w:numPr>
          <w:ilvl w:val="0"/>
          <w:numId w:val="5"/>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Потеря информации в каналах связи интернет в результате заражения вредоносными программами, некомплектности сотрудников, отказа канала связи, стихийных бедствий</w:t>
      </w:r>
    </w:p>
    <w:p w14:paraId="540FBE64" w14:textId="1AA696CE" w:rsidR="00597A7C" w:rsidRDefault="00597A7C" w:rsidP="00824899">
      <w:pPr>
        <w:pStyle w:val="a4"/>
        <w:numPr>
          <w:ilvl w:val="0"/>
          <w:numId w:val="5"/>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lastRenderedPageBreak/>
        <w:t>Несанкционированный программно-аппаратный доступ к информации, находящейся в канале связи интернет</w:t>
      </w:r>
    </w:p>
    <w:p w14:paraId="03F42658" w14:textId="244419A0" w:rsidR="00597A7C" w:rsidRDefault="00597A7C" w:rsidP="00824899">
      <w:pPr>
        <w:pStyle w:val="a4"/>
        <w:numPr>
          <w:ilvl w:val="0"/>
          <w:numId w:val="5"/>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 xml:space="preserve">Несанкционированный доступ к информации </w:t>
      </w:r>
      <w:r w:rsidR="004D6DD1">
        <w:rPr>
          <w:rFonts w:ascii="Times New Roman" w:hAnsi="Times New Roman" w:cs="Times New Roman"/>
          <w:sz w:val="28"/>
          <w:szCs w:val="28"/>
        </w:rPr>
        <w:t>через электромагнитные излучения каналов связи</w:t>
      </w:r>
    </w:p>
    <w:p w14:paraId="4359ADD4" w14:textId="6397C718" w:rsidR="004D6DD1" w:rsidRDefault="004D6DD1" w:rsidP="00824899">
      <w:pPr>
        <w:pStyle w:val="a4"/>
        <w:numPr>
          <w:ilvl w:val="0"/>
          <w:numId w:val="5"/>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Сбор и мониторинг сетевой информации в интересах третьих лиц</w:t>
      </w:r>
    </w:p>
    <w:p w14:paraId="50BDD7DB" w14:textId="17F8035D" w:rsidR="004D6DD1" w:rsidRDefault="004D6DD1" w:rsidP="00824899">
      <w:pPr>
        <w:pStyle w:val="a4"/>
        <w:numPr>
          <w:ilvl w:val="0"/>
          <w:numId w:val="5"/>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Переизбыток ненужной и вредоносной и вредоносной информации в системе</w:t>
      </w:r>
    </w:p>
    <w:p w14:paraId="1E0A3D6F" w14:textId="1BCBDA70" w:rsidR="004D6DD1" w:rsidRDefault="004D6DD1" w:rsidP="00824899">
      <w:pPr>
        <w:pStyle w:val="a4"/>
        <w:spacing w:after="0" w:line="360" w:lineRule="auto"/>
        <w:ind w:left="1789" w:right="113" w:firstLine="709"/>
        <w:jc w:val="both"/>
        <w:rPr>
          <w:rFonts w:ascii="Times New Roman" w:hAnsi="Times New Roman" w:cs="Times New Roman"/>
          <w:sz w:val="28"/>
          <w:szCs w:val="28"/>
        </w:rPr>
      </w:pPr>
      <w:r>
        <w:rPr>
          <w:rFonts w:ascii="Times New Roman" w:hAnsi="Times New Roman" w:cs="Times New Roman"/>
          <w:sz w:val="28"/>
          <w:szCs w:val="28"/>
        </w:rPr>
        <w:t>Из всего выше сказанного следует что строго необходимо соблюдать рекомендации</w:t>
      </w:r>
      <w:r w:rsidRPr="004D6DD1">
        <w:rPr>
          <w:rFonts w:ascii="Times New Roman" w:hAnsi="Times New Roman" w:cs="Times New Roman"/>
          <w:sz w:val="28"/>
          <w:szCs w:val="28"/>
        </w:rPr>
        <w:t>:</w:t>
      </w:r>
    </w:p>
    <w:p w14:paraId="0275BE74" w14:textId="4312E6A2" w:rsidR="004D6DD1" w:rsidRDefault="004D6DD1" w:rsidP="00824899">
      <w:pPr>
        <w:pStyle w:val="a4"/>
        <w:numPr>
          <w:ilvl w:val="0"/>
          <w:numId w:val="6"/>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Проводить тщательный анализ и изъятие конфиденциальной информации из подключаемой сети или пк.</w:t>
      </w:r>
    </w:p>
    <w:p w14:paraId="4726B5CF" w14:textId="133B5A07" w:rsidR="004D6DD1" w:rsidRDefault="004D6DD1" w:rsidP="00824899">
      <w:pPr>
        <w:pStyle w:val="a4"/>
        <w:numPr>
          <w:ilvl w:val="0"/>
          <w:numId w:val="6"/>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Использование прокси и условно анонимных серверов позволяет снизить риски, связанные со сбором и мониторингом сетевой информации.</w:t>
      </w:r>
    </w:p>
    <w:p w14:paraId="41399CD3" w14:textId="6F60A610" w:rsidR="004D6DD1" w:rsidRDefault="004D6DD1" w:rsidP="00824899">
      <w:pPr>
        <w:pStyle w:val="a4"/>
        <w:numPr>
          <w:ilvl w:val="0"/>
          <w:numId w:val="6"/>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Использование автоматизированных средств проверки сети.</w:t>
      </w:r>
    </w:p>
    <w:p w14:paraId="69CFB9B5" w14:textId="5274F720" w:rsidR="004D6DD1" w:rsidRDefault="004D6DD1" w:rsidP="00824899">
      <w:pPr>
        <w:pStyle w:val="a4"/>
        <w:numPr>
          <w:ilvl w:val="0"/>
          <w:numId w:val="6"/>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Использование систем ограничения доступа сотрудников к сетевым ресурсам интернет.</w:t>
      </w:r>
    </w:p>
    <w:p w14:paraId="4B2A182A" w14:textId="4315BF1B" w:rsidR="004D6DD1" w:rsidRPr="004D6DD1" w:rsidRDefault="004D6DD1" w:rsidP="00824899">
      <w:pPr>
        <w:pStyle w:val="a4"/>
        <w:numPr>
          <w:ilvl w:val="0"/>
          <w:numId w:val="6"/>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Выполнять рекомендации до подключения к интернету</w:t>
      </w:r>
      <w:r w:rsidRPr="004D6DD1">
        <w:rPr>
          <w:rFonts w:ascii="Times New Roman" w:hAnsi="Times New Roman" w:cs="Times New Roman"/>
          <w:sz w:val="28"/>
          <w:szCs w:val="28"/>
        </w:rPr>
        <w:t>:</w:t>
      </w:r>
    </w:p>
    <w:p w14:paraId="2CE13F8A" w14:textId="6C397272" w:rsidR="004D6DD1" w:rsidRDefault="004D6DD1" w:rsidP="00824899">
      <w:pPr>
        <w:pStyle w:val="a4"/>
        <w:numPr>
          <w:ilvl w:val="0"/>
          <w:numId w:val="7"/>
        </w:num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 xml:space="preserve">При работе в сети интернет на первое место выходит межсетевой экран или брандмауэр. Он позволяет снизить число эффективных внешних атак, несанкционированный доступ к сети организации, блокировать доступ ненужной и вредоносной информации в систему. Использование </w:t>
      </w:r>
      <w:r>
        <w:rPr>
          <w:rFonts w:ascii="Times New Roman" w:hAnsi="Times New Roman" w:cs="Times New Roman"/>
          <w:sz w:val="28"/>
          <w:szCs w:val="28"/>
          <w:lang w:val="en-US"/>
        </w:rPr>
        <w:t>VPN</w:t>
      </w:r>
      <w:r>
        <w:rPr>
          <w:rFonts w:ascii="Times New Roman" w:hAnsi="Times New Roman" w:cs="Times New Roman"/>
          <w:sz w:val="28"/>
          <w:szCs w:val="28"/>
        </w:rPr>
        <w:t>-технологий, дублирование канала интернет и т.д.</w:t>
      </w:r>
    </w:p>
    <w:p w14:paraId="72E867DD" w14:textId="0A052792" w:rsidR="004D6DD1" w:rsidRDefault="004D6DD1" w:rsidP="00824899">
      <w:p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lastRenderedPageBreak/>
        <w:t>Проблема межсетевого экранирования формируется следующим образом</w:t>
      </w:r>
      <w:r w:rsidR="00824899">
        <w:rPr>
          <w:rFonts w:ascii="Times New Roman" w:hAnsi="Times New Roman" w:cs="Times New Roman"/>
          <w:sz w:val="28"/>
          <w:szCs w:val="28"/>
        </w:rPr>
        <w:t>, пусть имеется две информационные системы.</w:t>
      </w:r>
    </w:p>
    <w:p w14:paraId="02CBB301" w14:textId="5A6DB440" w:rsidR="00824899" w:rsidRDefault="00824899" w:rsidP="00824899">
      <w:p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О</w:t>
      </w:r>
      <w:r w:rsidRPr="00824899">
        <w:rPr>
          <w:rFonts w:ascii="Times New Roman" w:hAnsi="Times New Roman" w:cs="Times New Roman"/>
          <w:sz w:val="28"/>
          <w:szCs w:val="28"/>
        </w:rPr>
        <w:t>:</w:t>
      </w:r>
      <w:r>
        <w:rPr>
          <w:rFonts w:ascii="Times New Roman" w:hAnsi="Times New Roman" w:cs="Times New Roman"/>
          <w:sz w:val="28"/>
          <w:szCs w:val="28"/>
        </w:rPr>
        <w:t xml:space="preserve"> Экран – это средство разграничения доступа клиентов из одного множества систем к информации, хранящейся на серверах в другом множестве.</w:t>
      </w:r>
    </w:p>
    <w:p w14:paraId="2080AADA" w14:textId="6F6FBBE9" w:rsidR="00824899" w:rsidRDefault="00824899" w:rsidP="00824899">
      <w:p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Экран выполняет свои функции контролируя все информационные потоки между двумя множествами информационных систем, работая как некоторая информационная мембрана.</w:t>
      </w:r>
    </w:p>
    <w:p w14:paraId="2C88D2E1" w14:textId="17A0FE4D" w:rsidR="00FB789D" w:rsidRPr="00FB789D" w:rsidRDefault="00FB789D" w:rsidP="00FB789D">
      <w:pPr>
        <w:spacing w:after="0" w:line="360" w:lineRule="auto"/>
        <w:ind w:right="113" w:firstLine="709"/>
        <w:jc w:val="center"/>
        <w:rPr>
          <w:rFonts w:ascii="Times New Roman" w:hAnsi="Times New Roman" w:cs="Times New Roman"/>
          <w:b/>
          <w:bCs/>
          <w:sz w:val="32"/>
          <w:szCs w:val="32"/>
        </w:rPr>
      </w:pPr>
      <w:r>
        <w:rPr>
          <w:rFonts w:ascii="Times New Roman" w:hAnsi="Times New Roman" w:cs="Times New Roman"/>
          <w:b/>
          <w:bCs/>
          <w:sz w:val="32"/>
          <w:szCs w:val="32"/>
        </w:rPr>
        <w:t>Лекция 6</w:t>
      </w:r>
    </w:p>
    <w:p w14:paraId="66D79302" w14:textId="77777777" w:rsidR="00E66869" w:rsidRDefault="00FB789D" w:rsidP="00FB789D">
      <w:p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 xml:space="preserve">В этом смысле экран можно представлять себе как набор фильтров, анализирующих проходящую через них информацию и на основе заложенных в них алгоритмов, принимающих решение пропустить информацию или отказать в ее пересылке. Такая система может выполнять регистрацию событий связанных с процессами разграничения доступа, в частности фиксировать все незаконные попытки доступа к информации и сигнализировать о ситуациях, требующих немедленной реакции, экранирующие системы делают несимметричными, для экранов определяются понятия внутри и снаружи, и задача экрана состоит в защите внутренней сети от потенциально враждебного окружения. </w:t>
      </w:r>
    </w:p>
    <w:p w14:paraId="0C75152A" w14:textId="772FAC35" w:rsidR="00FB789D" w:rsidRDefault="00FB789D" w:rsidP="00FB789D">
      <w:p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Важнейшим примером потенциально враждебной внешней с</w:t>
      </w:r>
      <w:r w:rsidR="00E66869">
        <w:rPr>
          <w:rFonts w:ascii="Times New Roman" w:hAnsi="Times New Roman" w:cs="Times New Roman"/>
          <w:sz w:val="28"/>
          <w:szCs w:val="28"/>
        </w:rPr>
        <w:t>ети является интернет.</w:t>
      </w:r>
    </w:p>
    <w:p w14:paraId="61C23E22" w14:textId="272F4805" w:rsidR="00E66869" w:rsidRDefault="00E66869" w:rsidP="00E66869">
      <w:pPr>
        <w:spacing w:after="0" w:line="360" w:lineRule="auto"/>
        <w:ind w:right="113" w:firstLine="709"/>
        <w:jc w:val="both"/>
        <w:rPr>
          <w:rFonts w:ascii="Times New Roman" w:hAnsi="Times New Roman" w:cs="Times New Roman"/>
          <w:sz w:val="28"/>
          <w:szCs w:val="28"/>
        </w:rPr>
      </w:pPr>
      <w:r>
        <w:rPr>
          <w:rFonts w:ascii="Times New Roman" w:hAnsi="Times New Roman" w:cs="Times New Roman"/>
          <w:sz w:val="28"/>
          <w:szCs w:val="28"/>
        </w:rPr>
        <w:t>Рассмотрим какие проблемы возникают при построении экранирующих систем.</w:t>
      </w:r>
    </w:p>
    <w:p w14:paraId="5BEABD62" w14:textId="7A920E26" w:rsidR="00E66869" w:rsidRDefault="00E66869" w:rsidP="00E66869">
      <w:pPr>
        <w:pStyle w:val="a4"/>
        <w:numPr>
          <w:ilvl w:val="0"/>
          <w:numId w:val="9"/>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Это обеспечение безопасности внутренней, защищаемой сети и полный контроль над внешними подключениями и сеансами связи</w:t>
      </w:r>
    </w:p>
    <w:p w14:paraId="5035B3ED" w14:textId="62CE6633" w:rsidR="00E66869" w:rsidRDefault="00E66869" w:rsidP="00E66869">
      <w:pPr>
        <w:pStyle w:val="a4"/>
        <w:numPr>
          <w:ilvl w:val="0"/>
          <w:numId w:val="9"/>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Экранирующая система должна обладать мощными и гибкими средствами управления для простого и полного воплощения в жизнь политики безопасности организации, для обеспечения простой реконфигурации системы при изменении структуры сети.</w:t>
      </w:r>
    </w:p>
    <w:p w14:paraId="57EF4B99" w14:textId="21113480" w:rsidR="00E66869" w:rsidRDefault="00E66869" w:rsidP="00E66869">
      <w:pPr>
        <w:pStyle w:val="a4"/>
        <w:numPr>
          <w:ilvl w:val="0"/>
          <w:numId w:val="9"/>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lastRenderedPageBreak/>
        <w:t>Экранирующая система должна работать незаметно для пользователей локальной сети и не затруднять выполнение ими легальных действий.</w:t>
      </w:r>
    </w:p>
    <w:p w14:paraId="2C17D291" w14:textId="469A0084" w:rsidR="00E66869" w:rsidRDefault="00E66869" w:rsidP="00E66869">
      <w:pPr>
        <w:pStyle w:val="a4"/>
        <w:numPr>
          <w:ilvl w:val="0"/>
          <w:numId w:val="9"/>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Экранирующая система должна работать эффективно и успевать обрабатывать весь входящий и исходящий трафик в пиковых режимах — это необходимо для того,</w:t>
      </w:r>
      <w:r w:rsidRPr="00E6686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Firewall</w:t>
      </w:r>
      <w:r>
        <w:rPr>
          <w:rFonts w:ascii="Times New Roman" w:hAnsi="Times New Roman" w:cs="Times New Roman"/>
          <w:sz w:val="28"/>
          <w:szCs w:val="28"/>
        </w:rPr>
        <w:t xml:space="preserve"> нельзя было забросать большим количеством вызовов, которые привели бы к нарушению ее работы.</w:t>
      </w:r>
    </w:p>
    <w:p w14:paraId="1E40E5EF" w14:textId="1D12991A" w:rsidR="00E66869" w:rsidRDefault="00E66869" w:rsidP="00E66869">
      <w:pPr>
        <w:pStyle w:val="a4"/>
        <w:numPr>
          <w:ilvl w:val="0"/>
          <w:numId w:val="9"/>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Система обеспечения безопасности должна быть сама надежно защищена от любых несанкционированных воздействий, поскольку является ключом к конфиденциальной информации в организации.</w:t>
      </w:r>
    </w:p>
    <w:p w14:paraId="6D88496B" w14:textId="04B04870" w:rsidR="00E66869" w:rsidRDefault="00E66869" w:rsidP="00E66869">
      <w:pPr>
        <w:pStyle w:val="a4"/>
        <w:numPr>
          <w:ilvl w:val="0"/>
          <w:numId w:val="9"/>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В идеале, если у организации имеется несколько внешних подключений, в том числе и в удаленных филиалах. Система управления экранами должна иметь возможность централизованно обеспечивать </w:t>
      </w:r>
      <w:r w:rsidR="001C68F5">
        <w:rPr>
          <w:rFonts w:ascii="Times New Roman" w:hAnsi="Times New Roman" w:cs="Times New Roman"/>
          <w:sz w:val="28"/>
          <w:szCs w:val="28"/>
        </w:rPr>
        <w:t>для них проведение единой политики безопасности.</w:t>
      </w:r>
    </w:p>
    <w:p w14:paraId="30C07FA7" w14:textId="185E4EAC" w:rsidR="001C68F5" w:rsidRDefault="001C68F5" w:rsidP="00E66869">
      <w:pPr>
        <w:pStyle w:val="a4"/>
        <w:numPr>
          <w:ilvl w:val="0"/>
          <w:numId w:val="9"/>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Система </w:t>
      </w:r>
      <w:r>
        <w:rPr>
          <w:rFonts w:ascii="Times New Roman" w:hAnsi="Times New Roman" w:cs="Times New Roman"/>
          <w:sz w:val="28"/>
          <w:szCs w:val="28"/>
          <w:lang w:val="en-US"/>
        </w:rPr>
        <w:t>Firewall</w:t>
      </w:r>
      <w:r>
        <w:rPr>
          <w:rFonts w:ascii="Times New Roman" w:hAnsi="Times New Roman" w:cs="Times New Roman"/>
          <w:sz w:val="28"/>
          <w:szCs w:val="28"/>
        </w:rPr>
        <w:t xml:space="preserve"> должна иметь средства автоматизации доступа пользователей через внешние подключения. Типичной является ситуация, когда часть персонала организации должна выезжать (</w:t>
      </w:r>
      <w:proofErr w:type="gramStart"/>
      <w:r>
        <w:rPr>
          <w:rFonts w:ascii="Times New Roman" w:hAnsi="Times New Roman" w:cs="Times New Roman"/>
          <w:sz w:val="28"/>
          <w:szCs w:val="28"/>
        </w:rPr>
        <w:t>например</w:t>
      </w:r>
      <w:proofErr w:type="gramEnd"/>
      <w:r>
        <w:rPr>
          <w:rFonts w:ascii="Times New Roman" w:hAnsi="Times New Roman" w:cs="Times New Roman"/>
          <w:sz w:val="28"/>
          <w:szCs w:val="28"/>
        </w:rPr>
        <w:t xml:space="preserve"> в командировки) и в процессе их работы требуется доступ к некоторым ресурсам внутренней компьютерной сети. В этом случае система должна уметь надежно распознавать таких пользователей и предоставлять им доступ.</w:t>
      </w:r>
    </w:p>
    <w:p w14:paraId="74FCC937" w14:textId="77777777" w:rsidR="001C68F5" w:rsidRDefault="001C68F5" w:rsidP="001C68F5">
      <w:pPr>
        <w:pStyle w:val="a4"/>
        <w:spacing w:after="0" w:line="360" w:lineRule="auto"/>
        <w:ind w:left="1069" w:right="113"/>
        <w:jc w:val="both"/>
        <w:rPr>
          <w:rFonts w:ascii="Times New Roman" w:hAnsi="Times New Roman" w:cs="Times New Roman"/>
          <w:sz w:val="28"/>
          <w:szCs w:val="28"/>
        </w:rPr>
      </w:pPr>
    </w:p>
    <w:p w14:paraId="5928DB6F" w14:textId="20C02DAE" w:rsidR="001C68F5" w:rsidRDefault="001C68F5" w:rsidP="001C68F5">
      <w:pPr>
        <w:spacing w:after="0" w:line="360" w:lineRule="auto"/>
        <w:ind w:right="113"/>
        <w:jc w:val="center"/>
        <w:rPr>
          <w:rFonts w:ascii="Times New Roman" w:hAnsi="Times New Roman" w:cs="Times New Roman"/>
          <w:b/>
          <w:bCs/>
          <w:sz w:val="28"/>
          <w:szCs w:val="28"/>
        </w:rPr>
      </w:pPr>
      <w:r w:rsidRPr="001C68F5">
        <w:rPr>
          <w:rFonts w:ascii="Times New Roman" w:hAnsi="Times New Roman" w:cs="Times New Roman"/>
          <w:b/>
          <w:bCs/>
          <w:sz w:val="28"/>
          <w:szCs w:val="28"/>
        </w:rPr>
        <w:t xml:space="preserve">Рассмотрим два способа ограничения доступа к </w:t>
      </w:r>
      <w:r w:rsidRPr="001C68F5">
        <w:rPr>
          <w:rFonts w:ascii="Times New Roman" w:hAnsi="Times New Roman" w:cs="Times New Roman"/>
          <w:b/>
          <w:bCs/>
          <w:sz w:val="28"/>
          <w:szCs w:val="28"/>
          <w:lang w:val="en-US"/>
        </w:rPr>
        <w:t>www</w:t>
      </w:r>
      <w:r w:rsidRPr="001C68F5">
        <w:rPr>
          <w:rFonts w:ascii="Times New Roman" w:hAnsi="Times New Roman" w:cs="Times New Roman"/>
          <w:b/>
          <w:bCs/>
          <w:sz w:val="28"/>
          <w:szCs w:val="28"/>
        </w:rPr>
        <w:t xml:space="preserve"> серверам</w:t>
      </w:r>
    </w:p>
    <w:p w14:paraId="7F907E83" w14:textId="77777777" w:rsidR="001C68F5" w:rsidRDefault="001C68F5" w:rsidP="001C68F5">
      <w:pPr>
        <w:pStyle w:val="a4"/>
        <w:numPr>
          <w:ilvl w:val="0"/>
          <w:numId w:val="10"/>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Ограничить доступ по </w:t>
      </w:r>
      <w:r>
        <w:rPr>
          <w:rFonts w:ascii="Times New Roman" w:hAnsi="Times New Roman" w:cs="Times New Roman"/>
          <w:sz w:val="28"/>
          <w:szCs w:val="28"/>
          <w:lang w:val="en-US"/>
        </w:rPr>
        <w:t>IP</w:t>
      </w:r>
      <w:r w:rsidRPr="001C68F5">
        <w:rPr>
          <w:rFonts w:ascii="Times New Roman" w:hAnsi="Times New Roman" w:cs="Times New Roman"/>
          <w:sz w:val="28"/>
          <w:szCs w:val="28"/>
        </w:rPr>
        <w:t>-</w:t>
      </w:r>
      <w:r>
        <w:rPr>
          <w:rFonts w:ascii="Times New Roman" w:hAnsi="Times New Roman" w:cs="Times New Roman"/>
          <w:sz w:val="28"/>
          <w:szCs w:val="28"/>
        </w:rPr>
        <w:t xml:space="preserve">адресам клиентских машин, </w:t>
      </w:r>
    </w:p>
    <w:p w14:paraId="01060716" w14:textId="77777777" w:rsidR="001C68F5" w:rsidRDefault="001C68F5" w:rsidP="001C68F5">
      <w:pPr>
        <w:pStyle w:val="a4"/>
        <w:numPr>
          <w:ilvl w:val="0"/>
          <w:numId w:val="10"/>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Ввести идентификатор получателя с паролем, для данного вида документов. </w:t>
      </w:r>
    </w:p>
    <w:p w14:paraId="48F57DAE" w14:textId="34636BAD" w:rsidR="001C68F5" w:rsidRDefault="001C68F5" w:rsidP="001D66F9">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Такого рода ввод ограничений, стал часто использоваться, так как многие стремятся в интернет, чтобы использовать его </w:t>
      </w:r>
      <w:r>
        <w:rPr>
          <w:rFonts w:ascii="Times New Roman" w:hAnsi="Times New Roman" w:cs="Times New Roman"/>
          <w:sz w:val="28"/>
          <w:szCs w:val="28"/>
        </w:rPr>
        <w:lastRenderedPageBreak/>
        <w:t>коммуникации. С помощью таких механизмов, по разграничению прав доступа</w:t>
      </w:r>
    </w:p>
    <w:p w14:paraId="65268DDC" w14:textId="7294725C" w:rsidR="001C68F5" w:rsidRDefault="001C68F5" w:rsidP="001D66F9">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Доступ к приватным документам можно запретить или </w:t>
      </w:r>
      <w:r w:rsidR="001D66F9">
        <w:rPr>
          <w:rFonts w:ascii="Times New Roman" w:hAnsi="Times New Roman" w:cs="Times New Roman"/>
          <w:sz w:val="28"/>
          <w:szCs w:val="28"/>
        </w:rPr>
        <w:t>разрешить,</w:t>
      </w:r>
      <w:r>
        <w:rPr>
          <w:rFonts w:ascii="Times New Roman" w:hAnsi="Times New Roman" w:cs="Times New Roman"/>
          <w:sz w:val="28"/>
          <w:szCs w:val="28"/>
        </w:rPr>
        <w:t xml:space="preserve"> используя присвоенное имя и пароль конкретного пользователя</w:t>
      </w:r>
      <w:r w:rsidR="001D66F9">
        <w:rPr>
          <w:rFonts w:ascii="Times New Roman" w:hAnsi="Times New Roman" w:cs="Times New Roman"/>
          <w:sz w:val="28"/>
          <w:szCs w:val="28"/>
        </w:rPr>
        <w:t>.</w:t>
      </w:r>
    </w:p>
    <w:p w14:paraId="46E6A210" w14:textId="6DF6E01B" w:rsidR="001D66F9" w:rsidRDefault="001D66F9" w:rsidP="001D66F9">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Защита электронной почты</w:t>
      </w:r>
    </w:p>
    <w:p w14:paraId="330052B0" w14:textId="35832E27" w:rsidR="001D66F9" w:rsidRDefault="001D66F9" w:rsidP="001D66F9">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1)Протокол </w:t>
      </w:r>
      <w:r>
        <w:rPr>
          <w:rFonts w:ascii="Times New Roman" w:hAnsi="Times New Roman" w:cs="Times New Roman"/>
          <w:sz w:val="28"/>
          <w:szCs w:val="28"/>
          <w:lang w:val="en-US"/>
        </w:rPr>
        <w:t>PEM</w:t>
      </w:r>
      <w:r>
        <w:rPr>
          <w:rFonts w:ascii="Times New Roman" w:hAnsi="Times New Roman" w:cs="Times New Roman"/>
          <w:sz w:val="28"/>
          <w:szCs w:val="28"/>
        </w:rPr>
        <w:t xml:space="preserve"> – это стандарт интернета для защиты электронной почты, с использованием открытых или симметричных ключей</w:t>
      </w:r>
      <w:r w:rsidR="00E86562">
        <w:rPr>
          <w:rFonts w:ascii="Times New Roman" w:hAnsi="Times New Roman" w:cs="Times New Roman"/>
          <w:sz w:val="28"/>
          <w:szCs w:val="28"/>
        </w:rPr>
        <w:t>. Он требует жесткой иерархии сертификационных центров для выдачи ключей.</w:t>
      </w:r>
    </w:p>
    <w:p w14:paraId="048E6444" w14:textId="5F96D0A3" w:rsidR="00E86562" w:rsidRDefault="00E86562" w:rsidP="001D66F9">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S</w:t>
      </w:r>
      <w:r w:rsidRPr="00E86562">
        <w:rPr>
          <w:rFonts w:ascii="Times New Roman" w:hAnsi="Times New Roman" w:cs="Times New Roman"/>
          <w:sz w:val="28"/>
          <w:szCs w:val="28"/>
        </w:rPr>
        <w:t>/</w:t>
      </w:r>
      <w:r>
        <w:rPr>
          <w:rFonts w:ascii="Times New Roman" w:hAnsi="Times New Roman" w:cs="Times New Roman"/>
          <w:sz w:val="28"/>
          <w:szCs w:val="28"/>
          <w:lang w:val="en-US"/>
        </w:rPr>
        <w:t>MIME</w:t>
      </w:r>
      <w:r>
        <w:rPr>
          <w:rFonts w:ascii="Times New Roman" w:hAnsi="Times New Roman" w:cs="Times New Roman"/>
          <w:sz w:val="28"/>
          <w:szCs w:val="28"/>
        </w:rPr>
        <w:t xml:space="preserve"> – новый стандарт, он задействует криптографические алгоритмы, использует цифровые сертификаты и, следовательно, при обеспечении аутентификации, полагается на сертификационный корпоративный центр</w:t>
      </w:r>
    </w:p>
    <w:p w14:paraId="6B6418CE" w14:textId="639966F9" w:rsidR="00E86562" w:rsidRPr="00E86562" w:rsidRDefault="00E86562" w:rsidP="001D66F9">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PGP</w:t>
      </w:r>
      <w:r w:rsidRPr="00E86562">
        <w:rPr>
          <w:rFonts w:ascii="Times New Roman" w:hAnsi="Times New Roman" w:cs="Times New Roman"/>
          <w:sz w:val="28"/>
          <w:szCs w:val="28"/>
        </w:rPr>
        <w:t xml:space="preserve"> -</w:t>
      </w:r>
    </w:p>
    <w:p w14:paraId="140AAE25" w14:textId="59124EDB" w:rsidR="00E86562" w:rsidRPr="00E86562" w:rsidRDefault="00E86562" w:rsidP="001D66F9">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Приложения для шифрования</w:t>
      </w:r>
      <w:r w:rsidRPr="00E86562">
        <w:rPr>
          <w:rFonts w:ascii="Times New Roman" w:hAnsi="Times New Roman" w:cs="Times New Roman"/>
          <w:sz w:val="28"/>
          <w:szCs w:val="28"/>
        </w:rPr>
        <w:t>/</w:t>
      </w:r>
      <w:r>
        <w:rPr>
          <w:rFonts w:ascii="Times New Roman" w:hAnsi="Times New Roman" w:cs="Times New Roman"/>
          <w:sz w:val="28"/>
          <w:szCs w:val="28"/>
        </w:rPr>
        <w:t xml:space="preserve">расшифровки </w:t>
      </w:r>
      <w:r>
        <w:rPr>
          <w:rFonts w:ascii="Times New Roman" w:hAnsi="Times New Roman" w:cs="Times New Roman"/>
          <w:sz w:val="28"/>
          <w:szCs w:val="28"/>
          <w:lang w:val="en-US"/>
        </w:rPr>
        <w:t>PGP</w:t>
      </w:r>
      <w:r>
        <w:rPr>
          <w:rFonts w:ascii="Times New Roman" w:hAnsi="Times New Roman" w:cs="Times New Roman"/>
          <w:sz w:val="28"/>
          <w:szCs w:val="28"/>
        </w:rPr>
        <w:t xml:space="preserve"> выпускаются для всех операционных систем </w:t>
      </w:r>
    </w:p>
    <w:p w14:paraId="552D8DBE" w14:textId="77777777" w:rsidR="00E902A3" w:rsidRDefault="00E902A3" w:rsidP="00E902A3">
      <w:pPr>
        <w:pStyle w:val="a4"/>
        <w:spacing w:after="0" w:line="360" w:lineRule="auto"/>
        <w:ind w:left="1072" w:right="113" w:firstLine="709"/>
        <w:jc w:val="center"/>
        <w:rPr>
          <w:rFonts w:ascii="Times New Roman" w:hAnsi="Times New Roman" w:cs="Times New Roman"/>
          <w:sz w:val="28"/>
          <w:szCs w:val="28"/>
        </w:rPr>
      </w:pPr>
    </w:p>
    <w:p w14:paraId="4FAF752A" w14:textId="77777777" w:rsidR="00E902A3" w:rsidRDefault="00E902A3">
      <w:pPr>
        <w:rPr>
          <w:rFonts w:ascii="Times New Roman" w:hAnsi="Times New Roman" w:cs="Times New Roman"/>
          <w:sz w:val="28"/>
          <w:szCs w:val="28"/>
        </w:rPr>
      </w:pPr>
      <w:r>
        <w:rPr>
          <w:rFonts w:ascii="Times New Roman" w:hAnsi="Times New Roman" w:cs="Times New Roman"/>
          <w:sz w:val="28"/>
          <w:szCs w:val="28"/>
        </w:rPr>
        <w:br w:type="page"/>
      </w:r>
    </w:p>
    <w:p w14:paraId="2E7B952F" w14:textId="77777777" w:rsidR="00E902A3" w:rsidRDefault="00E902A3" w:rsidP="00E902A3">
      <w:pPr>
        <w:pStyle w:val="a4"/>
        <w:spacing w:after="0" w:line="360" w:lineRule="auto"/>
        <w:ind w:left="1072" w:right="113" w:firstLine="709"/>
        <w:jc w:val="center"/>
        <w:rPr>
          <w:rFonts w:ascii="Times New Roman" w:hAnsi="Times New Roman" w:cs="Times New Roman"/>
          <w:sz w:val="28"/>
          <w:szCs w:val="28"/>
        </w:rPr>
      </w:pPr>
    </w:p>
    <w:p w14:paraId="79D7B2D9" w14:textId="4B1EE08B" w:rsidR="001C68F5" w:rsidRPr="00E902A3" w:rsidRDefault="00E902A3" w:rsidP="00E902A3">
      <w:pPr>
        <w:jc w:val="center"/>
        <w:rPr>
          <w:rFonts w:ascii="Times New Roman" w:hAnsi="Times New Roman" w:cs="Times New Roman"/>
          <w:sz w:val="28"/>
          <w:szCs w:val="28"/>
        </w:rPr>
      </w:pPr>
      <w:r w:rsidRPr="00E902A3">
        <w:rPr>
          <w:rFonts w:ascii="Times New Roman" w:hAnsi="Times New Roman" w:cs="Times New Roman"/>
          <w:sz w:val="28"/>
          <w:szCs w:val="28"/>
        </w:rPr>
        <w:t>Задачи и методы, цели обеспечения ИБ</w:t>
      </w:r>
    </w:p>
    <w:p w14:paraId="6B29D9E6" w14:textId="6FE469C4" w:rsidR="00E902A3" w:rsidRDefault="00E902A3" w:rsidP="00E902A3">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Формирование множества задач осуществляется на основе анализа объективных возможностей по реализации поставленных целей защиты. Такое их множество может состоять из ряда классов.</w:t>
      </w:r>
    </w:p>
    <w:p w14:paraId="28BA6769" w14:textId="25E2B501" w:rsidR="00E902A3" w:rsidRDefault="00E902A3" w:rsidP="00E902A3">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Класс задач – это однородная в функциональном отношении множества задач, обеспечивающих полную или частичную реализацию целей.</w:t>
      </w:r>
      <w:r w:rsidRPr="00E902A3">
        <w:rPr>
          <w:noProof/>
        </w:rPr>
        <w:t xml:space="preserve"> </w:t>
      </w:r>
    </w:p>
    <w:p w14:paraId="5E9CDD83" w14:textId="3C43A9CF" w:rsidR="00E902A3" w:rsidRDefault="00E902A3" w:rsidP="00E902A3">
      <w:pPr>
        <w:pStyle w:val="a4"/>
        <w:spacing w:after="0" w:line="360" w:lineRule="auto"/>
        <w:ind w:left="1072" w:right="113" w:firstLine="709"/>
        <w:jc w:val="both"/>
        <w:rPr>
          <w:rFonts w:ascii="Times New Roman" w:hAnsi="Times New Roman" w:cs="Times New Roman"/>
          <w:sz w:val="28"/>
          <w:szCs w:val="28"/>
        </w:rPr>
      </w:pPr>
      <w:r>
        <w:rPr>
          <w:noProof/>
        </w:rPr>
        <w:drawing>
          <wp:inline distT="0" distB="0" distL="0" distR="0" wp14:anchorId="1B8352A4" wp14:editId="45026380">
            <wp:extent cx="4324350" cy="32542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7403" cy="3286639"/>
                    </a:xfrm>
                    <a:prstGeom prst="rect">
                      <a:avLst/>
                    </a:prstGeom>
                    <a:noFill/>
                    <a:ln>
                      <a:noFill/>
                    </a:ln>
                  </pic:spPr>
                </pic:pic>
              </a:graphicData>
            </a:graphic>
          </wp:inline>
        </w:drawing>
      </w:r>
    </w:p>
    <w:p w14:paraId="0AD65161" w14:textId="07AFF0CF" w:rsidR="00E902A3" w:rsidRDefault="00E902A3" w:rsidP="00E902A3">
      <w:pPr>
        <w:pStyle w:val="a4"/>
        <w:spacing w:after="0" w:line="360" w:lineRule="auto"/>
        <w:ind w:left="1072" w:right="113" w:firstLine="709"/>
        <w:jc w:val="center"/>
        <w:rPr>
          <w:rFonts w:ascii="Times New Roman" w:hAnsi="Times New Roman" w:cs="Times New Roman"/>
          <w:sz w:val="28"/>
          <w:szCs w:val="28"/>
        </w:rPr>
      </w:pPr>
      <w:r>
        <w:rPr>
          <w:rFonts w:ascii="Times New Roman" w:hAnsi="Times New Roman" w:cs="Times New Roman"/>
          <w:sz w:val="28"/>
          <w:szCs w:val="28"/>
        </w:rPr>
        <w:t>Рисунок – схема Обеспечения ИБ</w:t>
      </w:r>
    </w:p>
    <w:p w14:paraId="0231FFEE" w14:textId="4A4A00C2" w:rsidR="003B0178" w:rsidRDefault="003B0178" w:rsidP="003B0178">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Одними из первичных целей противника являются обнаружения объекта, обрабатывающего конфиденциальную информацию и выявление сведений о его предназначении, поэтому к первому задач можно отнести задачи уменьшения степени распознавания объектов. К этому виду относятся следующие виды задач – скрытие сведений о средствах обработки информации. Технические задачи направлены </w:t>
      </w:r>
      <w:r w:rsidR="00B67536">
        <w:rPr>
          <w:rFonts w:ascii="Times New Roman" w:hAnsi="Times New Roman" w:cs="Times New Roman"/>
          <w:sz w:val="28"/>
          <w:szCs w:val="28"/>
        </w:rPr>
        <w:t>для устранения</w:t>
      </w:r>
      <w:r>
        <w:rPr>
          <w:rFonts w:ascii="Times New Roman" w:hAnsi="Times New Roman" w:cs="Times New Roman"/>
          <w:sz w:val="28"/>
          <w:szCs w:val="28"/>
        </w:rPr>
        <w:t xml:space="preserve"> и ослабление демаскирующих признаков, при этом вскрытие осуществляется уменьшением </w:t>
      </w:r>
      <w:r w:rsidR="00B67536">
        <w:rPr>
          <w:rFonts w:ascii="Times New Roman" w:hAnsi="Times New Roman" w:cs="Times New Roman"/>
          <w:sz w:val="28"/>
          <w:szCs w:val="28"/>
        </w:rPr>
        <w:t>электромагнитной, временной</w:t>
      </w:r>
      <w:r>
        <w:rPr>
          <w:rFonts w:ascii="Times New Roman" w:hAnsi="Times New Roman" w:cs="Times New Roman"/>
          <w:sz w:val="28"/>
          <w:szCs w:val="28"/>
        </w:rPr>
        <w:t>, структурной и признаковой доступности.</w:t>
      </w:r>
    </w:p>
    <w:p w14:paraId="3176B526" w14:textId="731DDA07" w:rsidR="00B67536" w:rsidRDefault="00B67536" w:rsidP="00B67536">
      <w:pPr>
        <w:pStyle w:val="a4"/>
        <w:spacing w:after="0" w:line="360" w:lineRule="auto"/>
        <w:ind w:left="1072" w:right="113" w:firstLine="709"/>
        <w:jc w:val="center"/>
        <w:rPr>
          <w:rFonts w:ascii="Times New Roman" w:hAnsi="Times New Roman" w:cs="Times New Roman"/>
          <w:b/>
          <w:bCs/>
          <w:sz w:val="32"/>
          <w:szCs w:val="32"/>
        </w:rPr>
      </w:pPr>
      <w:r w:rsidRPr="00B67536">
        <w:rPr>
          <w:rFonts w:ascii="Times New Roman" w:hAnsi="Times New Roman" w:cs="Times New Roman"/>
          <w:b/>
          <w:bCs/>
          <w:sz w:val="32"/>
          <w:szCs w:val="32"/>
        </w:rPr>
        <w:lastRenderedPageBreak/>
        <w:t>Обзор международных стандартов защиты информации</w:t>
      </w:r>
    </w:p>
    <w:p w14:paraId="5B42215F" w14:textId="4BB912AE" w:rsidR="00B67536" w:rsidRDefault="00B67536" w:rsidP="00B67536">
      <w:pPr>
        <w:pStyle w:val="a4"/>
        <w:spacing w:after="0" w:line="360" w:lineRule="auto"/>
        <w:ind w:left="1072" w:right="113" w:firstLine="709"/>
        <w:jc w:val="center"/>
        <w:rPr>
          <w:rFonts w:ascii="Times New Roman" w:hAnsi="Times New Roman" w:cs="Times New Roman"/>
          <w:sz w:val="28"/>
          <w:szCs w:val="28"/>
        </w:rPr>
      </w:pPr>
      <w:r>
        <w:rPr>
          <w:rFonts w:ascii="Times New Roman" w:hAnsi="Times New Roman" w:cs="Times New Roman"/>
          <w:sz w:val="28"/>
          <w:szCs w:val="28"/>
        </w:rPr>
        <w:t>Роль стандартов ИБ</w:t>
      </w:r>
    </w:p>
    <w:p w14:paraId="160E6B70" w14:textId="306669CB" w:rsidR="00B67536" w:rsidRDefault="00B67536"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С развитием информационных технологий появилась не</w:t>
      </w:r>
      <w:r w:rsidR="00944D3C">
        <w:rPr>
          <w:rFonts w:ascii="Times New Roman" w:hAnsi="Times New Roman" w:cs="Times New Roman"/>
          <w:sz w:val="28"/>
          <w:szCs w:val="28"/>
        </w:rPr>
        <w:t>обходимость и требования ИБ. Главная задача стандартов ИБ – создать основу для взаимодействия между производителями, потребителями и специалистом по сертификации. Каждая из этих групп имеет свои интересы и свои взгляды на проблему ИБ. Производители нуждаются в стандартах как в средстве сравнения возможностей своих продуктов и в применении процедуры сертификации как в механизме оценки их свойств, а так же в стандартизации определенного набора требований безопасности, который мог бы ограничить фантазию заказчика конкретного продукта и заставить его выбирать требования из этого набора. Потребители заинтересованы в методике позволяющей обоснованно выбрать продукт отвечающий их нуждам и решающий их проблемы для чего им необходима шкала оценки безопасности и инструмент с помощью которого они могли бы формулировать свои требования к производителям. Специалисты по сертификации рассматривают стандарты как инструмент, позволяющий им оценивать уровень безопасности, обеспечиваемый системой и предоставить потребителям и предоставить потребителям сделать обоснованный выбор. Специалисты по сертификации заинтересованы в четких и простых критериях так как они должны дать обоснованный ответ пользователю. В конечном счете именно они принимают на себя ответственность за безопасность продукта получившего квалификацию уровня безопасности и прошедшего сертификацию. Таким образом перед стандартами информационной безопасности стоит непростая задача, создать эффективный механизм взаимодействия всех сторон.</w:t>
      </w:r>
    </w:p>
    <w:p w14:paraId="63F56590" w14:textId="22835E8B" w:rsidR="00944D3C" w:rsidRDefault="00944D3C"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lastRenderedPageBreak/>
        <w:t>Наиболее значимыми стандартами ИБ являются</w:t>
      </w:r>
      <w:r w:rsidR="002D563F" w:rsidRPr="002D563F">
        <w:rPr>
          <w:rFonts w:ascii="Times New Roman" w:hAnsi="Times New Roman" w:cs="Times New Roman"/>
          <w:sz w:val="28"/>
          <w:szCs w:val="28"/>
        </w:rPr>
        <w:t>:</w:t>
      </w:r>
      <w:r w:rsidR="002D563F">
        <w:rPr>
          <w:rFonts w:ascii="Times New Roman" w:hAnsi="Times New Roman" w:cs="Times New Roman"/>
          <w:sz w:val="28"/>
          <w:szCs w:val="28"/>
        </w:rPr>
        <w:t xml:space="preserve"> </w:t>
      </w:r>
      <w:r w:rsidR="002D563F" w:rsidRPr="002D563F">
        <w:rPr>
          <w:rFonts w:ascii="Times New Roman" w:hAnsi="Times New Roman" w:cs="Times New Roman"/>
          <w:sz w:val="28"/>
          <w:szCs w:val="28"/>
        </w:rPr>
        <w:t>“</w:t>
      </w:r>
      <w:r w:rsidR="002D563F">
        <w:rPr>
          <w:rFonts w:ascii="Times New Roman" w:hAnsi="Times New Roman" w:cs="Times New Roman"/>
          <w:sz w:val="28"/>
          <w:szCs w:val="28"/>
        </w:rPr>
        <w:t>Критерии безопасности</w:t>
      </w:r>
      <w:r w:rsidR="002D563F" w:rsidRPr="002D563F">
        <w:rPr>
          <w:rFonts w:ascii="Times New Roman" w:hAnsi="Times New Roman" w:cs="Times New Roman"/>
          <w:sz w:val="28"/>
          <w:szCs w:val="28"/>
        </w:rPr>
        <w:t xml:space="preserve"> </w:t>
      </w:r>
      <w:r w:rsidR="002D563F">
        <w:rPr>
          <w:rFonts w:ascii="Times New Roman" w:hAnsi="Times New Roman" w:cs="Times New Roman"/>
          <w:sz w:val="28"/>
          <w:szCs w:val="28"/>
        </w:rPr>
        <w:t>компьютерных систем министерства обороны США</w:t>
      </w:r>
      <w:r w:rsidR="002D563F" w:rsidRPr="002D563F">
        <w:rPr>
          <w:rFonts w:ascii="Times New Roman" w:hAnsi="Times New Roman" w:cs="Times New Roman"/>
          <w:sz w:val="28"/>
          <w:szCs w:val="28"/>
        </w:rPr>
        <w:t>”</w:t>
      </w:r>
      <w:r w:rsidR="002D563F">
        <w:rPr>
          <w:rFonts w:ascii="Times New Roman" w:hAnsi="Times New Roman" w:cs="Times New Roman"/>
          <w:sz w:val="28"/>
          <w:szCs w:val="28"/>
        </w:rPr>
        <w:t xml:space="preserve">, руководящие документы гос. тех. Комиссии России, </w:t>
      </w:r>
      <w:r w:rsidR="002D563F" w:rsidRPr="002D563F">
        <w:rPr>
          <w:rFonts w:ascii="Times New Roman" w:hAnsi="Times New Roman" w:cs="Times New Roman"/>
          <w:sz w:val="28"/>
          <w:szCs w:val="28"/>
        </w:rPr>
        <w:t>“</w:t>
      </w:r>
      <w:r w:rsidR="002D563F">
        <w:rPr>
          <w:rFonts w:ascii="Times New Roman" w:hAnsi="Times New Roman" w:cs="Times New Roman"/>
          <w:sz w:val="28"/>
          <w:szCs w:val="28"/>
        </w:rPr>
        <w:t>Европейские критерии безопасности Инф. Тех.</w:t>
      </w:r>
      <w:r w:rsidR="002D563F" w:rsidRPr="002D563F">
        <w:rPr>
          <w:rFonts w:ascii="Times New Roman" w:hAnsi="Times New Roman" w:cs="Times New Roman"/>
          <w:sz w:val="28"/>
          <w:szCs w:val="28"/>
        </w:rPr>
        <w:t>”, “</w:t>
      </w:r>
      <w:r w:rsidR="002D563F">
        <w:rPr>
          <w:rFonts w:ascii="Times New Roman" w:hAnsi="Times New Roman" w:cs="Times New Roman"/>
          <w:sz w:val="28"/>
          <w:szCs w:val="28"/>
        </w:rPr>
        <w:t>Федеральные критерии безопасности информационных технологий США</w:t>
      </w:r>
      <w:r w:rsidR="002D563F" w:rsidRPr="002D563F">
        <w:rPr>
          <w:rFonts w:ascii="Times New Roman" w:hAnsi="Times New Roman" w:cs="Times New Roman"/>
          <w:sz w:val="28"/>
          <w:szCs w:val="28"/>
        </w:rPr>
        <w:t>”, “</w:t>
      </w:r>
      <w:r w:rsidR="002D563F">
        <w:rPr>
          <w:rFonts w:ascii="Times New Roman" w:hAnsi="Times New Roman" w:cs="Times New Roman"/>
          <w:sz w:val="28"/>
          <w:szCs w:val="28"/>
        </w:rPr>
        <w:t>Канадские критерии безопасности компьютерных систем</w:t>
      </w:r>
      <w:r w:rsidR="002D563F" w:rsidRPr="002D563F">
        <w:rPr>
          <w:rFonts w:ascii="Times New Roman" w:hAnsi="Times New Roman" w:cs="Times New Roman"/>
          <w:sz w:val="28"/>
          <w:szCs w:val="28"/>
        </w:rPr>
        <w:t>”, “</w:t>
      </w:r>
      <w:r w:rsidR="002D563F">
        <w:rPr>
          <w:rFonts w:ascii="Times New Roman" w:hAnsi="Times New Roman" w:cs="Times New Roman"/>
          <w:sz w:val="28"/>
          <w:szCs w:val="28"/>
        </w:rPr>
        <w:t>Единые критерии безопасности информационных технологий</w:t>
      </w:r>
      <w:r w:rsidR="002D563F" w:rsidRPr="002D563F">
        <w:rPr>
          <w:rFonts w:ascii="Times New Roman" w:hAnsi="Times New Roman" w:cs="Times New Roman"/>
          <w:sz w:val="28"/>
          <w:szCs w:val="28"/>
        </w:rPr>
        <w:t>”</w:t>
      </w:r>
    </w:p>
    <w:p w14:paraId="32F883C0" w14:textId="2F568E43" w:rsidR="002D563F" w:rsidRDefault="002D563F"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Критерии безопасности компьютерных систем министерства обороны США (Оранжевая книга)</w:t>
      </w:r>
    </w:p>
    <w:p w14:paraId="269C766F" w14:textId="77E1E710" w:rsidR="002D563F" w:rsidRDefault="002D563F"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Критерии безопасности компьютерных систем, получивших неформальное название оранжевая книга были разработаны министерством обороны США в 1983 году, с целью определения требований безопасности предъявляемых к аппаратному, программному и специальному обеспечению компьютерных систем и выработке соответствующей  методологии и технологии анализа степени поддержки политики безопасности в компьютерных системах военного назначения.</w:t>
      </w:r>
    </w:p>
    <w:p w14:paraId="306A59DC" w14:textId="0D2557EF" w:rsidR="002D563F" w:rsidRDefault="002D563F"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документе были в первые нормативно определены такие понятия как политика безопасности, ядро безопасности и т.д. </w:t>
      </w:r>
    </w:p>
    <w:p w14:paraId="6CAB2DD5" w14:textId="790067B6" w:rsidR="002D563F" w:rsidRDefault="002D563F"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Предложенные в этом документе концепции защиты и набор функциональных требований, послужили основой для формирования всех появившихся в последствии стандартов безопасности.</w:t>
      </w:r>
    </w:p>
    <w:p w14:paraId="1F97A748" w14:textId="5B32FF56" w:rsidR="002D563F" w:rsidRDefault="00564A26"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О</w:t>
      </w:r>
      <w:r w:rsidRPr="002D563F">
        <w:rPr>
          <w:rFonts w:ascii="Times New Roman" w:hAnsi="Times New Roman" w:cs="Times New Roman"/>
          <w:sz w:val="28"/>
          <w:szCs w:val="28"/>
        </w:rPr>
        <w:t>:</w:t>
      </w:r>
      <w:r>
        <w:rPr>
          <w:rFonts w:ascii="Times New Roman" w:hAnsi="Times New Roman" w:cs="Times New Roman"/>
          <w:sz w:val="28"/>
          <w:szCs w:val="28"/>
        </w:rPr>
        <w:t xml:space="preserve"> Ядро</w:t>
      </w:r>
      <w:r w:rsidR="002D563F">
        <w:rPr>
          <w:rFonts w:ascii="Times New Roman" w:hAnsi="Times New Roman" w:cs="Times New Roman"/>
          <w:sz w:val="28"/>
          <w:szCs w:val="28"/>
        </w:rPr>
        <w:t xml:space="preserve"> безопасности – это совокупность аппаратных, </w:t>
      </w:r>
      <w:r>
        <w:rPr>
          <w:rFonts w:ascii="Times New Roman" w:hAnsi="Times New Roman" w:cs="Times New Roman"/>
          <w:sz w:val="28"/>
          <w:szCs w:val="28"/>
        </w:rPr>
        <w:t>программных и специальных компонент вычислительной системы,</w:t>
      </w:r>
      <w:r w:rsidR="002D563F">
        <w:rPr>
          <w:rFonts w:ascii="Times New Roman" w:hAnsi="Times New Roman" w:cs="Times New Roman"/>
          <w:sz w:val="28"/>
          <w:szCs w:val="28"/>
        </w:rPr>
        <w:t xml:space="preserve"> реализующих функции защиты и обеспечения безопасности</w:t>
      </w:r>
      <w:r>
        <w:rPr>
          <w:rFonts w:ascii="Times New Roman" w:hAnsi="Times New Roman" w:cs="Times New Roman"/>
          <w:sz w:val="28"/>
          <w:szCs w:val="28"/>
        </w:rPr>
        <w:t>.</w:t>
      </w:r>
    </w:p>
    <w:p w14:paraId="5C27CEA4" w14:textId="3ECC1308" w:rsidR="00564A26" w:rsidRDefault="00564A26"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О</w:t>
      </w:r>
      <w:r w:rsidRPr="00564A26">
        <w:rPr>
          <w:rFonts w:ascii="Times New Roman" w:hAnsi="Times New Roman" w:cs="Times New Roman"/>
          <w:sz w:val="28"/>
          <w:szCs w:val="28"/>
        </w:rPr>
        <w:t>:</w:t>
      </w:r>
      <w:r>
        <w:rPr>
          <w:rFonts w:ascii="Times New Roman" w:hAnsi="Times New Roman" w:cs="Times New Roman"/>
          <w:sz w:val="28"/>
          <w:szCs w:val="28"/>
        </w:rPr>
        <w:t xml:space="preserve"> Таксономия – это наука о систематизации и классификации сложно организованных объектов и явлений, имеющих иерархическое строение. Таксономия основана на декомпозиции явлений и поэтапном уточнении свойств объектов.</w:t>
      </w:r>
    </w:p>
    <w:p w14:paraId="3602E848" w14:textId="340C0ADF" w:rsidR="00564A26" w:rsidRDefault="00564A26"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lastRenderedPageBreak/>
        <w:t>Политика безопасности – это совокупность норм и правил обеспечивающих эффективную защиту системы обработки информации от заданного множества угроз безопасности.</w:t>
      </w:r>
    </w:p>
    <w:p w14:paraId="2A3B916D" w14:textId="30562989" w:rsidR="00564A26" w:rsidRDefault="00564A26"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Модель безопасности – это формальное представление политики безопасности.</w:t>
      </w:r>
    </w:p>
    <w:p w14:paraId="74843D77" w14:textId="1DBCFE8D" w:rsidR="00564A26" w:rsidRDefault="00564A26"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Дискреционное управление доступом – это управление доступом осуществляемого на основании заданного администратором множества разрешенных отношений доступа. </w:t>
      </w:r>
    </w:p>
    <w:p w14:paraId="3F8AA593" w14:textId="2B7876BC" w:rsidR="00564A26" w:rsidRDefault="00564A26"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Мандатное управление доступом – это управление доступом, основанное на совокупности правил предоставления доступа, определенных на множестве атрибутов безопасности, субъектов и объектов.</w:t>
      </w:r>
    </w:p>
    <w:p w14:paraId="476FC2DE" w14:textId="1147B14E" w:rsidR="00564A26" w:rsidRDefault="00564A26" w:rsidP="00B67536">
      <w:pPr>
        <w:pStyle w:val="a4"/>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В оранжевой книге предложены три критерия безопасности</w:t>
      </w:r>
      <w:r w:rsidRPr="00564A26">
        <w:rPr>
          <w:rFonts w:ascii="Times New Roman" w:hAnsi="Times New Roman" w:cs="Times New Roman"/>
          <w:sz w:val="28"/>
          <w:szCs w:val="28"/>
        </w:rPr>
        <w:t>:</w:t>
      </w:r>
    </w:p>
    <w:p w14:paraId="0669B8D5" w14:textId="577430C6" w:rsidR="00564A26" w:rsidRDefault="00564A26" w:rsidP="00564A26">
      <w:pPr>
        <w:pStyle w:val="a4"/>
        <w:numPr>
          <w:ilvl w:val="0"/>
          <w:numId w:val="12"/>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Политика безопасности</w:t>
      </w:r>
    </w:p>
    <w:p w14:paraId="1F80020F" w14:textId="3BA631D1" w:rsidR="00564A26" w:rsidRDefault="00564A26" w:rsidP="00564A26">
      <w:pPr>
        <w:pStyle w:val="a4"/>
        <w:numPr>
          <w:ilvl w:val="0"/>
          <w:numId w:val="12"/>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Аудит</w:t>
      </w:r>
    </w:p>
    <w:p w14:paraId="71D1E907" w14:textId="76F353CB" w:rsidR="00564A26" w:rsidRDefault="00564A26" w:rsidP="00564A26">
      <w:pPr>
        <w:pStyle w:val="a4"/>
        <w:numPr>
          <w:ilvl w:val="0"/>
          <w:numId w:val="12"/>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Корректность</w:t>
      </w:r>
    </w:p>
    <w:p w14:paraId="6FE27965" w14:textId="617EB9BC" w:rsidR="00564A26" w:rsidRDefault="00564A26" w:rsidP="00564A2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В рамках этих критериев сформулированы шесть базовых требований безопасности.</w:t>
      </w:r>
    </w:p>
    <w:p w14:paraId="55A84879" w14:textId="142CE848" w:rsidR="00A02C8D" w:rsidRDefault="00A02C8D" w:rsidP="00A02C8D">
      <w:pPr>
        <w:pStyle w:val="a4"/>
        <w:numPr>
          <w:ilvl w:val="0"/>
          <w:numId w:val="13"/>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Политика безопасности</w:t>
      </w:r>
    </w:p>
    <w:p w14:paraId="6E3056CE" w14:textId="396B8F78" w:rsidR="00A02C8D" w:rsidRDefault="00A02C8D" w:rsidP="00A02C8D">
      <w:pPr>
        <w:pStyle w:val="a4"/>
        <w:numPr>
          <w:ilvl w:val="0"/>
          <w:numId w:val="13"/>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Метки</w:t>
      </w:r>
    </w:p>
    <w:p w14:paraId="6E6BC343" w14:textId="4F85FADF" w:rsidR="00A02C8D" w:rsidRDefault="00A02C8D" w:rsidP="00A02C8D">
      <w:pPr>
        <w:pStyle w:val="a4"/>
        <w:numPr>
          <w:ilvl w:val="0"/>
          <w:numId w:val="13"/>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Идентификация и аутентификации</w:t>
      </w:r>
    </w:p>
    <w:p w14:paraId="51B9E8BC" w14:textId="19D7D8BE" w:rsidR="00A02C8D" w:rsidRDefault="00A02C8D" w:rsidP="00A02C8D">
      <w:pPr>
        <w:pStyle w:val="a4"/>
        <w:numPr>
          <w:ilvl w:val="0"/>
          <w:numId w:val="13"/>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Регистрация и учет</w:t>
      </w:r>
    </w:p>
    <w:p w14:paraId="08A2A88D" w14:textId="7D521146" w:rsidR="00A02C8D" w:rsidRDefault="00A02C8D" w:rsidP="00A02C8D">
      <w:pPr>
        <w:pStyle w:val="a4"/>
        <w:numPr>
          <w:ilvl w:val="0"/>
          <w:numId w:val="13"/>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Контроль корректности функционирования средств защиты</w:t>
      </w:r>
    </w:p>
    <w:p w14:paraId="1C2C0419" w14:textId="5DFF987F" w:rsidR="00A02C8D" w:rsidRDefault="00A02C8D" w:rsidP="00A02C8D">
      <w:pPr>
        <w:pStyle w:val="a4"/>
        <w:numPr>
          <w:ilvl w:val="0"/>
          <w:numId w:val="13"/>
        </w:numPr>
        <w:spacing w:after="0" w:line="360" w:lineRule="auto"/>
        <w:ind w:right="113"/>
        <w:jc w:val="both"/>
        <w:rPr>
          <w:rFonts w:ascii="Times New Roman" w:hAnsi="Times New Roman" w:cs="Times New Roman"/>
          <w:sz w:val="28"/>
          <w:szCs w:val="28"/>
        </w:rPr>
      </w:pPr>
      <w:r>
        <w:rPr>
          <w:rFonts w:ascii="Times New Roman" w:hAnsi="Times New Roman" w:cs="Times New Roman"/>
          <w:sz w:val="28"/>
          <w:szCs w:val="28"/>
        </w:rPr>
        <w:t>Непрерывность защиты</w:t>
      </w:r>
    </w:p>
    <w:p w14:paraId="318A1688" w14:textId="28878705" w:rsidR="00A02C8D" w:rsidRDefault="00A02C8D" w:rsidP="00A02C8D">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Политика безопасности система должна поддерживать точно определенную политику безопасности, возможность осуществления субъектами доступа к объектам должна определятся на основе их идентификации и набора правил управления доступом.</w:t>
      </w:r>
    </w:p>
    <w:p w14:paraId="1D1784CB" w14:textId="21C8A222" w:rsidR="00A02C8D" w:rsidRDefault="00A02C8D" w:rsidP="00A02C8D">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Там, где необходимо, должна использоваться политика нормативного управления доступом, позволяющая эффективно реализовать разграничение доступа к категорированной информации (информации – отмеченной грифом секретности). </w:t>
      </w:r>
    </w:p>
    <w:p w14:paraId="2900C659" w14:textId="00D955D1" w:rsidR="00A02C8D" w:rsidRDefault="00A02C8D" w:rsidP="00A02C8D">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Метки – с объектами должны быть ассоциируемы метки безопасности, используемы в качестве инструмента контроля доступа, для реализации нормативного управления доступом система должна обеспечивать возможность присваивать каждому объекту метку или набор атрибутов, определяющих степень конфиденциальности объекта и</w:t>
      </w:r>
      <w:r w:rsidRPr="00A02C8D">
        <w:rPr>
          <w:rFonts w:ascii="Times New Roman" w:hAnsi="Times New Roman" w:cs="Times New Roman"/>
          <w:sz w:val="28"/>
          <w:szCs w:val="28"/>
        </w:rPr>
        <w:t>/</w:t>
      </w:r>
      <w:r>
        <w:rPr>
          <w:rFonts w:ascii="Times New Roman" w:hAnsi="Times New Roman" w:cs="Times New Roman"/>
          <w:sz w:val="28"/>
          <w:szCs w:val="28"/>
        </w:rPr>
        <w:t>или режима доступа к этому объекту.</w:t>
      </w:r>
    </w:p>
    <w:p w14:paraId="7AE67AEA" w14:textId="1FD5C81F" w:rsidR="00A02C8D" w:rsidRDefault="00A02C8D" w:rsidP="00A02C8D">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Идентификации и аутентификация – все субъекты должны иметь уникальные идентификаторы, контроль доступа должен осуществляться на основании результатов идентификации субъекта и объекта доступ подтверждения подлинности их идентификаторов и правил разграничения доступа. Данные используемы для идентификации и аутентификации, должны быть защищены от несанкционированного доступа</w:t>
      </w:r>
      <w:r w:rsidR="00EF3C65">
        <w:rPr>
          <w:rFonts w:ascii="Times New Roman" w:hAnsi="Times New Roman" w:cs="Times New Roman"/>
          <w:sz w:val="28"/>
          <w:szCs w:val="28"/>
        </w:rPr>
        <w:t xml:space="preserve">, модификации и уничтожения и ассоциирована со всеми активными компонентами компьютерной системы </w:t>
      </w:r>
      <w:proofErr w:type="gramStart"/>
      <w:r w:rsidR="00EF3C65">
        <w:rPr>
          <w:rFonts w:ascii="Times New Roman" w:hAnsi="Times New Roman" w:cs="Times New Roman"/>
          <w:sz w:val="28"/>
          <w:szCs w:val="28"/>
        </w:rPr>
        <w:t>функционирование</w:t>
      </w:r>
      <w:proofErr w:type="gramEnd"/>
      <w:r w:rsidR="00EF3C65">
        <w:rPr>
          <w:rFonts w:ascii="Times New Roman" w:hAnsi="Times New Roman" w:cs="Times New Roman"/>
          <w:sz w:val="28"/>
          <w:szCs w:val="28"/>
        </w:rPr>
        <w:t xml:space="preserve"> которых критично с точки зрения безопасности.</w:t>
      </w:r>
    </w:p>
    <w:p w14:paraId="676B0049" w14:textId="1C597EA4" w:rsidR="00EF3C65" w:rsidRDefault="00EF3C65" w:rsidP="00A02C8D">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Регистрация и учет – для определения степени ответственности пользователей за действия в системе все происходящие в ней события имеющие значения с точки зрения безопасности должны отслеживаться и регистрироваться в защищенном протоколе, система регистрации должна осуществлять анализ общего потока событий и выделять из него только те события, которые оказывают влияние на безопасность для сокращения объема протокола и повышения эффективности его </w:t>
      </w:r>
      <w:r>
        <w:rPr>
          <w:rFonts w:ascii="Times New Roman" w:hAnsi="Times New Roman" w:cs="Times New Roman"/>
          <w:sz w:val="28"/>
          <w:szCs w:val="28"/>
        </w:rPr>
        <w:lastRenderedPageBreak/>
        <w:t>анализа. Протокол событий должен быть надежно защищен от несанкционированного доступа, модификаций и уничтожения.</w:t>
      </w:r>
    </w:p>
    <w:p w14:paraId="305C2029" w14:textId="70ED5D1B" w:rsidR="00EF3C65" w:rsidRDefault="00EF3C65" w:rsidP="00A02C8D">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Корректность, контроль корректности и функционирование средств защиты – средства защиты должны содержать независимые аппаратные и или программные компоненты, обеспечивающие работоспособность функций защиты. Это означает что все средства защиты, обеспечивающие политику безопасности, управления атрибутами и метками безопасности, идентификацию и аутентификацию, регистрацию и учет, должны находится под контролем средств, проверяющих корректность их функционирования. Основной принцип контроля корректности состоит в том, что средства контроля должны быть полностью независимы от средств защиты.</w:t>
      </w:r>
    </w:p>
    <w:p w14:paraId="5D19D649" w14:textId="63AC2D5B" w:rsidR="00EF3C65" w:rsidRDefault="00EF3C65" w:rsidP="00A02C8D">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Непрерывность защиты – все средства защиты в том числе и реализующие данное требование, должны быть защищены от несанкционированного вмешательства и</w:t>
      </w:r>
      <w:r w:rsidRPr="00EF3C65">
        <w:rPr>
          <w:rFonts w:ascii="Times New Roman" w:hAnsi="Times New Roman" w:cs="Times New Roman"/>
          <w:sz w:val="28"/>
          <w:szCs w:val="28"/>
        </w:rPr>
        <w:t>/</w:t>
      </w:r>
      <w:r>
        <w:rPr>
          <w:rFonts w:ascii="Times New Roman" w:hAnsi="Times New Roman" w:cs="Times New Roman"/>
          <w:sz w:val="28"/>
          <w:szCs w:val="28"/>
        </w:rPr>
        <w:t>или отключени</w:t>
      </w:r>
      <w:r w:rsidR="001E01E0">
        <w:rPr>
          <w:rFonts w:ascii="Times New Roman" w:hAnsi="Times New Roman" w:cs="Times New Roman"/>
          <w:sz w:val="28"/>
          <w:szCs w:val="28"/>
        </w:rPr>
        <w:t xml:space="preserve">я, причем эта защита должна быть постоянной и непрерывной в любом режиме функционирования системы защиты и компьютерной системы в целом. Данное требование распространяется на весь жизненный цикл компьютерной системы, кроме того, его выполнение является одним из ключевых аспектов формального доказательства безопасности системы. Приведенные базовые требования, к безопасности служат основой для критериев образующих единую шкалу оценки безопасности компьютерных систем, определяющую 7 классов безопасности. </w:t>
      </w:r>
    </w:p>
    <w:p w14:paraId="5F54D54C" w14:textId="63088B7B" w:rsidR="001E01E0" w:rsidRDefault="001E01E0" w:rsidP="001E01E0">
      <w:pPr>
        <w:spacing w:after="0" w:line="360" w:lineRule="auto"/>
        <w:ind w:left="1072" w:right="113" w:firstLine="709"/>
        <w:jc w:val="center"/>
        <w:rPr>
          <w:rFonts w:ascii="Times New Roman" w:hAnsi="Times New Roman" w:cs="Times New Roman"/>
          <w:sz w:val="28"/>
          <w:szCs w:val="28"/>
        </w:rPr>
      </w:pPr>
      <w:r>
        <w:rPr>
          <w:rFonts w:ascii="Times New Roman" w:hAnsi="Times New Roman" w:cs="Times New Roman"/>
          <w:sz w:val="28"/>
          <w:szCs w:val="28"/>
        </w:rPr>
        <w:t>Классы безопасности компьютерных систем</w:t>
      </w:r>
    </w:p>
    <w:p w14:paraId="59DBEA5D" w14:textId="40925B25"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Оранжевая книга предусматривает четыре группы критериев, которые соответствуют различной степени защищенности от минимальной (группа </w:t>
      </w:r>
      <w:r>
        <w:rPr>
          <w:rFonts w:ascii="Times New Roman" w:hAnsi="Times New Roman" w:cs="Times New Roman"/>
          <w:sz w:val="28"/>
          <w:szCs w:val="28"/>
          <w:lang w:val="en-US"/>
        </w:rPr>
        <w:t>D</w:t>
      </w:r>
      <w:r>
        <w:rPr>
          <w:rFonts w:ascii="Times New Roman" w:hAnsi="Times New Roman" w:cs="Times New Roman"/>
          <w:sz w:val="28"/>
          <w:szCs w:val="28"/>
        </w:rPr>
        <w:t>) до формально доказанной</w:t>
      </w:r>
      <w:r w:rsidRPr="001E01E0">
        <w:rPr>
          <w:rFonts w:ascii="Times New Roman" w:hAnsi="Times New Roman" w:cs="Times New Roman"/>
          <w:sz w:val="28"/>
          <w:szCs w:val="28"/>
        </w:rPr>
        <w:t xml:space="preserve"> (</w:t>
      </w:r>
      <w:r>
        <w:rPr>
          <w:rFonts w:ascii="Times New Roman" w:hAnsi="Times New Roman" w:cs="Times New Roman"/>
          <w:sz w:val="28"/>
          <w:szCs w:val="28"/>
        </w:rPr>
        <w:t xml:space="preserve">группа </w:t>
      </w:r>
      <w:r>
        <w:rPr>
          <w:rFonts w:ascii="Times New Roman" w:hAnsi="Times New Roman" w:cs="Times New Roman"/>
          <w:sz w:val="28"/>
          <w:szCs w:val="28"/>
          <w:lang w:val="en-US"/>
        </w:rPr>
        <w:t>A</w:t>
      </w:r>
      <w:r>
        <w:rPr>
          <w:rFonts w:ascii="Times New Roman" w:hAnsi="Times New Roman" w:cs="Times New Roman"/>
          <w:sz w:val="28"/>
          <w:szCs w:val="28"/>
        </w:rPr>
        <w:t>). Каждая группа включает один или несколько классов.</w:t>
      </w:r>
    </w:p>
    <w:p w14:paraId="6CF2C861" w14:textId="4A474DCD" w:rsidR="001E01E0" w:rsidRDefault="001E01E0" w:rsidP="001E01E0">
      <w:pPr>
        <w:spacing w:after="0" w:line="360" w:lineRule="auto"/>
        <w:ind w:left="1072" w:right="113" w:firstLine="709"/>
        <w:jc w:val="center"/>
        <w:rPr>
          <w:rFonts w:ascii="Times New Roman" w:hAnsi="Times New Roman" w:cs="Times New Roman"/>
          <w:sz w:val="28"/>
          <w:szCs w:val="28"/>
        </w:rPr>
      </w:pPr>
      <w:r>
        <w:rPr>
          <w:rFonts w:ascii="Times New Roman" w:hAnsi="Times New Roman" w:cs="Times New Roman"/>
          <w:sz w:val="28"/>
          <w:szCs w:val="28"/>
        </w:rPr>
        <w:lastRenderedPageBreak/>
        <w:t>Классы защищенности компьютерных систем по Оранжевой книге</w:t>
      </w:r>
    </w:p>
    <w:p w14:paraId="34E57251" w14:textId="3B5FE101"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Уровень защищенности возрастает от группы </w:t>
      </w:r>
      <w:r>
        <w:rPr>
          <w:rFonts w:ascii="Times New Roman" w:hAnsi="Times New Roman" w:cs="Times New Roman"/>
          <w:sz w:val="28"/>
          <w:szCs w:val="28"/>
          <w:lang w:val="en-US"/>
        </w:rPr>
        <w:t>D</w:t>
      </w:r>
      <w:r w:rsidRPr="001E01E0">
        <w:rPr>
          <w:rFonts w:ascii="Times New Roman" w:hAnsi="Times New Roman" w:cs="Times New Roman"/>
          <w:sz w:val="28"/>
          <w:szCs w:val="28"/>
        </w:rPr>
        <w:t xml:space="preserve"> </w:t>
      </w:r>
      <w:r>
        <w:rPr>
          <w:rFonts w:ascii="Times New Roman" w:hAnsi="Times New Roman" w:cs="Times New Roman"/>
          <w:sz w:val="28"/>
          <w:szCs w:val="28"/>
        </w:rPr>
        <w:t xml:space="preserve">к группе </w:t>
      </w:r>
      <w:r>
        <w:rPr>
          <w:rFonts w:ascii="Times New Roman" w:hAnsi="Times New Roman" w:cs="Times New Roman"/>
          <w:sz w:val="28"/>
          <w:szCs w:val="28"/>
          <w:lang w:val="en-US"/>
        </w:rPr>
        <w:t>A</w:t>
      </w:r>
      <w:r>
        <w:rPr>
          <w:rFonts w:ascii="Times New Roman" w:hAnsi="Times New Roman" w:cs="Times New Roman"/>
          <w:sz w:val="28"/>
          <w:szCs w:val="28"/>
        </w:rPr>
        <w:t>, а внутри группы, с увеличением класса.</w:t>
      </w:r>
    </w:p>
    <w:p w14:paraId="6847A705" w14:textId="3472DDDF"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D</w:t>
      </w:r>
      <w:r w:rsidRPr="00902251">
        <w:rPr>
          <w:rFonts w:ascii="Times New Roman" w:hAnsi="Times New Roman" w:cs="Times New Roman"/>
          <w:sz w:val="28"/>
          <w:szCs w:val="28"/>
        </w:rPr>
        <w:t xml:space="preserve"> –</w:t>
      </w:r>
      <w:r>
        <w:rPr>
          <w:rFonts w:ascii="Times New Roman" w:hAnsi="Times New Roman" w:cs="Times New Roman"/>
          <w:sz w:val="28"/>
          <w:szCs w:val="28"/>
        </w:rPr>
        <w:t xml:space="preserve"> минимальная защита</w:t>
      </w:r>
    </w:p>
    <w:p w14:paraId="35B681A3" w14:textId="3DDA9732"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D</w:t>
      </w:r>
      <w:r w:rsidRPr="00902251">
        <w:rPr>
          <w:rFonts w:ascii="Times New Roman" w:hAnsi="Times New Roman" w:cs="Times New Roman"/>
          <w:sz w:val="28"/>
          <w:szCs w:val="28"/>
        </w:rPr>
        <w:t xml:space="preserve"> –</w:t>
      </w:r>
      <w:r>
        <w:rPr>
          <w:rFonts w:ascii="Times New Roman" w:hAnsi="Times New Roman" w:cs="Times New Roman"/>
          <w:sz w:val="28"/>
          <w:szCs w:val="28"/>
        </w:rPr>
        <w:t xml:space="preserve"> минимальная защита</w:t>
      </w:r>
    </w:p>
    <w:p w14:paraId="05E722BF" w14:textId="0E5627D9"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 этому классу относятся </w:t>
      </w:r>
      <w:proofErr w:type="gramStart"/>
      <w:r>
        <w:rPr>
          <w:rFonts w:ascii="Times New Roman" w:hAnsi="Times New Roman" w:cs="Times New Roman"/>
          <w:sz w:val="28"/>
          <w:szCs w:val="28"/>
        </w:rPr>
        <w:t>все системы</w:t>
      </w:r>
      <w:proofErr w:type="gramEnd"/>
      <w:r>
        <w:rPr>
          <w:rFonts w:ascii="Times New Roman" w:hAnsi="Times New Roman" w:cs="Times New Roman"/>
          <w:sz w:val="28"/>
          <w:szCs w:val="28"/>
        </w:rPr>
        <w:t xml:space="preserve"> не удовлетворяющие требованиям других классов</w:t>
      </w:r>
    </w:p>
    <w:p w14:paraId="6F0A0A51" w14:textId="64AC8029"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Граппа </w:t>
      </w:r>
      <w:r>
        <w:rPr>
          <w:rFonts w:ascii="Times New Roman" w:hAnsi="Times New Roman" w:cs="Times New Roman"/>
          <w:sz w:val="28"/>
          <w:szCs w:val="28"/>
          <w:lang w:val="en-US"/>
        </w:rPr>
        <w:t>C</w:t>
      </w:r>
      <w:r w:rsidRPr="00902251">
        <w:rPr>
          <w:rFonts w:ascii="Times New Roman" w:hAnsi="Times New Roman" w:cs="Times New Roman"/>
          <w:sz w:val="28"/>
          <w:szCs w:val="28"/>
        </w:rPr>
        <w:t xml:space="preserve"> – </w:t>
      </w:r>
      <w:r>
        <w:rPr>
          <w:rFonts w:ascii="Times New Roman" w:hAnsi="Times New Roman" w:cs="Times New Roman"/>
          <w:sz w:val="28"/>
          <w:szCs w:val="28"/>
        </w:rPr>
        <w:t>дискреционная защита</w:t>
      </w:r>
    </w:p>
    <w:p w14:paraId="48BD804F" w14:textId="18D5C129"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Группа характеризуется произвольным управлением доступом и регистрацией действий субъектов</w:t>
      </w:r>
      <w:r w:rsidR="006D2C43">
        <w:rPr>
          <w:rFonts w:ascii="Times New Roman" w:hAnsi="Times New Roman" w:cs="Times New Roman"/>
          <w:sz w:val="28"/>
          <w:szCs w:val="28"/>
        </w:rPr>
        <w:t>.</w:t>
      </w:r>
    </w:p>
    <w:p w14:paraId="5CFD91BA" w14:textId="781812B6"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C</w:t>
      </w:r>
      <w:r w:rsidRPr="00902251">
        <w:rPr>
          <w:rFonts w:ascii="Times New Roman" w:hAnsi="Times New Roman" w:cs="Times New Roman"/>
          <w:sz w:val="28"/>
          <w:szCs w:val="28"/>
        </w:rPr>
        <w:t xml:space="preserve">1 </w:t>
      </w:r>
      <w:r>
        <w:rPr>
          <w:rFonts w:ascii="Times New Roman" w:hAnsi="Times New Roman" w:cs="Times New Roman"/>
          <w:sz w:val="28"/>
          <w:szCs w:val="28"/>
        </w:rPr>
        <w:t>– дискреционная защита</w:t>
      </w:r>
    </w:p>
    <w:p w14:paraId="486B93B9" w14:textId="74845839" w:rsidR="001E01E0" w:rsidRDefault="001E01E0"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Системы этого класса удовлетворяют требованиям обеспечения разделения пользователей и информации и включают средства контроля управления доступом, позволяющие задавать ограничения для индивидуальных пользователей, что дает им возможность защищать свою приватную информацию. Класс </w:t>
      </w:r>
      <w:r>
        <w:rPr>
          <w:rFonts w:ascii="Times New Roman" w:hAnsi="Times New Roman" w:cs="Times New Roman"/>
          <w:sz w:val="28"/>
          <w:szCs w:val="28"/>
          <w:lang w:val="en-US"/>
        </w:rPr>
        <w:t>C</w:t>
      </w:r>
      <w:r w:rsidRPr="001E01E0">
        <w:rPr>
          <w:rFonts w:ascii="Times New Roman" w:hAnsi="Times New Roman" w:cs="Times New Roman"/>
          <w:sz w:val="28"/>
          <w:szCs w:val="28"/>
        </w:rPr>
        <w:t xml:space="preserve">1 </w:t>
      </w:r>
      <w:r>
        <w:rPr>
          <w:rFonts w:ascii="Times New Roman" w:hAnsi="Times New Roman" w:cs="Times New Roman"/>
          <w:sz w:val="28"/>
          <w:szCs w:val="28"/>
        </w:rPr>
        <w:t xml:space="preserve">рассчитан на многопользовательские системы, в которых осуществляется совместная обработка данных одного уровня </w:t>
      </w:r>
      <w:r w:rsidR="006D2C43">
        <w:rPr>
          <w:rFonts w:ascii="Times New Roman" w:hAnsi="Times New Roman" w:cs="Times New Roman"/>
          <w:sz w:val="28"/>
          <w:szCs w:val="28"/>
        </w:rPr>
        <w:t>секретности.</w:t>
      </w:r>
    </w:p>
    <w:p w14:paraId="3D81A4D5" w14:textId="5F86C416" w:rsidR="006D2C43" w:rsidRDefault="006D2C43"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C</w:t>
      </w:r>
      <w:r w:rsidRPr="00902251">
        <w:rPr>
          <w:rFonts w:ascii="Times New Roman" w:hAnsi="Times New Roman" w:cs="Times New Roman"/>
          <w:sz w:val="28"/>
          <w:szCs w:val="28"/>
        </w:rPr>
        <w:t xml:space="preserve">2 – </w:t>
      </w:r>
      <w:r>
        <w:rPr>
          <w:rFonts w:ascii="Times New Roman" w:hAnsi="Times New Roman" w:cs="Times New Roman"/>
          <w:sz w:val="28"/>
          <w:szCs w:val="28"/>
        </w:rPr>
        <w:t>управление доступом</w:t>
      </w:r>
    </w:p>
    <w:p w14:paraId="501D5F73" w14:textId="7689004F" w:rsidR="006D2C43" w:rsidRDefault="006D2C43"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Системы этого класса осуществляют более избирательное управление доступом с использованием меток безопасности, чем системы классов </w:t>
      </w:r>
      <w:r>
        <w:rPr>
          <w:rFonts w:ascii="Times New Roman" w:hAnsi="Times New Roman" w:cs="Times New Roman"/>
          <w:sz w:val="28"/>
          <w:szCs w:val="28"/>
          <w:lang w:val="en-US"/>
        </w:rPr>
        <w:t>C</w:t>
      </w:r>
      <w:r w:rsidRPr="006D2C43">
        <w:rPr>
          <w:rFonts w:ascii="Times New Roman" w:hAnsi="Times New Roman" w:cs="Times New Roman"/>
          <w:sz w:val="28"/>
          <w:szCs w:val="28"/>
        </w:rPr>
        <w:t xml:space="preserve">1 </w:t>
      </w:r>
      <w:r>
        <w:rPr>
          <w:rFonts w:ascii="Times New Roman" w:hAnsi="Times New Roman" w:cs="Times New Roman"/>
          <w:sz w:val="28"/>
          <w:szCs w:val="28"/>
        </w:rPr>
        <w:t>с помощью применений средств индивидуального контроля за действиями пользователей, регистрацией, учетом событий и выделением ресурсов.</w:t>
      </w:r>
    </w:p>
    <w:p w14:paraId="00DDBF87" w14:textId="7FBA86FB" w:rsidR="006D2C43" w:rsidRDefault="006D2C43"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B</w:t>
      </w:r>
      <w:r w:rsidRPr="00902251">
        <w:rPr>
          <w:rFonts w:ascii="Times New Roman" w:hAnsi="Times New Roman" w:cs="Times New Roman"/>
          <w:sz w:val="28"/>
          <w:szCs w:val="28"/>
        </w:rPr>
        <w:t xml:space="preserve"> </w:t>
      </w:r>
      <w:r>
        <w:rPr>
          <w:rFonts w:ascii="Times New Roman" w:hAnsi="Times New Roman" w:cs="Times New Roman"/>
          <w:sz w:val="28"/>
          <w:szCs w:val="28"/>
        </w:rPr>
        <w:t>– мандатная защита</w:t>
      </w:r>
    </w:p>
    <w:p w14:paraId="0F924498" w14:textId="21496B43" w:rsidR="006D2C43" w:rsidRDefault="006D2C43" w:rsidP="001E01E0">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Основные требования этой группы – нормативное управлением доступа с использованием меток безопасности, поддержка моделей и политики безопасности, а также наличие </w:t>
      </w:r>
      <w:r>
        <w:rPr>
          <w:rFonts w:ascii="Times New Roman" w:hAnsi="Times New Roman" w:cs="Times New Roman"/>
          <w:sz w:val="28"/>
          <w:szCs w:val="28"/>
        </w:rPr>
        <w:lastRenderedPageBreak/>
        <w:t>спецификаций на функции ядра безопасности. Для систем этой группы монитор взаимодействи</w:t>
      </w:r>
      <w:r w:rsidR="00902251">
        <w:rPr>
          <w:rFonts w:ascii="Times New Roman" w:hAnsi="Times New Roman" w:cs="Times New Roman"/>
          <w:sz w:val="28"/>
          <w:szCs w:val="28"/>
        </w:rPr>
        <w:t>й</w:t>
      </w:r>
      <w:r>
        <w:rPr>
          <w:rFonts w:ascii="Times New Roman" w:hAnsi="Times New Roman" w:cs="Times New Roman"/>
          <w:sz w:val="28"/>
          <w:szCs w:val="28"/>
        </w:rPr>
        <w:t xml:space="preserve"> должен контролировать все события в системе</w:t>
      </w:r>
      <w:r w:rsidR="00902251">
        <w:rPr>
          <w:rFonts w:ascii="Times New Roman" w:hAnsi="Times New Roman" w:cs="Times New Roman"/>
          <w:sz w:val="28"/>
          <w:szCs w:val="28"/>
        </w:rPr>
        <w:t xml:space="preserve"> </w:t>
      </w:r>
    </w:p>
    <w:p w14:paraId="4BAA282E" w14:textId="20B486E4" w:rsidR="00902251" w:rsidRDefault="00902251"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B</w:t>
      </w:r>
      <w:r w:rsidRPr="00902251">
        <w:rPr>
          <w:rFonts w:ascii="Times New Roman" w:hAnsi="Times New Roman" w:cs="Times New Roman"/>
          <w:sz w:val="28"/>
          <w:szCs w:val="28"/>
        </w:rPr>
        <w:t xml:space="preserve">1 </w:t>
      </w:r>
      <w:r>
        <w:rPr>
          <w:rFonts w:ascii="Times New Roman" w:hAnsi="Times New Roman" w:cs="Times New Roman"/>
          <w:sz w:val="28"/>
          <w:szCs w:val="28"/>
        </w:rPr>
        <w:t>– защита с применением меток безопасности.</w:t>
      </w:r>
    </w:p>
    <w:p w14:paraId="3BA174C2" w14:textId="2175835C" w:rsidR="00902251" w:rsidRDefault="00902251"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Системы класса </w:t>
      </w:r>
      <w:r>
        <w:rPr>
          <w:rFonts w:ascii="Times New Roman" w:hAnsi="Times New Roman" w:cs="Times New Roman"/>
          <w:sz w:val="28"/>
          <w:szCs w:val="28"/>
          <w:lang w:val="en-US"/>
        </w:rPr>
        <w:t>B</w:t>
      </w:r>
      <w:r w:rsidRPr="00902251">
        <w:rPr>
          <w:rFonts w:ascii="Times New Roman" w:hAnsi="Times New Roman" w:cs="Times New Roman"/>
          <w:sz w:val="28"/>
          <w:szCs w:val="28"/>
        </w:rPr>
        <w:t>1</w:t>
      </w:r>
      <w:r>
        <w:rPr>
          <w:rFonts w:ascii="Times New Roman" w:hAnsi="Times New Roman" w:cs="Times New Roman"/>
          <w:sz w:val="28"/>
          <w:szCs w:val="28"/>
        </w:rPr>
        <w:t xml:space="preserve"> должны соответствовать всем требованиям, предъявляемым к системам класса </w:t>
      </w:r>
      <w:r>
        <w:rPr>
          <w:rFonts w:ascii="Times New Roman" w:hAnsi="Times New Roman" w:cs="Times New Roman"/>
          <w:sz w:val="28"/>
          <w:szCs w:val="28"/>
          <w:lang w:val="en-US"/>
        </w:rPr>
        <w:t>C</w:t>
      </w:r>
      <w:r w:rsidRPr="00902251">
        <w:rPr>
          <w:rFonts w:ascii="Times New Roman" w:hAnsi="Times New Roman" w:cs="Times New Roman"/>
          <w:sz w:val="28"/>
          <w:szCs w:val="28"/>
        </w:rPr>
        <w:t>2,</w:t>
      </w:r>
      <w:r>
        <w:rPr>
          <w:rFonts w:ascii="Times New Roman" w:hAnsi="Times New Roman" w:cs="Times New Roman"/>
          <w:sz w:val="28"/>
          <w:szCs w:val="28"/>
        </w:rPr>
        <w:t xml:space="preserve"> и должны поддерживать </w:t>
      </w:r>
      <w:proofErr w:type="spellStart"/>
      <w:r>
        <w:rPr>
          <w:rFonts w:ascii="Times New Roman" w:hAnsi="Times New Roman" w:cs="Times New Roman"/>
          <w:sz w:val="28"/>
          <w:szCs w:val="28"/>
        </w:rPr>
        <w:t>неформальн</w:t>
      </w:r>
      <w:proofErr w:type="spellEnd"/>
      <w:r w:rsidR="000838F6">
        <w:rPr>
          <w:rFonts w:ascii="Times New Roman" w:hAnsi="Times New Roman" w:cs="Times New Roman"/>
          <w:sz w:val="28"/>
          <w:szCs w:val="28"/>
          <w:lang w:val="en-US"/>
        </w:rPr>
        <w:t>e</w:t>
      </w:r>
      <w:r w:rsidR="000838F6" w:rsidRPr="000838F6">
        <w:rPr>
          <w:rFonts w:ascii="Times New Roman" w:hAnsi="Times New Roman" w:cs="Times New Roman"/>
          <w:sz w:val="28"/>
          <w:szCs w:val="28"/>
        </w:rPr>
        <w:t>.</w:t>
      </w:r>
      <w:r>
        <w:rPr>
          <w:rFonts w:ascii="Times New Roman" w:hAnsi="Times New Roman" w:cs="Times New Roman"/>
          <w:sz w:val="28"/>
          <w:szCs w:val="28"/>
        </w:rPr>
        <w:t xml:space="preserve"> модель безопасности, маркировку данных и нормативное управление доступом. При экспорте из системы информация должна подвергаться маркировке. Обнаруженные в процессе тестирования недостатки должны быть устранены.</w:t>
      </w:r>
    </w:p>
    <w:p w14:paraId="01FD57A3" w14:textId="353862E5" w:rsidR="00902251" w:rsidRDefault="00902251"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B</w:t>
      </w:r>
      <w:r w:rsidRPr="00985503">
        <w:rPr>
          <w:rFonts w:ascii="Times New Roman" w:hAnsi="Times New Roman" w:cs="Times New Roman"/>
          <w:sz w:val="28"/>
          <w:szCs w:val="28"/>
        </w:rPr>
        <w:t>2</w:t>
      </w:r>
      <w:r>
        <w:rPr>
          <w:rFonts w:ascii="Times New Roman" w:hAnsi="Times New Roman" w:cs="Times New Roman"/>
          <w:sz w:val="28"/>
          <w:szCs w:val="28"/>
        </w:rPr>
        <w:t xml:space="preserve"> – структурированная защита.</w:t>
      </w:r>
    </w:p>
    <w:p w14:paraId="4F36BF56" w14:textId="00107FD7" w:rsidR="00902251" w:rsidRDefault="00902251"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Для соответствия классу </w:t>
      </w:r>
      <w:r>
        <w:rPr>
          <w:rFonts w:ascii="Times New Roman" w:hAnsi="Times New Roman" w:cs="Times New Roman"/>
          <w:sz w:val="28"/>
          <w:szCs w:val="28"/>
          <w:lang w:val="en-US"/>
        </w:rPr>
        <w:t>B</w:t>
      </w:r>
      <w:r w:rsidRPr="00902251">
        <w:rPr>
          <w:rFonts w:ascii="Times New Roman" w:hAnsi="Times New Roman" w:cs="Times New Roman"/>
          <w:sz w:val="28"/>
          <w:szCs w:val="28"/>
        </w:rPr>
        <w:t xml:space="preserve">2 </w:t>
      </w:r>
      <w:r>
        <w:rPr>
          <w:rFonts w:ascii="Times New Roman" w:hAnsi="Times New Roman" w:cs="Times New Roman"/>
          <w:sz w:val="28"/>
          <w:szCs w:val="28"/>
        </w:rPr>
        <w:t xml:space="preserve">система должна поддерживать формально определенную и четко документированную модель безопасности, предусматривающую произвольное и нормативное управление доступом, которое распространяется по сравнению с системами класса </w:t>
      </w:r>
      <w:r>
        <w:rPr>
          <w:rFonts w:ascii="Times New Roman" w:hAnsi="Times New Roman" w:cs="Times New Roman"/>
          <w:sz w:val="28"/>
          <w:szCs w:val="28"/>
          <w:lang w:val="en-US"/>
        </w:rPr>
        <w:t>B</w:t>
      </w:r>
      <w:r w:rsidRPr="00902251">
        <w:rPr>
          <w:rFonts w:ascii="Times New Roman" w:hAnsi="Times New Roman" w:cs="Times New Roman"/>
          <w:sz w:val="28"/>
          <w:szCs w:val="28"/>
        </w:rPr>
        <w:t xml:space="preserve">1 </w:t>
      </w:r>
      <w:r>
        <w:rPr>
          <w:rFonts w:ascii="Times New Roman" w:hAnsi="Times New Roman" w:cs="Times New Roman"/>
          <w:sz w:val="28"/>
          <w:szCs w:val="28"/>
        </w:rPr>
        <w:t xml:space="preserve">на все субъекты. </w:t>
      </w:r>
      <w:r w:rsidR="006F630E">
        <w:rPr>
          <w:rFonts w:ascii="Times New Roman" w:hAnsi="Times New Roman" w:cs="Times New Roman"/>
          <w:sz w:val="28"/>
          <w:szCs w:val="28"/>
        </w:rPr>
        <w:t>Кроме того,</w:t>
      </w:r>
      <w:r>
        <w:rPr>
          <w:rFonts w:ascii="Times New Roman" w:hAnsi="Times New Roman" w:cs="Times New Roman"/>
          <w:sz w:val="28"/>
          <w:szCs w:val="28"/>
        </w:rPr>
        <w:t xml:space="preserve"> должен осуществляться контроль скрытых каналов утечки информации</w:t>
      </w:r>
      <w:r w:rsidR="006F630E">
        <w:rPr>
          <w:rFonts w:ascii="Times New Roman" w:hAnsi="Times New Roman" w:cs="Times New Roman"/>
          <w:sz w:val="28"/>
          <w:szCs w:val="28"/>
        </w:rPr>
        <w:t xml:space="preserve">. В структуре </w:t>
      </w:r>
      <w:r w:rsidR="006F630E">
        <w:rPr>
          <w:rFonts w:ascii="Times New Roman" w:hAnsi="Times New Roman" w:cs="Times New Roman"/>
          <w:sz w:val="28"/>
          <w:szCs w:val="28"/>
          <w:lang w:val="en-US"/>
        </w:rPr>
        <w:t>T</w:t>
      </w:r>
      <w:r w:rsidR="006F630E">
        <w:rPr>
          <w:rFonts w:ascii="Times New Roman" w:hAnsi="Times New Roman" w:cs="Times New Roman"/>
          <w:sz w:val="28"/>
          <w:szCs w:val="28"/>
        </w:rPr>
        <w:t>с</w:t>
      </w:r>
      <w:r w:rsidR="006F630E">
        <w:rPr>
          <w:rFonts w:ascii="Times New Roman" w:hAnsi="Times New Roman" w:cs="Times New Roman"/>
          <w:sz w:val="28"/>
          <w:szCs w:val="28"/>
          <w:lang w:val="en-US"/>
        </w:rPr>
        <w:t>b</w:t>
      </w:r>
      <w:r w:rsidR="006F630E" w:rsidRPr="006F630E">
        <w:rPr>
          <w:rFonts w:ascii="Times New Roman" w:hAnsi="Times New Roman" w:cs="Times New Roman"/>
          <w:sz w:val="28"/>
          <w:szCs w:val="28"/>
        </w:rPr>
        <w:t xml:space="preserve"> </w:t>
      </w:r>
      <w:r w:rsidR="006F630E">
        <w:rPr>
          <w:rFonts w:ascii="Times New Roman" w:hAnsi="Times New Roman" w:cs="Times New Roman"/>
          <w:sz w:val="28"/>
          <w:szCs w:val="28"/>
        </w:rPr>
        <w:t xml:space="preserve">должны быть элементы критичные с точки зрения безопасности. Интерфейс ядра безопасности должен быть четко определен, а его архитектура и организация выполнены с учетом возможности проведения тестовых испытаний. По сравнению с классом </w:t>
      </w:r>
      <w:r w:rsidR="006F630E">
        <w:rPr>
          <w:rFonts w:ascii="Times New Roman" w:hAnsi="Times New Roman" w:cs="Times New Roman"/>
          <w:sz w:val="28"/>
          <w:szCs w:val="28"/>
          <w:lang w:val="en-US"/>
        </w:rPr>
        <w:t>B</w:t>
      </w:r>
      <w:r w:rsidR="006F630E" w:rsidRPr="006F630E">
        <w:rPr>
          <w:rFonts w:ascii="Times New Roman" w:hAnsi="Times New Roman" w:cs="Times New Roman"/>
          <w:sz w:val="28"/>
          <w:szCs w:val="28"/>
        </w:rPr>
        <w:t xml:space="preserve">1 </w:t>
      </w:r>
      <w:r w:rsidR="006F630E">
        <w:rPr>
          <w:rFonts w:ascii="Times New Roman" w:hAnsi="Times New Roman" w:cs="Times New Roman"/>
          <w:sz w:val="28"/>
          <w:szCs w:val="28"/>
        </w:rPr>
        <w:t>должны быть усилены средства аутентификации. Управление безопасностью осуществляется администраторами системы, должны быть предусмотрены средства управления конфигурацией.</w:t>
      </w:r>
    </w:p>
    <w:p w14:paraId="140508F7" w14:textId="48968511" w:rsidR="006F630E" w:rsidRDefault="006F630E"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B</w:t>
      </w:r>
      <w:r w:rsidRPr="006F630E">
        <w:rPr>
          <w:rFonts w:ascii="Times New Roman" w:hAnsi="Times New Roman" w:cs="Times New Roman"/>
          <w:sz w:val="28"/>
          <w:szCs w:val="28"/>
        </w:rPr>
        <w:t>3</w:t>
      </w:r>
      <w:r>
        <w:rPr>
          <w:rFonts w:ascii="Times New Roman" w:hAnsi="Times New Roman" w:cs="Times New Roman"/>
          <w:sz w:val="28"/>
          <w:szCs w:val="28"/>
        </w:rPr>
        <w:t xml:space="preserve"> – домены безопасности </w:t>
      </w:r>
    </w:p>
    <w:p w14:paraId="41F3FF50" w14:textId="0C589E3F" w:rsidR="006F630E" w:rsidRDefault="006F630E"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Для соответствия этому классу </w:t>
      </w:r>
      <w:r>
        <w:rPr>
          <w:rFonts w:ascii="Times New Roman" w:hAnsi="Times New Roman" w:cs="Times New Roman"/>
          <w:sz w:val="28"/>
          <w:szCs w:val="28"/>
          <w:lang w:val="en-US"/>
        </w:rPr>
        <w:t>Tcb</w:t>
      </w:r>
      <w:r>
        <w:rPr>
          <w:rFonts w:ascii="Times New Roman" w:hAnsi="Times New Roman" w:cs="Times New Roman"/>
          <w:sz w:val="28"/>
          <w:szCs w:val="28"/>
        </w:rPr>
        <w:t xml:space="preserve"> система должна поддерживать монитор взаимодействий. Который контролирует все типы доступа субъектов к объектам. </w:t>
      </w:r>
      <w:r w:rsidR="000838F6">
        <w:rPr>
          <w:rFonts w:ascii="Times New Roman" w:hAnsi="Times New Roman" w:cs="Times New Roman"/>
          <w:sz w:val="28"/>
          <w:szCs w:val="28"/>
        </w:rPr>
        <w:t>Кроме того,</w:t>
      </w:r>
      <w:r>
        <w:rPr>
          <w:rFonts w:ascii="Times New Roman" w:hAnsi="Times New Roman" w:cs="Times New Roman"/>
          <w:sz w:val="28"/>
          <w:szCs w:val="28"/>
        </w:rPr>
        <w:t xml:space="preserve"> </w:t>
      </w:r>
      <w:r>
        <w:rPr>
          <w:rFonts w:ascii="Times New Roman" w:hAnsi="Times New Roman" w:cs="Times New Roman"/>
          <w:sz w:val="28"/>
          <w:szCs w:val="28"/>
          <w:lang w:val="en-US"/>
        </w:rPr>
        <w:t>Tcb</w:t>
      </w:r>
      <w:r w:rsidRPr="006F630E">
        <w:rPr>
          <w:rFonts w:ascii="Times New Roman" w:hAnsi="Times New Roman" w:cs="Times New Roman"/>
          <w:sz w:val="28"/>
          <w:szCs w:val="28"/>
        </w:rPr>
        <w:t xml:space="preserve"> </w:t>
      </w:r>
      <w:r>
        <w:rPr>
          <w:rFonts w:ascii="Times New Roman" w:hAnsi="Times New Roman" w:cs="Times New Roman"/>
          <w:sz w:val="28"/>
          <w:szCs w:val="28"/>
        </w:rPr>
        <w:t xml:space="preserve">должна быть </w:t>
      </w:r>
      <w:r>
        <w:rPr>
          <w:rFonts w:ascii="Times New Roman" w:hAnsi="Times New Roman" w:cs="Times New Roman"/>
          <w:sz w:val="28"/>
          <w:szCs w:val="28"/>
        </w:rPr>
        <w:lastRenderedPageBreak/>
        <w:t xml:space="preserve">структурирована, с целью исключения из нее </w:t>
      </w:r>
      <w:r w:rsidR="000838F6">
        <w:rPr>
          <w:rFonts w:ascii="Times New Roman" w:hAnsi="Times New Roman" w:cs="Times New Roman"/>
          <w:sz w:val="28"/>
          <w:szCs w:val="28"/>
        </w:rPr>
        <w:t>подсистем,</w:t>
      </w:r>
      <w:r>
        <w:rPr>
          <w:rFonts w:ascii="Times New Roman" w:hAnsi="Times New Roman" w:cs="Times New Roman"/>
          <w:sz w:val="28"/>
          <w:szCs w:val="28"/>
        </w:rPr>
        <w:t xml:space="preserve"> не отвечающих за реализацию функции защиты и достаточно компактна для эффективного тестированного и анализа. В ходе разработки и реализации </w:t>
      </w:r>
      <w:r>
        <w:rPr>
          <w:rFonts w:ascii="Times New Roman" w:hAnsi="Times New Roman" w:cs="Times New Roman"/>
          <w:sz w:val="28"/>
          <w:szCs w:val="28"/>
          <w:lang w:val="en-US"/>
        </w:rPr>
        <w:t>Tcb</w:t>
      </w:r>
      <w:r>
        <w:rPr>
          <w:rFonts w:ascii="Times New Roman" w:hAnsi="Times New Roman" w:cs="Times New Roman"/>
          <w:sz w:val="28"/>
          <w:szCs w:val="28"/>
        </w:rPr>
        <w:t xml:space="preserve">, необходимо применение методов и средств, направленных на минимизацию ее сложности. Средства аудита должны включать механизмы оповещения администратора при возникновении </w:t>
      </w:r>
      <w:r w:rsidR="002045FF">
        <w:rPr>
          <w:rFonts w:ascii="Times New Roman" w:hAnsi="Times New Roman" w:cs="Times New Roman"/>
          <w:sz w:val="28"/>
          <w:szCs w:val="28"/>
        </w:rPr>
        <w:t>событий,</w:t>
      </w:r>
      <w:r>
        <w:rPr>
          <w:rFonts w:ascii="Times New Roman" w:hAnsi="Times New Roman" w:cs="Times New Roman"/>
          <w:sz w:val="28"/>
          <w:szCs w:val="28"/>
        </w:rPr>
        <w:t xml:space="preserve"> имеющих значение для безопасности системы</w:t>
      </w:r>
      <w:r w:rsidR="002045FF">
        <w:rPr>
          <w:rFonts w:ascii="Times New Roman" w:hAnsi="Times New Roman" w:cs="Times New Roman"/>
          <w:sz w:val="28"/>
          <w:szCs w:val="28"/>
        </w:rPr>
        <w:t>. Требуется наличие средств, восстановления работоспособности системы.</w:t>
      </w:r>
    </w:p>
    <w:p w14:paraId="1054D479" w14:textId="5EE30850" w:rsidR="002045FF" w:rsidRDefault="002045FF"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A</w:t>
      </w:r>
      <w:r w:rsidRPr="00985503">
        <w:rPr>
          <w:rFonts w:ascii="Times New Roman" w:hAnsi="Times New Roman" w:cs="Times New Roman"/>
          <w:sz w:val="28"/>
          <w:szCs w:val="28"/>
        </w:rPr>
        <w:t xml:space="preserve"> -</w:t>
      </w:r>
      <w:r>
        <w:rPr>
          <w:rFonts w:ascii="Times New Roman" w:hAnsi="Times New Roman" w:cs="Times New Roman"/>
          <w:sz w:val="28"/>
          <w:szCs w:val="28"/>
        </w:rPr>
        <w:t>верифицированная защита.</w:t>
      </w:r>
    </w:p>
    <w:p w14:paraId="46C2CEC9" w14:textId="152487BF" w:rsidR="002045FF" w:rsidRDefault="002045FF"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Данная группа характеризуется применением формальных методов верификации и корректности работы, механизмов управления доступом. Требуется дополнительная документация, демонстрирующая что </w:t>
      </w:r>
      <w:r>
        <w:rPr>
          <w:rFonts w:ascii="Times New Roman" w:hAnsi="Times New Roman" w:cs="Times New Roman"/>
          <w:sz w:val="28"/>
          <w:szCs w:val="28"/>
          <w:lang w:val="en-US"/>
        </w:rPr>
        <w:t>Tcb</w:t>
      </w:r>
      <w:r w:rsidRPr="00985503">
        <w:rPr>
          <w:rFonts w:ascii="Times New Roman" w:hAnsi="Times New Roman" w:cs="Times New Roman"/>
          <w:sz w:val="28"/>
          <w:szCs w:val="28"/>
        </w:rPr>
        <w:t xml:space="preserve"> </w:t>
      </w:r>
      <w:r>
        <w:rPr>
          <w:rFonts w:ascii="Times New Roman" w:hAnsi="Times New Roman" w:cs="Times New Roman"/>
          <w:sz w:val="28"/>
          <w:szCs w:val="28"/>
        </w:rPr>
        <w:t>отвечает требованиям безопасности.</w:t>
      </w:r>
    </w:p>
    <w:p w14:paraId="687E269E" w14:textId="0827F899" w:rsidR="002045FF" w:rsidRDefault="002045FF"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A</w:t>
      </w:r>
      <w:r w:rsidRPr="00985503">
        <w:rPr>
          <w:rFonts w:ascii="Times New Roman" w:hAnsi="Times New Roman" w:cs="Times New Roman"/>
          <w:sz w:val="28"/>
          <w:szCs w:val="28"/>
        </w:rPr>
        <w:t xml:space="preserve">1 – </w:t>
      </w:r>
      <w:r>
        <w:rPr>
          <w:rFonts w:ascii="Times New Roman" w:hAnsi="Times New Roman" w:cs="Times New Roman"/>
          <w:sz w:val="28"/>
          <w:szCs w:val="28"/>
        </w:rPr>
        <w:t>формальная верификация.</w:t>
      </w:r>
    </w:p>
    <w:p w14:paraId="0078B923" w14:textId="1BDDC4D5" w:rsidR="002045FF" w:rsidRDefault="002045FF"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Системы класса </w:t>
      </w:r>
      <w:r>
        <w:rPr>
          <w:rFonts w:ascii="Times New Roman" w:hAnsi="Times New Roman" w:cs="Times New Roman"/>
          <w:sz w:val="28"/>
          <w:szCs w:val="28"/>
          <w:lang w:val="en-US"/>
        </w:rPr>
        <w:t>A</w:t>
      </w:r>
      <w:r w:rsidRPr="002045FF">
        <w:rPr>
          <w:rFonts w:ascii="Times New Roman" w:hAnsi="Times New Roman" w:cs="Times New Roman"/>
          <w:sz w:val="28"/>
          <w:szCs w:val="28"/>
        </w:rPr>
        <w:t xml:space="preserve">1 </w:t>
      </w:r>
      <w:r>
        <w:rPr>
          <w:rFonts w:ascii="Times New Roman" w:hAnsi="Times New Roman" w:cs="Times New Roman"/>
          <w:sz w:val="28"/>
          <w:szCs w:val="28"/>
        </w:rPr>
        <w:t xml:space="preserve">функционально эквивалентны системам класса </w:t>
      </w:r>
      <w:r>
        <w:rPr>
          <w:rFonts w:ascii="Times New Roman" w:hAnsi="Times New Roman" w:cs="Times New Roman"/>
          <w:sz w:val="28"/>
          <w:szCs w:val="28"/>
          <w:lang w:val="en-US"/>
        </w:rPr>
        <w:t>B</w:t>
      </w:r>
      <w:r w:rsidRPr="002045FF">
        <w:rPr>
          <w:rFonts w:ascii="Times New Roman" w:hAnsi="Times New Roman" w:cs="Times New Roman"/>
          <w:sz w:val="28"/>
          <w:szCs w:val="28"/>
        </w:rPr>
        <w:t>3</w:t>
      </w:r>
      <w:r>
        <w:rPr>
          <w:rFonts w:ascii="Times New Roman" w:hAnsi="Times New Roman" w:cs="Times New Roman"/>
          <w:sz w:val="28"/>
          <w:szCs w:val="28"/>
        </w:rPr>
        <w:t xml:space="preserve"> и к ним не предъявляется никаких дополнительных функциональных требований. В отличие от систем класса </w:t>
      </w:r>
      <w:r>
        <w:rPr>
          <w:rFonts w:ascii="Times New Roman" w:hAnsi="Times New Roman" w:cs="Times New Roman"/>
          <w:sz w:val="28"/>
          <w:szCs w:val="28"/>
          <w:lang w:val="en-US"/>
        </w:rPr>
        <w:t>B</w:t>
      </w:r>
      <w:r w:rsidRPr="002045FF">
        <w:rPr>
          <w:rFonts w:ascii="Times New Roman" w:hAnsi="Times New Roman" w:cs="Times New Roman"/>
          <w:sz w:val="28"/>
          <w:szCs w:val="28"/>
        </w:rPr>
        <w:t xml:space="preserve">3 </w:t>
      </w:r>
      <w:r>
        <w:rPr>
          <w:rFonts w:ascii="Times New Roman" w:hAnsi="Times New Roman" w:cs="Times New Roman"/>
          <w:sz w:val="28"/>
          <w:szCs w:val="28"/>
        </w:rPr>
        <w:t xml:space="preserve">в ходе разработки должны применятся формальные методы верификации, что позволяет с высокой уверенностью получить корректную реализацию функций защиты. Процесс доказательства адекватности реализации начинается на ранней стадии разработки, с построением формальной модели политики безопасности и спецификации высокого уровня. Для обеспечения методов верификации системы классов </w:t>
      </w:r>
      <w:r>
        <w:rPr>
          <w:rFonts w:ascii="Times New Roman" w:hAnsi="Times New Roman" w:cs="Times New Roman"/>
          <w:sz w:val="28"/>
          <w:szCs w:val="28"/>
          <w:lang w:val="en-US"/>
        </w:rPr>
        <w:t>A</w:t>
      </w:r>
      <w:r>
        <w:rPr>
          <w:rFonts w:ascii="Times New Roman" w:hAnsi="Times New Roman" w:cs="Times New Roman"/>
          <w:sz w:val="28"/>
          <w:szCs w:val="28"/>
        </w:rPr>
        <w:t>1 должны содержать более мощные средства управления конфигурацией и защищенную процедуру дистрибуции.</w:t>
      </w:r>
    </w:p>
    <w:p w14:paraId="25D4E85C" w14:textId="2E1667E0" w:rsidR="002045FF" w:rsidRDefault="002045FF"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Высший класс безопасности, требующий осуществления верификации средств защиты построен на доказательстве соответствия программного обеспечения, его спецификациям. С помощью специальных методик</w:t>
      </w:r>
      <w:r w:rsidR="00E531EC">
        <w:rPr>
          <w:rFonts w:ascii="Times New Roman" w:hAnsi="Times New Roman" w:cs="Times New Roman"/>
          <w:sz w:val="28"/>
          <w:szCs w:val="28"/>
        </w:rPr>
        <w:t xml:space="preserve">, но это очень дорогое, трудоемкое </w:t>
      </w:r>
      <w:r w:rsidR="00E531EC">
        <w:rPr>
          <w:rFonts w:ascii="Times New Roman" w:hAnsi="Times New Roman" w:cs="Times New Roman"/>
          <w:sz w:val="28"/>
          <w:szCs w:val="28"/>
        </w:rPr>
        <w:lastRenderedPageBreak/>
        <w:t>и практически неосуществимое для реалий информационных систем.</w:t>
      </w:r>
    </w:p>
    <w:p w14:paraId="2C9BC056" w14:textId="2C8099B3" w:rsidR="00E531EC" w:rsidRDefault="00E531EC" w:rsidP="0090225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Приведенные классы безопасности на долго определили основные концепции безопасности и ход развития средств защиты.</w:t>
      </w:r>
    </w:p>
    <w:tbl>
      <w:tblPr>
        <w:tblStyle w:val="a3"/>
        <w:tblW w:w="10632" w:type="dxa"/>
        <w:tblInd w:w="-856" w:type="dxa"/>
        <w:tblLook w:val="04A0" w:firstRow="1" w:lastRow="0" w:firstColumn="1" w:lastColumn="0" w:noHBand="0" w:noVBand="1"/>
      </w:tblPr>
      <w:tblGrid>
        <w:gridCol w:w="1985"/>
        <w:gridCol w:w="1701"/>
        <w:gridCol w:w="6946"/>
      </w:tblGrid>
      <w:tr w:rsidR="000838F6" w14:paraId="0C2A09F8" w14:textId="77777777" w:rsidTr="000838F6">
        <w:tc>
          <w:tcPr>
            <w:tcW w:w="1985" w:type="dxa"/>
            <w:tcBorders>
              <w:bottom w:val="single" w:sz="4" w:space="0" w:color="auto"/>
            </w:tcBorders>
          </w:tcPr>
          <w:p w14:paraId="3ADB41A6" w14:textId="3C965726" w:rsidR="000838F6" w:rsidRPr="000838F6" w:rsidRDefault="000838F6" w:rsidP="00902251">
            <w:pPr>
              <w:spacing w:line="360" w:lineRule="auto"/>
              <w:ind w:right="113"/>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D</w:t>
            </w:r>
          </w:p>
        </w:tc>
        <w:tc>
          <w:tcPr>
            <w:tcW w:w="1701" w:type="dxa"/>
          </w:tcPr>
          <w:p w14:paraId="08724AC9" w14:textId="052CED69" w:rsidR="000838F6" w:rsidRP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D</w:t>
            </w:r>
          </w:p>
        </w:tc>
        <w:tc>
          <w:tcPr>
            <w:tcW w:w="6946" w:type="dxa"/>
          </w:tcPr>
          <w:p w14:paraId="23ABAD74" w14:textId="16ACC8D8" w:rsid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Все системы, не удовлетворяющие требованиям других классов</w:t>
            </w:r>
          </w:p>
        </w:tc>
      </w:tr>
      <w:tr w:rsidR="000838F6" w14:paraId="53A4C15F" w14:textId="77777777" w:rsidTr="000838F6">
        <w:tc>
          <w:tcPr>
            <w:tcW w:w="1985" w:type="dxa"/>
            <w:tcBorders>
              <w:bottom w:val="nil"/>
            </w:tcBorders>
          </w:tcPr>
          <w:p w14:paraId="43CD25DE" w14:textId="1EE8A587" w:rsidR="000838F6" w:rsidRP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C</w:t>
            </w:r>
          </w:p>
        </w:tc>
        <w:tc>
          <w:tcPr>
            <w:tcW w:w="1701" w:type="dxa"/>
          </w:tcPr>
          <w:p w14:paraId="30328706" w14:textId="3D7E3BD1" w:rsid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Группа С1</w:t>
            </w:r>
          </w:p>
        </w:tc>
        <w:tc>
          <w:tcPr>
            <w:tcW w:w="6946" w:type="dxa"/>
          </w:tcPr>
          <w:p w14:paraId="1D72AEB3" w14:textId="6F97A8AF" w:rsid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Разделение пользователей и информации. Включает возможность ограничивать доступ пользователей</w:t>
            </w:r>
          </w:p>
        </w:tc>
      </w:tr>
      <w:tr w:rsidR="000838F6" w14:paraId="492689BD" w14:textId="77777777" w:rsidTr="000838F6">
        <w:tc>
          <w:tcPr>
            <w:tcW w:w="1985" w:type="dxa"/>
            <w:tcBorders>
              <w:top w:val="nil"/>
              <w:bottom w:val="single" w:sz="4" w:space="0" w:color="auto"/>
            </w:tcBorders>
          </w:tcPr>
          <w:p w14:paraId="729B4A20" w14:textId="77777777" w:rsidR="000838F6" w:rsidRDefault="000838F6" w:rsidP="00902251">
            <w:pPr>
              <w:spacing w:line="360" w:lineRule="auto"/>
              <w:ind w:right="113"/>
              <w:jc w:val="both"/>
              <w:rPr>
                <w:rFonts w:ascii="Times New Roman" w:hAnsi="Times New Roman" w:cs="Times New Roman"/>
                <w:sz w:val="28"/>
                <w:szCs w:val="28"/>
              </w:rPr>
            </w:pPr>
          </w:p>
        </w:tc>
        <w:tc>
          <w:tcPr>
            <w:tcW w:w="1701" w:type="dxa"/>
          </w:tcPr>
          <w:p w14:paraId="4A77AE0D" w14:textId="5575B5A5" w:rsid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Группа С2</w:t>
            </w:r>
          </w:p>
        </w:tc>
        <w:tc>
          <w:tcPr>
            <w:tcW w:w="6946" w:type="dxa"/>
          </w:tcPr>
          <w:p w14:paraId="6C5D0F72" w14:textId="365793EC" w:rsid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Управление доступом с использованием меток безопасности</w:t>
            </w:r>
          </w:p>
        </w:tc>
      </w:tr>
      <w:tr w:rsidR="000838F6" w14:paraId="7686A8A1" w14:textId="77777777" w:rsidTr="000838F6">
        <w:tc>
          <w:tcPr>
            <w:tcW w:w="1985" w:type="dxa"/>
            <w:tcBorders>
              <w:bottom w:val="nil"/>
            </w:tcBorders>
          </w:tcPr>
          <w:p w14:paraId="667F0547" w14:textId="77777777" w:rsidR="000838F6" w:rsidRDefault="000838F6" w:rsidP="00902251">
            <w:pPr>
              <w:spacing w:line="360" w:lineRule="auto"/>
              <w:ind w:right="113"/>
              <w:jc w:val="both"/>
              <w:rPr>
                <w:rFonts w:ascii="Times New Roman" w:hAnsi="Times New Roman" w:cs="Times New Roman"/>
                <w:sz w:val="28"/>
                <w:szCs w:val="28"/>
              </w:rPr>
            </w:pPr>
          </w:p>
        </w:tc>
        <w:tc>
          <w:tcPr>
            <w:tcW w:w="1701" w:type="dxa"/>
          </w:tcPr>
          <w:p w14:paraId="31FA6B08" w14:textId="61B9C7B1" w:rsidR="000838F6" w:rsidRPr="000838F6" w:rsidRDefault="000838F6" w:rsidP="00902251">
            <w:pPr>
              <w:spacing w:line="360" w:lineRule="auto"/>
              <w:ind w:right="113"/>
              <w:jc w:val="both"/>
              <w:rPr>
                <w:rFonts w:ascii="Times New Roman" w:hAnsi="Times New Roman" w:cs="Times New Roman"/>
                <w:sz w:val="28"/>
                <w:szCs w:val="28"/>
                <w:lang w:val="en-US"/>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B1</w:t>
            </w:r>
          </w:p>
        </w:tc>
        <w:tc>
          <w:tcPr>
            <w:tcW w:w="6946" w:type="dxa"/>
          </w:tcPr>
          <w:p w14:paraId="6EE8DD82" w14:textId="2AC1D7AA" w:rsidR="000838F6" w:rsidRP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Соответствует системам с классом </w:t>
            </w:r>
            <w:r>
              <w:rPr>
                <w:rFonts w:ascii="Times New Roman" w:hAnsi="Times New Roman" w:cs="Times New Roman"/>
                <w:sz w:val="28"/>
                <w:szCs w:val="28"/>
                <w:lang w:val="en-US"/>
              </w:rPr>
              <w:t>C</w:t>
            </w:r>
            <w:r w:rsidRPr="000838F6">
              <w:rPr>
                <w:rFonts w:ascii="Times New Roman" w:hAnsi="Times New Roman" w:cs="Times New Roman"/>
                <w:sz w:val="28"/>
                <w:szCs w:val="28"/>
              </w:rPr>
              <w:t xml:space="preserve">2 </w:t>
            </w:r>
            <w:r>
              <w:rPr>
                <w:rFonts w:ascii="Times New Roman" w:hAnsi="Times New Roman" w:cs="Times New Roman"/>
                <w:sz w:val="28"/>
                <w:szCs w:val="28"/>
              </w:rPr>
              <w:t>и поддерживает неформальную модель безопасности</w:t>
            </w:r>
          </w:p>
        </w:tc>
      </w:tr>
      <w:tr w:rsidR="000838F6" w14:paraId="05513A80" w14:textId="77777777" w:rsidTr="000838F6">
        <w:tc>
          <w:tcPr>
            <w:tcW w:w="1985" w:type="dxa"/>
            <w:tcBorders>
              <w:top w:val="nil"/>
              <w:bottom w:val="nil"/>
            </w:tcBorders>
          </w:tcPr>
          <w:p w14:paraId="2700119D" w14:textId="69F170AA" w:rsidR="000838F6" w:rsidRPr="000838F6" w:rsidRDefault="000838F6" w:rsidP="00902251">
            <w:pPr>
              <w:spacing w:line="360" w:lineRule="auto"/>
              <w:ind w:right="113"/>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B</w:t>
            </w:r>
          </w:p>
        </w:tc>
        <w:tc>
          <w:tcPr>
            <w:tcW w:w="1701" w:type="dxa"/>
          </w:tcPr>
          <w:p w14:paraId="48B087E1" w14:textId="277D7F3B" w:rsidR="000838F6" w:rsidRPr="000838F6" w:rsidRDefault="000838F6" w:rsidP="00902251">
            <w:pPr>
              <w:spacing w:line="360" w:lineRule="auto"/>
              <w:ind w:right="113"/>
              <w:jc w:val="both"/>
              <w:rPr>
                <w:rFonts w:ascii="Times New Roman" w:hAnsi="Times New Roman" w:cs="Times New Roman"/>
                <w:sz w:val="28"/>
                <w:szCs w:val="28"/>
                <w:lang w:val="en-US"/>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B2</w:t>
            </w:r>
          </w:p>
        </w:tc>
        <w:tc>
          <w:tcPr>
            <w:tcW w:w="6946" w:type="dxa"/>
          </w:tcPr>
          <w:p w14:paraId="3759A665" w14:textId="6CEA4FC0" w:rsid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Соответствует системам с классом </w:t>
            </w:r>
            <w:r>
              <w:rPr>
                <w:rFonts w:ascii="Times New Roman" w:hAnsi="Times New Roman" w:cs="Times New Roman"/>
                <w:sz w:val="28"/>
                <w:szCs w:val="28"/>
                <w:lang w:val="en-US"/>
              </w:rPr>
              <w:t>B</w:t>
            </w:r>
            <w:r>
              <w:rPr>
                <w:rFonts w:ascii="Times New Roman" w:hAnsi="Times New Roman" w:cs="Times New Roman"/>
                <w:sz w:val="28"/>
                <w:szCs w:val="28"/>
              </w:rPr>
              <w:t xml:space="preserve">1 и поддерживает четко документированную и формальную модель безопасности </w:t>
            </w:r>
          </w:p>
        </w:tc>
      </w:tr>
      <w:tr w:rsidR="000838F6" w14:paraId="773AD6C3" w14:textId="77777777" w:rsidTr="000838F6">
        <w:tc>
          <w:tcPr>
            <w:tcW w:w="1985" w:type="dxa"/>
            <w:tcBorders>
              <w:top w:val="nil"/>
              <w:bottom w:val="single" w:sz="4" w:space="0" w:color="auto"/>
            </w:tcBorders>
          </w:tcPr>
          <w:p w14:paraId="183DF0C2" w14:textId="77777777" w:rsidR="000838F6" w:rsidRDefault="000838F6" w:rsidP="00902251">
            <w:pPr>
              <w:spacing w:line="360" w:lineRule="auto"/>
              <w:ind w:right="113"/>
              <w:jc w:val="both"/>
              <w:rPr>
                <w:rFonts w:ascii="Times New Roman" w:hAnsi="Times New Roman" w:cs="Times New Roman"/>
                <w:sz w:val="28"/>
                <w:szCs w:val="28"/>
              </w:rPr>
            </w:pPr>
          </w:p>
        </w:tc>
        <w:tc>
          <w:tcPr>
            <w:tcW w:w="1701" w:type="dxa"/>
          </w:tcPr>
          <w:p w14:paraId="1B49F50E" w14:textId="62E22F82" w:rsidR="000838F6" w:rsidRPr="000838F6" w:rsidRDefault="000838F6" w:rsidP="00902251">
            <w:pPr>
              <w:spacing w:line="360" w:lineRule="auto"/>
              <w:ind w:right="113"/>
              <w:jc w:val="both"/>
              <w:rPr>
                <w:rFonts w:ascii="Times New Roman" w:hAnsi="Times New Roman" w:cs="Times New Roman"/>
                <w:sz w:val="28"/>
                <w:szCs w:val="28"/>
                <w:lang w:val="en-US"/>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B3</w:t>
            </w:r>
          </w:p>
        </w:tc>
        <w:tc>
          <w:tcPr>
            <w:tcW w:w="6946" w:type="dxa"/>
          </w:tcPr>
          <w:p w14:paraId="7F4AE4DC" w14:textId="28C82510" w:rsidR="000838F6" w:rsidRDefault="000838F6"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Система должна поддерживать монитор взаимодействий Средства аудита должны включать механизмы оповещения администратора</w:t>
            </w:r>
          </w:p>
        </w:tc>
      </w:tr>
      <w:tr w:rsidR="000838F6" w14:paraId="4E12D1A1" w14:textId="77777777" w:rsidTr="000838F6">
        <w:tc>
          <w:tcPr>
            <w:tcW w:w="1985" w:type="dxa"/>
            <w:tcBorders>
              <w:top w:val="single" w:sz="4" w:space="0" w:color="auto"/>
            </w:tcBorders>
          </w:tcPr>
          <w:p w14:paraId="73045DF0" w14:textId="26B1F121" w:rsidR="000838F6" w:rsidRPr="000838F6" w:rsidRDefault="000838F6" w:rsidP="00902251">
            <w:pPr>
              <w:spacing w:line="360" w:lineRule="auto"/>
              <w:ind w:right="113"/>
              <w:jc w:val="both"/>
              <w:rPr>
                <w:rFonts w:ascii="Times New Roman" w:hAnsi="Times New Roman" w:cs="Times New Roman"/>
                <w:sz w:val="28"/>
                <w:szCs w:val="28"/>
                <w:lang w:val="en-US"/>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A</w:t>
            </w:r>
          </w:p>
        </w:tc>
        <w:tc>
          <w:tcPr>
            <w:tcW w:w="1701" w:type="dxa"/>
          </w:tcPr>
          <w:p w14:paraId="0994B3CE" w14:textId="7F40F864" w:rsidR="000838F6" w:rsidRPr="000838F6" w:rsidRDefault="000838F6" w:rsidP="00902251">
            <w:pPr>
              <w:spacing w:line="360" w:lineRule="auto"/>
              <w:ind w:right="113"/>
              <w:jc w:val="both"/>
              <w:rPr>
                <w:rFonts w:ascii="Times New Roman" w:hAnsi="Times New Roman" w:cs="Times New Roman"/>
                <w:sz w:val="28"/>
                <w:szCs w:val="28"/>
                <w:lang w:val="en-US"/>
              </w:rPr>
            </w:pPr>
            <w:r>
              <w:rPr>
                <w:rFonts w:ascii="Times New Roman" w:hAnsi="Times New Roman" w:cs="Times New Roman"/>
                <w:sz w:val="28"/>
                <w:szCs w:val="28"/>
              </w:rPr>
              <w:t xml:space="preserve">Группа </w:t>
            </w:r>
            <w:r>
              <w:rPr>
                <w:rFonts w:ascii="Times New Roman" w:hAnsi="Times New Roman" w:cs="Times New Roman"/>
                <w:sz w:val="28"/>
                <w:szCs w:val="28"/>
                <w:lang w:val="en-US"/>
              </w:rPr>
              <w:t>A1</w:t>
            </w:r>
          </w:p>
        </w:tc>
        <w:tc>
          <w:tcPr>
            <w:tcW w:w="6946" w:type="dxa"/>
          </w:tcPr>
          <w:p w14:paraId="28C2A3CE" w14:textId="61FBD4AE" w:rsidR="000838F6" w:rsidRPr="00FB6DEC" w:rsidRDefault="00FB6DEC" w:rsidP="00902251">
            <w:pPr>
              <w:spacing w:line="360" w:lineRule="auto"/>
              <w:ind w:right="113"/>
              <w:jc w:val="both"/>
              <w:rPr>
                <w:rFonts w:ascii="Times New Roman" w:hAnsi="Times New Roman" w:cs="Times New Roman"/>
                <w:sz w:val="28"/>
                <w:szCs w:val="28"/>
              </w:rPr>
            </w:pPr>
            <w:r>
              <w:rPr>
                <w:rFonts w:ascii="Times New Roman" w:hAnsi="Times New Roman" w:cs="Times New Roman"/>
                <w:sz w:val="28"/>
                <w:szCs w:val="28"/>
              </w:rPr>
              <w:t xml:space="preserve">Системы этого класса функционально соответствуют системам с классом </w:t>
            </w:r>
            <w:r>
              <w:rPr>
                <w:rFonts w:ascii="Times New Roman" w:hAnsi="Times New Roman" w:cs="Times New Roman"/>
                <w:sz w:val="28"/>
                <w:szCs w:val="28"/>
                <w:lang w:val="en-US"/>
              </w:rPr>
              <w:t>B</w:t>
            </w:r>
            <w:r>
              <w:rPr>
                <w:rFonts w:ascii="Times New Roman" w:hAnsi="Times New Roman" w:cs="Times New Roman"/>
                <w:sz w:val="28"/>
                <w:szCs w:val="28"/>
              </w:rPr>
              <w:t>, но дополнительно содержат формальную верификацию</w:t>
            </w:r>
          </w:p>
        </w:tc>
      </w:tr>
    </w:tbl>
    <w:p w14:paraId="5C9534E7" w14:textId="04232E69" w:rsidR="00E531EC" w:rsidRDefault="00E531EC" w:rsidP="00902251">
      <w:pPr>
        <w:spacing w:after="0" w:line="360" w:lineRule="auto"/>
        <w:ind w:left="1072" w:right="113" w:firstLine="709"/>
        <w:jc w:val="both"/>
        <w:rPr>
          <w:rFonts w:ascii="Times New Roman" w:hAnsi="Times New Roman" w:cs="Times New Roman"/>
          <w:sz w:val="28"/>
          <w:szCs w:val="28"/>
        </w:rPr>
      </w:pPr>
    </w:p>
    <w:p w14:paraId="54B82EB0" w14:textId="30DE56F3" w:rsidR="0037477F" w:rsidRDefault="0037477F" w:rsidP="0037477F">
      <w:pPr>
        <w:spacing w:after="0" w:line="360" w:lineRule="auto"/>
        <w:ind w:left="1072" w:right="113" w:firstLine="709"/>
        <w:jc w:val="center"/>
        <w:rPr>
          <w:rFonts w:ascii="Times New Roman" w:hAnsi="Times New Roman" w:cs="Times New Roman"/>
          <w:sz w:val="28"/>
          <w:szCs w:val="28"/>
        </w:rPr>
      </w:pPr>
      <w:r w:rsidRPr="0037477F">
        <w:rPr>
          <w:rFonts w:ascii="Times New Roman" w:hAnsi="Times New Roman" w:cs="Times New Roman"/>
          <w:sz w:val="32"/>
          <w:szCs w:val="32"/>
        </w:rPr>
        <w:t>Европейские стандарты безопасности информационных систем</w:t>
      </w:r>
      <w:r>
        <w:rPr>
          <w:rFonts w:ascii="Times New Roman" w:hAnsi="Times New Roman" w:cs="Times New Roman"/>
          <w:sz w:val="28"/>
          <w:szCs w:val="28"/>
        </w:rPr>
        <w:t>.</w:t>
      </w:r>
    </w:p>
    <w:p w14:paraId="5CBA6EA2" w14:textId="4E2BDE21" w:rsidR="0037477F" w:rsidRPr="00985503" w:rsidRDefault="0037477F" w:rsidP="0037477F">
      <w:pPr>
        <w:spacing w:after="0" w:line="360" w:lineRule="auto"/>
        <w:ind w:left="1072" w:right="113" w:firstLine="709"/>
        <w:jc w:val="center"/>
        <w:rPr>
          <w:rFonts w:ascii="Times New Roman" w:hAnsi="Times New Roman" w:cs="Times New Roman"/>
          <w:sz w:val="28"/>
          <w:szCs w:val="28"/>
        </w:rPr>
      </w:pPr>
      <w:r>
        <w:rPr>
          <w:rFonts w:ascii="Times New Roman" w:hAnsi="Times New Roman" w:cs="Times New Roman"/>
          <w:sz w:val="28"/>
          <w:szCs w:val="28"/>
          <w:lang w:val="en-US"/>
        </w:rPr>
        <w:t>ITSEC</w:t>
      </w:r>
    </w:p>
    <w:p w14:paraId="03F56CD0" w14:textId="3A4FB9B7" w:rsidR="0037477F" w:rsidRDefault="0037477F" w:rsidP="0037477F">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Основываются на критериях, опубликованных в июне 91 года от четырех стран</w:t>
      </w:r>
      <w:r w:rsidRPr="0037477F">
        <w:rPr>
          <w:rFonts w:ascii="Times New Roman" w:hAnsi="Times New Roman" w:cs="Times New Roman"/>
          <w:sz w:val="28"/>
          <w:szCs w:val="28"/>
        </w:rPr>
        <w:t xml:space="preserve">: </w:t>
      </w:r>
      <w:r>
        <w:rPr>
          <w:rFonts w:ascii="Times New Roman" w:hAnsi="Times New Roman" w:cs="Times New Roman"/>
          <w:sz w:val="28"/>
          <w:szCs w:val="28"/>
        </w:rPr>
        <w:t>Франции, Германии, Нидерландов и Великобритании.</w:t>
      </w:r>
    </w:p>
    <w:p w14:paraId="4A3F7249" w14:textId="04779B52" w:rsidR="0037477F" w:rsidRDefault="0037477F" w:rsidP="0037477F">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Европейские критерии рассматривают задачи</w:t>
      </w:r>
      <w:r>
        <w:rPr>
          <w:rFonts w:ascii="Times New Roman" w:hAnsi="Times New Roman" w:cs="Times New Roman"/>
          <w:sz w:val="28"/>
          <w:szCs w:val="28"/>
          <w:lang w:val="en-US"/>
        </w:rPr>
        <w:t>:</w:t>
      </w:r>
    </w:p>
    <w:p w14:paraId="60828761" w14:textId="6DF38A10" w:rsidR="0037477F" w:rsidRDefault="0037477F" w:rsidP="0037477F">
      <w:pPr>
        <w:pStyle w:val="a4"/>
        <w:numPr>
          <w:ilvl w:val="0"/>
          <w:numId w:val="14"/>
        </w:numPr>
        <w:spacing w:after="0" w:line="360" w:lineRule="auto"/>
        <w:ind w:right="113"/>
        <w:rPr>
          <w:rFonts w:ascii="Times New Roman" w:hAnsi="Times New Roman" w:cs="Times New Roman"/>
          <w:sz w:val="28"/>
          <w:szCs w:val="28"/>
        </w:rPr>
      </w:pPr>
      <w:r>
        <w:rPr>
          <w:rFonts w:ascii="Times New Roman" w:hAnsi="Times New Roman" w:cs="Times New Roman"/>
          <w:sz w:val="28"/>
          <w:szCs w:val="28"/>
        </w:rPr>
        <w:lastRenderedPageBreak/>
        <w:t>Защита информации от несанкционированного доступа с целью обеспечения конфиденциальности</w:t>
      </w:r>
    </w:p>
    <w:p w14:paraId="33046C71" w14:textId="3294451E" w:rsidR="0037477F" w:rsidRDefault="0037477F" w:rsidP="0037477F">
      <w:pPr>
        <w:pStyle w:val="a4"/>
        <w:numPr>
          <w:ilvl w:val="0"/>
          <w:numId w:val="14"/>
        </w:numPr>
        <w:spacing w:after="0" w:line="360" w:lineRule="auto"/>
        <w:ind w:right="113"/>
        <w:rPr>
          <w:rFonts w:ascii="Times New Roman" w:hAnsi="Times New Roman" w:cs="Times New Roman"/>
          <w:sz w:val="28"/>
          <w:szCs w:val="28"/>
        </w:rPr>
      </w:pPr>
      <w:r>
        <w:rPr>
          <w:rFonts w:ascii="Times New Roman" w:hAnsi="Times New Roman" w:cs="Times New Roman"/>
          <w:sz w:val="28"/>
          <w:szCs w:val="28"/>
        </w:rPr>
        <w:t>Обеспечение целостности информации по средствам защиты от ее несанкционированной модификации или уничтожения</w:t>
      </w:r>
    </w:p>
    <w:p w14:paraId="7D2C5D5F" w14:textId="30612257" w:rsidR="0037477F" w:rsidRPr="0037477F" w:rsidRDefault="0037477F" w:rsidP="0037477F">
      <w:pPr>
        <w:pStyle w:val="a4"/>
        <w:numPr>
          <w:ilvl w:val="0"/>
          <w:numId w:val="14"/>
        </w:numPr>
        <w:spacing w:after="0" w:line="360" w:lineRule="auto"/>
        <w:ind w:right="113"/>
        <w:rPr>
          <w:rFonts w:ascii="Times New Roman" w:hAnsi="Times New Roman" w:cs="Times New Roman"/>
          <w:sz w:val="28"/>
          <w:szCs w:val="28"/>
        </w:rPr>
      </w:pPr>
      <w:r>
        <w:rPr>
          <w:rFonts w:ascii="Times New Roman" w:hAnsi="Times New Roman" w:cs="Times New Roman"/>
          <w:sz w:val="28"/>
          <w:szCs w:val="28"/>
        </w:rPr>
        <w:t>Обеспечение работоспособности систем с помощью противодействия угрозам отказа в обслуживании</w:t>
      </w:r>
    </w:p>
    <w:p w14:paraId="7B8E4BBD" w14:textId="726A90C5" w:rsidR="0037477F" w:rsidRDefault="0037477F" w:rsidP="0037477F">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В европейских критериях проводятся различия между системами и продуктами.</w:t>
      </w:r>
    </w:p>
    <w:p w14:paraId="7D40C13C" w14:textId="05B94FE1" w:rsidR="0037477F" w:rsidRDefault="0037477F" w:rsidP="0037477F">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w:t>
      </w:r>
      <w:r w:rsidRPr="0037477F">
        <w:rPr>
          <w:rFonts w:ascii="Times New Roman" w:hAnsi="Times New Roman" w:cs="Times New Roman"/>
          <w:sz w:val="28"/>
          <w:szCs w:val="28"/>
        </w:rPr>
        <w:t>:</w:t>
      </w:r>
      <w:r>
        <w:rPr>
          <w:rFonts w:ascii="Times New Roman" w:hAnsi="Times New Roman" w:cs="Times New Roman"/>
          <w:sz w:val="28"/>
          <w:szCs w:val="28"/>
        </w:rPr>
        <w:t xml:space="preserve"> Система – это конкретная аппаратно-программная конфигурация, построенная с вполне определенными целями и функционирующая в известном окружении.</w:t>
      </w:r>
    </w:p>
    <w:p w14:paraId="6F0C7B2D" w14:textId="4C310971" w:rsidR="0037477F" w:rsidRDefault="0037477F" w:rsidP="0037477F">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w:t>
      </w:r>
      <w:r w:rsidRPr="0037477F">
        <w:rPr>
          <w:rFonts w:ascii="Times New Roman" w:hAnsi="Times New Roman" w:cs="Times New Roman"/>
          <w:sz w:val="28"/>
          <w:szCs w:val="28"/>
        </w:rPr>
        <w:t>:</w:t>
      </w:r>
      <w:r>
        <w:rPr>
          <w:rFonts w:ascii="Times New Roman" w:hAnsi="Times New Roman" w:cs="Times New Roman"/>
          <w:sz w:val="28"/>
          <w:szCs w:val="28"/>
        </w:rPr>
        <w:t xml:space="preserve"> Продукт – это </w:t>
      </w:r>
      <w:r w:rsidR="00652B98">
        <w:rPr>
          <w:rFonts w:ascii="Times New Roman" w:hAnsi="Times New Roman" w:cs="Times New Roman"/>
          <w:sz w:val="28"/>
          <w:szCs w:val="28"/>
        </w:rPr>
        <w:t>аппаратно-программный пакет,</w:t>
      </w:r>
      <w:r>
        <w:rPr>
          <w:rFonts w:ascii="Times New Roman" w:hAnsi="Times New Roman" w:cs="Times New Roman"/>
          <w:sz w:val="28"/>
          <w:szCs w:val="28"/>
        </w:rPr>
        <w:t xml:space="preserve"> который можно купить и по своему усмотрению </w:t>
      </w:r>
      <w:r w:rsidR="00652B98">
        <w:rPr>
          <w:rFonts w:ascii="Times New Roman" w:hAnsi="Times New Roman" w:cs="Times New Roman"/>
          <w:sz w:val="28"/>
          <w:szCs w:val="28"/>
        </w:rPr>
        <w:t>встроить</w:t>
      </w:r>
      <w:r>
        <w:rPr>
          <w:rFonts w:ascii="Times New Roman" w:hAnsi="Times New Roman" w:cs="Times New Roman"/>
          <w:sz w:val="28"/>
          <w:szCs w:val="28"/>
        </w:rPr>
        <w:t xml:space="preserve"> в ту или иную систему</w:t>
      </w:r>
      <w:r w:rsidR="00652B98">
        <w:rPr>
          <w:rFonts w:ascii="Times New Roman" w:hAnsi="Times New Roman" w:cs="Times New Roman"/>
          <w:sz w:val="28"/>
          <w:szCs w:val="28"/>
        </w:rPr>
        <w:t>.</w:t>
      </w:r>
    </w:p>
    <w:p w14:paraId="41B0103C" w14:textId="20EAE1D2" w:rsidR="00652B98" w:rsidRDefault="00652B98" w:rsidP="0037477F">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Основное отличие между системой и продуктом состоит в том, что система имеет конкретное окружение, которое можно определить и изучить сколь угодно детально, а продукт должен быть рассчитан на использование в различных условиях.</w:t>
      </w:r>
    </w:p>
    <w:p w14:paraId="1DABBD1B" w14:textId="7475D0F2" w:rsidR="0037477F" w:rsidRDefault="00652B98"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Относительно угроз продукту можно лишь строить предположения.</w:t>
      </w:r>
    </w:p>
    <w:p w14:paraId="432053B1"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Угрозы безопасности системы носят вполне конкретный и реальный характер. Относительно угроз продукту можно лишь строить предположения. Разработчик может специфицировать условия, пригодные для функционирования продукта; дело покупателя обеспечить выполнение этих условий.</w:t>
      </w:r>
    </w:p>
    <w:p w14:paraId="4A377E39"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 xml:space="preserve">Из практических соображений важно обеспечить единство критериев оценки продуктов и систем — облегчить и удешевить оценку системы, составленной из ранее сертифицированных </w:t>
      </w:r>
      <w:r w:rsidRPr="00985503">
        <w:rPr>
          <w:rFonts w:ascii="Times New Roman" w:hAnsi="Times New Roman" w:cs="Times New Roman"/>
          <w:sz w:val="28"/>
          <w:szCs w:val="28"/>
        </w:rPr>
        <w:lastRenderedPageBreak/>
        <w:t xml:space="preserve">продуктов. В этой связи для систем и продуктов вводится единый термин — </w:t>
      </w:r>
      <w:r w:rsidRPr="00985503">
        <w:rPr>
          <w:rFonts w:ascii="Times New Roman" w:hAnsi="Times New Roman" w:cs="Times New Roman"/>
          <w:b/>
          <w:bCs/>
          <w:sz w:val="28"/>
          <w:szCs w:val="28"/>
        </w:rPr>
        <w:t>объект оценки</w:t>
      </w:r>
      <w:r w:rsidRPr="00985503">
        <w:rPr>
          <w:rFonts w:ascii="Times New Roman" w:hAnsi="Times New Roman" w:cs="Times New Roman"/>
          <w:sz w:val="28"/>
          <w:szCs w:val="28"/>
        </w:rPr>
        <w:t xml:space="preserve">. </w:t>
      </w:r>
    </w:p>
    <w:p w14:paraId="31149317"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 xml:space="preserve">Для того чтобы удовлетворить требованиям конфиденциальности, целостности и работоспособности, необходимо реализовать соответствующий набор функций безопасности, таких как идентификация и аутентификация, управление доступом, восстановление после сбоев и т.д. Чтобы средства защиты можно было признать эффективными, требуется определенная степень уверенности в правильности их выбора и надежности функционирования. </w:t>
      </w:r>
    </w:p>
    <w:p w14:paraId="7D5B98BE"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ab/>
        <w:t xml:space="preserve">Для решения этой проблемы в </w:t>
      </w:r>
      <w:r w:rsidRPr="00985503">
        <w:rPr>
          <w:rFonts w:ascii="Times New Roman" w:hAnsi="Times New Roman" w:cs="Times New Roman"/>
          <w:b/>
          <w:bCs/>
          <w:sz w:val="28"/>
          <w:szCs w:val="28"/>
        </w:rPr>
        <w:t xml:space="preserve">«Европейских критериях» </w:t>
      </w:r>
      <w:r w:rsidRPr="00985503">
        <w:rPr>
          <w:rFonts w:ascii="Times New Roman" w:hAnsi="Times New Roman" w:cs="Times New Roman"/>
          <w:sz w:val="28"/>
          <w:szCs w:val="28"/>
        </w:rPr>
        <w:t xml:space="preserve">впервые вводится </w:t>
      </w:r>
      <w:r w:rsidRPr="00985503">
        <w:rPr>
          <w:rFonts w:ascii="Times New Roman" w:hAnsi="Times New Roman" w:cs="Times New Roman"/>
          <w:b/>
          <w:bCs/>
          <w:sz w:val="28"/>
          <w:szCs w:val="28"/>
        </w:rPr>
        <w:t>понятие адекватности (</w:t>
      </w:r>
      <w:proofErr w:type="spellStart"/>
      <w:r w:rsidRPr="00985503">
        <w:rPr>
          <w:rFonts w:ascii="Times New Roman" w:hAnsi="Times New Roman" w:cs="Times New Roman"/>
          <w:b/>
          <w:bCs/>
          <w:sz w:val="28"/>
          <w:szCs w:val="28"/>
        </w:rPr>
        <w:t>assurance</w:t>
      </w:r>
      <w:proofErr w:type="spellEnd"/>
      <w:r w:rsidRPr="00985503">
        <w:rPr>
          <w:rFonts w:ascii="Times New Roman" w:hAnsi="Times New Roman" w:cs="Times New Roman"/>
          <w:b/>
          <w:bCs/>
          <w:sz w:val="28"/>
          <w:szCs w:val="28"/>
        </w:rPr>
        <w:t>) средств защиты</w:t>
      </w:r>
      <w:r w:rsidRPr="00985503">
        <w:rPr>
          <w:rFonts w:ascii="Times New Roman" w:hAnsi="Times New Roman" w:cs="Times New Roman"/>
          <w:sz w:val="28"/>
          <w:szCs w:val="28"/>
        </w:rPr>
        <w:t>. Общая оценка уровня безопасности системы складывается из функциональной мощности средств защиты и уровня адекватности их реализации.</w:t>
      </w:r>
    </w:p>
    <w:p w14:paraId="3DFFA47D"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ab/>
        <w:t xml:space="preserve">Большинство требований безопасности совпадает с аналогичными требованиями Оранжевой книги. В «Европейских критериях» определено десять классов безопасности. Классы F-C1, F-C2, F-B1, F-B2, F-B3 соответствуют классам безопасности Оранжевой книги с аналогичными обозначениями. </w:t>
      </w:r>
    </w:p>
    <w:p w14:paraId="135625CE"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ab/>
      </w:r>
      <w:r w:rsidRPr="00985503">
        <w:rPr>
          <w:rFonts w:ascii="Times New Roman" w:hAnsi="Times New Roman" w:cs="Times New Roman"/>
          <w:b/>
          <w:bCs/>
          <w:sz w:val="28"/>
          <w:szCs w:val="28"/>
        </w:rPr>
        <w:t xml:space="preserve">Класс F-IN предназначен </w:t>
      </w:r>
      <w:r w:rsidRPr="00985503">
        <w:rPr>
          <w:rFonts w:ascii="Times New Roman" w:hAnsi="Times New Roman" w:cs="Times New Roman"/>
          <w:sz w:val="28"/>
          <w:szCs w:val="28"/>
        </w:rPr>
        <w:t xml:space="preserve">для систем с высокими потребностями в обеспечении целостности, что типично для систем управления базами данных. </w:t>
      </w:r>
    </w:p>
    <w:p w14:paraId="6AF513DE"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ab/>
        <w:t>Его описание основано на концепции «ролей», соответствующих видам деятельности пользователей, и предоставлении доступа к определённым объектам только посредством доверенных процессов. Должны различаться следующие виды доступа: чтение, запись, добавление, удаление, создание, переименование и выполнение объектов.</w:t>
      </w:r>
    </w:p>
    <w:p w14:paraId="0B230501"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b/>
          <w:bCs/>
          <w:sz w:val="28"/>
          <w:szCs w:val="28"/>
        </w:rPr>
        <w:lastRenderedPageBreak/>
        <w:t xml:space="preserve">Класс F-AV </w:t>
      </w:r>
      <w:r w:rsidRPr="00985503">
        <w:rPr>
          <w:rFonts w:ascii="Times New Roman" w:hAnsi="Times New Roman" w:cs="Times New Roman"/>
          <w:sz w:val="28"/>
          <w:szCs w:val="28"/>
        </w:rPr>
        <w:t xml:space="preserve">характеризуется повышенными требованиями к обеспечению работоспособности. </w:t>
      </w:r>
    </w:p>
    <w:p w14:paraId="5983AF2F"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 xml:space="preserve">Это существенно, например для систем управления технологическими процессами. В </w:t>
      </w:r>
      <w:r w:rsidRPr="00985503">
        <w:rPr>
          <w:rFonts w:ascii="Times New Roman" w:hAnsi="Times New Roman" w:cs="Times New Roman"/>
          <w:b/>
          <w:bCs/>
          <w:sz w:val="28"/>
          <w:szCs w:val="28"/>
        </w:rPr>
        <w:t>требованиях</w:t>
      </w:r>
      <w:r w:rsidRPr="00985503">
        <w:rPr>
          <w:rFonts w:ascii="Times New Roman" w:hAnsi="Times New Roman" w:cs="Times New Roman"/>
          <w:sz w:val="28"/>
          <w:szCs w:val="28"/>
        </w:rPr>
        <w:t xml:space="preserve"> этого класса указывается, что система должна восстанавливаться после отказа отдельного аппаратного компонента таким образом, чтобы все критически важные функции постоянно оставались доступными. В таком же режиме должна происходить и замена компонентов системы. Независимо от уровня загрузки должно гарантироваться определенное время реакции системы на внешние события. </w:t>
      </w:r>
    </w:p>
    <w:p w14:paraId="2BE48447"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ab/>
      </w:r>
      <w:r w:rsidRPr="00985503">
        <w:rPr>
          <w:rFonts w:ascii="Times New Roman" w:hAnsi="Times New Roman" w:cs="Times New Roman"/>
          <w:b/>
          <w:bCs/>
          <w:sz w:val="28"/>
          <w:szCs w:val="28"/>
        </w:rPr>
        <w:t xml:space="preserve">Класс F-DI </w:t>
      </w:r>
      <w:r w:rsidRPr="00985503">
        <w:rPr>
          <w:rFonts w:ascii="Times New Roman" w:hAnsi="Times New Roman" w:cs="Times New Roman"/>
          <w:sz w:val="28"/>
          <w:szCs w:val="28"/>
        </w:rPr>
        <w:t xml:space="preserve">ориентирован на распределенные системы обработки информации. Перед началом обмена и при получении данных стороны должны иметь возможность провести идентификацию участников взаимодействия и проверить ее подлинность. </w:t>
      </w:r>
    </w:p>
    <w:p w14:paraId="78B36856"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ab/>
        <w:t>Должны использоваться средства контроля и исправления ошибок. В частности, при пересылке данных должны обнаруживаться все случайные или намеренные искажения адресной и пользовательской информации. Знание алгоритма обнаружения искажений не должно позволять злоумышленнику производить нелегальную модификацию передаваемых данных. Необходимо обнаруживать попытки повторной передачи ранее переданных сообщений.</w:t>
      </w:r>
    </w:p>
    <w:p w14:paraId="66C85B5F"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b/>
          <w:bCs/>
          <w:sz w:val="28"/>
          <w:szCs w:val="28"/>
        </w:rPr>
        <w:t xml:space="preserve">Класс F-DC </w:t>
      </w:r>
      <w:r w:rsidRPr="00985503">
        <w:rPr>
          <w:rFonts w:ascii="Times New Roman" w:hAnsi="Times New Roman" w:cs="Times New Roman"/>
          <w:sz w:val="28"/>
          <w:szCs w:val="28"/>
        </w:rPr>
        <w:t xml:space="preserve">уделяет особое внимание требованиями к конфиденциальности передаваемой информации. Информация по каналам связи должна передаваться в зашифрованном виде. Ключи шифрования защищают от несанкционированного доступа. </w:t>
      </w:r>
    </w:p>
    <w:p w14:paraId="2F6644AC"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b/>
          <w:bCs/>
          <w:sz w:val="28"/>
          <w:szCs w:val="28"/>
        </w:rPr>
        <w:t xml:space="preserve">Класс F-DX </w:t>
      </w:r>
      <w:r w:rsidRPr="00985503">
        <w:rPr>
          <w:rFonts w:ascii="Times New Roman" w:hAnsi="Times New Roman" w:cs="Times New Roman"/>
          <w:sz w:val="28"/>
          <w:szCs w:val="28"/>
        </w:rPr>
        <w:t xml:space="preserve">предъявляет повышенные требования и </w:t>
      </w:r>
      <w:proofErr w:type="gramStart"/>
      <w:r w:rsidRPr="00985503">
        <w:rPr>
          <w:rFonts w:ascii="Times New Roman" w:hAnsi="Times New Roman" w:cs="Times New Roman"/>
          <w:sz w:val="28"/>
          <w:szCs w:val="28"/>
        </w:rPr>
        <w:t>к целостности</w:t>
      </w:r>
      <w:proofErr w:type="gramEnd"/>
      <w:r w:rsidRPr="00985503">
        <w:rPr>
          <w:rFonts w:ascii="Times New Roman" w:hAnsi="Times New Roman" w:cs="Times New Roman"/>
          <w:sz w:val="28"/>
          <w:szCs w:val="28"/>
        </w:rPr>
        <w:t xml:space="preserve"> и к конфиденциальности информации. Его можно рассматривать как объединение классов F-DI и F-DC с </w:t>
      </w:r>
      <w:r w:rsidRPr="00985503">
        <w:rPr>
          <w:rFonts w:ascii="Times New Roman" w:hAnsi="Times New Roman" w:cs="Times New Roman"/>
          <w:sz w:val="28"/>
          <w:szCs w:val="28"/>
        </w:rPr>
        <w:lastRenderedPageBreak/>
        <w:t>дополнительными возможностями шифрования и защиты от анализа трафика. Следует ограничить доступ к ранее переданной информации, которая в принципе может способствовать проведению криптоанализа.</w:t>
      </w:r>
    </w:p>
    <w:p w14:paraId="59E0FF77"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b/>
          <w:bCs/>
          <w:sz w:val="28"/>
          <w:szCs w:val="28"/>
        </w:rPr>
        <w:t xml:space="preserve">Критерии адекватности. </w:t>
      </w:r>
    </w:p>
    <w:p w14:paraId="27B56DDF"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 xml:space="preserve">Адекватность включает в себя два аспекта: эффективность, отражающую соответствие средств безопасности решаемым задачам, и корректность, характеризующую процесс их разработки и функционирования. </w:t>
      </w:r>
    </w:p>
    <w:p w14:paraId="7644BE3A"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b/>
          <w:bCs/>
          <w:sz w:val="28"/>
          <w:szCs w:val="28"/>
          <w:u w:val="single"/>
        </w:rPr>
        <w:t>Эффективность</w:t>
      </w:r>
      <w:r w:rsidRPr="00985503">
        <w:rPr>
          <w:rFonts w:ascii="Times New Roman" w:hAnsi="Times New Roman" w:cs="Times New Roman"/>
          <w:sz w:val="28"/>
          <w:szCs w:val="28"/>
        </w:rPr>
        <w:t xml:space="preserve"> — соответствие между задачами, поставленными перед средствами безопасности, и реализованным набором функций защиты — их функциональной полнотой и согласованностью, простотой использования, а также возможными последствиями использования злоумышленниками слабых мест защиты. </w:t>
      </w:r>
    </w:p>
    <w:p w14:paraId="4642BC71"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b/>
          <w:bCs/>
          <w:sz w:val="28"/>
          <w:szCs w:val="28"/>
          <w:u w:val="single"/>
        </w:rPr>
        <w:t>Корректность</w:t>
      </w:r>
      <w:r w:rsidRPr="00985503">
        <w:rPr>
          <w:rFonts w:ascii="Times New Roman" w:hAnsi="Times New Roman" w:cs="Times New Roman"/>
          <w:sz w:val="28"/>
          <w:szCs w:val="28"/>
        </w:rPr>
        <w:t xml:space="preserve"> — правильность и надежность реализации функций безопасности. </w:t>
      </w:r>
    </w:p>
    <w:p w14:paraId="0944212F"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 xml:space="preserve">Европейские критерии определяют </w:t>
      </w:r>
      <w:r w:rsidRPr="00985503">
        <w:rPr>
          <w:rFonts w:ascii="Times New Roman" w:hAnsi="Times New Roman" w:cs="Times New Roman"/>
          <w:b/>
          <w:bCs/>
          <w:sz w:val="28"/>
          <w:szCs w:val="28"/>
        </w:rPr>
        <w:t xml:space="preserve">семь уровней адекватности </w:t>
      </w:r>
      <w:r w:rsidRPr="00985503">
        <w:rPr>
          <w:rFonts w:ascii="Times New Roman" w:hAnsi="Times New Roman" w:cs="Times New Roman"/>
          <w:sz w:val="28"/>
          <w:szCs w:val="28"/>
        </w:rPr>
        <w:t xml:space="preserve">— от Е0 до Е6. При проверке адекватности анализируется весь жизненный цикл системы — от начальной фазы проектирования до эксплуатации и сопровождения. </w:t>
      </w:r>
    </w:p>
    <w:p w14:paraId="15B9AB4B"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b/>
          <w:bCs/>
          <w:sz w:val="28"/>
          <w:szCs w:val="28"/>
        </w:rPr>
        <w:t xml:space="preserve">Уровни адекватности от Е1 до Е6 </w:t>
      </w:r>
      <w:r w:rsidRPr="00985503">
        <w:rPr>
          <w:rFonts w:ascii="Times New Roman" w:hAnsi="Times New Roman" w:cs="Times New Roman"/>
          <w:sz w:val="28"/>
          <w:szCs w:val="28"/>
        </w:rPr>
        <w:t xml:space="preserve">выстроены по нарастанию требований тщательности контроля. Так, на уровне Е1 анализируется лишь общая архитектура системы, а адекватность средств защиты подтверждается функциональным тестированием. </w:t>
      </w:r>
    </w:p>
    <w:p w14:paraId="0EED1DF6"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b/>
          <w:bCs/>
          <w:sz w:val="28"/>
          <w:szCs w:val="28"/>
        </w:rPr>
        <w:t xml:space="preserve">На уровне ЕЗ </w:t>
      </w:r>
      <w:r w:rsidRPr="00985503">
        <w:rPr>
          <w:rFonts w:ascii="Times New Roman" w:hAnsi="Times New Roman" w:cs="Times New Roman"/>
          <w:sz w:val="28"/>
          <w:szCs w:val="28"/>
        </w:rPr>
        <w:t xml:space="preserve">к анализу привлекаются исходные тексты программ и схемы аппаратного обеспечения. </w:t>
      </w:r>
      <w:r w:rsidRPr="00985503">
        <w:rPr>
          <w:rFonts w:ascii="Times New Roman" w:hAnsi="Times New Roman" w:cs="Times New Roman"/>
          <w:b/>
          <w:bCs/>
          <w:sz w:val="28"/>
          <w:szCs w:val="28"/>
        </w:rPr>
        <w:t xml:space="preserve">На уровне Е6 </w:t>
      </w:r>
      <w:r w:rsidRPr="00985503">
        <w:rPr>
          <w:rFonts w:ascii="Times New Roman" w:hAnsi="Times New Roman" w:cs="Times New Roman"/>
          <w:sz w:val="28"/>
          <w:szCs w:val="28"/>
        </w:rPr>
        <w:t>требуется формальное описание функций безопасности, общей архитектуры, а также политики безопасности.</w:t>
      </w:r>
    </w:p>
    <w:p w14:paraId="7952501F" w14:textId="49A94D5C" w:rsidR="00985503" w:rsidRDefault="00985503" w:rsidP="00985503">
      <w:pPr>
        <w:spacing w:after="0" w:line="360" w:lineRule="auto"/>
        <w:ind w:left="1072" w:right="113" w:firstLine="709"/>
        <w:rPr>
          <w:rFonts w:ascii="Times New Roman" w:hAnsi="Times New Roman" w:cs="Times New Roman"/>
          <w:sz w:val="28"/>
          <w:szCs w:val="28"/>
        </w:rPr>
      </w:pPr>
    </w:p>
    <w:p w14:paraId="173C8828"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lastRenderedPageBreak/>
        <w:t xml:space="preserve">В Европейских критериях определены три уровня безопасности — базовый, средний и высокий. Степень безопасности системы определяется самым слабым из критически важных механизмов защиты. </w:t>
      </w:r>
    </w:p>
    <w:p w14:paraId="08402DA4"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Безопасность считается базовой, если средства защиты способны противостоять отдельным случайным атакам. Безопасность считается средней, если средства защиты способны противостоять злоумышленникам, обладающим ограниченными ресурсами и возможностями. Наконец, безопасность можно считать высокой, если есть уверенность, что средства защиты могут быть преодолены только злоумышленником с высокой квалификацией, набор возможностей и ресурсов которого выходит за рамки возможного.</w:t>
      </w:r>
    </w:p>
    <w:p w14:paraId="2123AE84"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 xml:space="preserve">Итак, </w:t>
      </w:r>
      <w:r w:rsidRPr="00985503">
        <w:rPr>
          <w:rFonts w:ascii="Times New Roman" w:hAnsi="Times New Roman" w:cs="Times New Roman"/>
          <w:b/>
          <w:bCs/>
          <w:sz w:val="28"/>
          <w:szCs w:val="28"/>
        </w:rPr>
        <w:t>Европейские критерии безопасности информационных технологий</w:t>
      </w:r>
      <w:r w:rsidRPr="00985503">
        <w:rPr>
          <w:rFonts w:ascii="Times New Roman" w:hAnsi="Times New Roman" w:cs="Times New Roman"/>
          <w:sz w:val="28"/>
          <w:szCs w:val="28"/>
        </w:rPr>
        <w:t xml:space="preserve">, появившиеся вслед за Оранжевой книгой, оказали существенное влияние на стандарты безопасности и методику сертификации. </w:t>
      </w:r>
    </w:p>
    <w:p w14:paraId="70EAD1CC" w14:textId="77777777" w:rsidR="00985503" w:rsidRPr="00985503" w:rsidRDefault="00985503" w:rsidP="00985503">
      <w:pPr>
        <w:spacing w:after="0" w:line="360" w:lineRule="auto"/>
        <w:ind w:left="1072" w:right="113" w:firstLine="709"/>
        <w:rPr>
          <w:rFonts w:ascii="Times New Roman" w:hAnsi="Times New Roman" w:cs="Times New Roman"/>
          <w:sz w:val="28"/>
          <w:szCs w:val="28"/>
        </w:rPr>
      </w:pPr>
      <w:r w:rsidRPr="00985503">
        <w:rPr>
          <w:rFonts w:ascii="Times New Roman" w:hAnsi="Times New Roman" w:cs="Times New Roman"/>
          <w:sz w:val="28"/>
          <w:szCs w:val="28"/>
        </w:rPr>
        <w:t xml:space="preserve">Главное </w:t>
      </w:r>
      <w:r w:rsidRPr="00985503">
        <w:rPr>
          <w:rFonts w:ascii="Times New Roman" w:hAnsi="Times New Roman" w:cs="Times New Roman"/>
          <w:b/>
          <w:bCs/>
          <w:sz w:val="28"/>
          <w:szCs w:val="28"/>
        </w:rPr>
        <w:t>достижение</w:t>
      </w:r>
      <w:r w:rsidRPr="00985503">
        <w:rPr>
          <w:rFonts w:ascii="Times New Roman" w:hAnsi="Times New Roman" w:cs="Times New Roman"/>
          <w:sz w:val="28"/>
          <w:szCs w:val="28"/>
        </w:rPr>
        <w:t xml:space="preserve"> этого документа — </w:t>
      </w:r>
      <w:r w:rsidRPr="00985503">
        <w:rPr>
          <w:rFonts w:ascii="Times New Roman" w:hAnsi="Times New Roman" w:cs="Times New Roman"/>
          <w:b/>
          <w:bCs/>
          <w:sz w:val="28"/>
          <w:szCs w:val="28"/>
        </w:rPr>
        <w:t>введение понятия адекватности средств защиты и определение отдельной шкалы для критериев адекватности</w:t>
      </w:r>
      <w:r w:rsidRPr="00985503">
        <w:rPr>
          <w:rFonts w:ascii="Times New Roman" w:hAnsi="Times New Roman" w:cs="Times New Roman"/>
          <w:sz w:val="28"/>
          <w:szCs w:val="28"/>
        </w:rPr>
        <w:t>. Как уже упоминалось, Европейские критерии придают адекватность средств защиты даже большее значение, чем их функциональности. Этот подход используется во многих появившихся позднее стандартах информационной безопасности.</w:t>
      </w:r>
    </w:p>
    <w:p w14:paraId="7F099C68" w14:textId="3C78518E" w:rsidR="00985503" w:rsidRDefault="00D5423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Критерии США</w:t>
      </w:r>
    </w:p>
    <w:p w14:paraId="6EDD7B9E" w14:textId="50003672" w:rsidR="00D54230" w:rsidRDefault="00D5423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Федеральные критерии разрабатывались как одна из составляющих</w:t>
      </w:r>
    </w:p>
    <w:p w14:paraId="33358FCD" w14:textId="76EC2284" w:rsidR="00D54230" w:rsidRDefault="00493CDD"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Под продуктом информационных технологий понимается </w:t>
      </w:r>
      <w:proofErr w:type="gramStart"/>
      <w:r>
        <w:rPr>
          <w:rFonts w:ascii="Times New Roman" w:hAnsi="Times New Roman" w:cs="Times New Roman"/>
          <w:sz w:val="28"/>
          <w:szCs w:val="28"/>
        </w:rPr>
        <w:t>совокупность аппаратных и программных средств</w:t>
      </w:r>
      <w:proofErr w:type="gramEnd"/>
      <w:r>
        <w:rPr>
          <w:rFonts w:ascii="Times New Roman" w:hAnsi="Times New Roman" w:cs="Times New Roman"/>
          <w:sz w:val="28"/>
          <w:szCs w:val="28"/>
        </w:rPr>
        <w:t xml:space="preserve"> которые </w:t>
      </w:r>
      <w:r>
        <w:rPr>
          <w:rFonts w:ascii="Times New Roman" w:hAnsi="Times New Roman" w:cs="Times New Roman"/>
          <w:sz w:val="28"/>
          <w:szCs w:val="28"/>
        </w:rPr>
        <w:lastRenderedPageBreak/>
        <w:t>представляют собой поставляемое конечному потребителю готовое к использованию средство обработки информации</w:t>
      </w:r>
    </w:p>
    <w:p w14:paraId="5BF50708" w14:textId="6F845C8C" w:rsidR="00493CDD" w:rsidRDefault="00493CDD"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lang w:val="en-US"/>
        </w:rPr>
        <w:t>IT</w:t>
      </w:r>
      <w:r w:rsidRPr="00493CDD">
        <w:rPr>
          <w:rFonts w:ascii="Times New Roman" w:hAnsi="Times New Roman" w:cs="Times New Roman"/>
          <w:sz w:val="28"/>
          <w:szCs w:val="28"/>
        </w:rPr>
        <w:t>-</w:t>
      </w:r>
      <w:r>
        <w:rPr>
          <w:rFonts w:ascii="Times New Roman" w:hAnsi="Times New Roman" w:cs="Times New Roman"/>
          <w:sz w:val="28"/>
          <w:szCs w:val="28"/>
        </w:rPr>
        <w:t xml:space="preserve"> продукт эксплуатируется не автономно, а интегрируется в систему обработки информации представляющую собой совокупность </w:t>
      </w:r>
      <w:r>
        <w:rPr>
          <w:rFonts w:ascii="Times New Roman" w:hAnsi="Times New Roman" w:cs="Times New Roman"/>
          <w:sz w:val="28"/>
          <w:szCs w:val="28"/>
          <w:lang w:val="en-US"/>
        </w:rPr>
        <w:t>IT</w:t>
      </w:r>
      <w:r>
        <w:rPr>
          <w:rFonts w:ascii="Times New Roman" w:hAnsi="Times New Roman" w:cs="Times New Roman"/>
          <w:sz w:val="28"/>
          <w:szCs w:val="28"/>
        </w:rPr>
        <w:t xml:space="preserve"> – продуктов объединенных функционально полный комплекс</w:t>
      </w:r>
    </w:p>
    <w:p w14:paraId="4CB72E2A" w14:textId="0C2F5190"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Кроме того, профиль содержит требования по соблюдению технологической дисциплины.</w:t>
      </w:r>
    </w:p>
    <w:p w14:paraId="43DF69AF" w14:textId="13EF3309"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Тестирования и квалификационного анализа </w:t>
      </w:r>
      <w:r>
        <w:rPr>
          <w:rFonts w:ascii="Times New Roman" w:hAnsi="Times New Roman" w:cs="Times New Roman"/>
          <w:sz w:val="28"/>
          <w:szCs w:val="28"/>
          <w:lang w:val="en-US"/>
        </w:rPr>
        <w:t>It</w:t>
      </w:r>
      <w:r w:rsidRPr="00A14650">
        <w:rPr>
          <w:rFonts w:ascii="Times New Roman" w:hAnsi="Times New Roman" w:cs="Times New Roman"/>
          <w:sz w:val="28"/>
          <w:szCs w:val="28"/>
        </w:rPr>
        <w:t>-</w:t>
      </w:r>
      <w:r>
        <w:rPr>
          <w:rFonts w:ascii="Times New Roman" w:hAnsi="Times New Roman" w:cs="Times New Roman"/>
          <w:sz w:val="28"/>
          <w:szCs w:val="28"/>
        </w:rPr>
        <w:t>продукта. Профиль безопасности анализируется на полноту, непротиворечивость и техническую корректность</w:t>
      </w:r>
    </w:p>
    <w:p w14:paraId="5A859A1D" w14:textId="13F7AA36"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Второй этап</w:t>
      </w:r>
    </w:p>
    <w:p w14:paraId="1F499A82" w14:textId="07D886E4"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Разработка и квалификационный анализ </w:t>
      </w:r>
      <w:r>
        <w:rPr>
          <w:rFonts w:ascii="Times New Roman" w:hAnsi="Times New Roman" w:cs="Times New Roman"/>
          <w:sz w:val="28"/>
          <w:szCs w:val="28"/>
          <w:lang w:val="en-US"/>
        </w:rPr>
        <w:t>IT</w:t>
      </w:r>
      <w:r w:rsidRPr="00A14650">
        <w:rPr>
          <w:rFonts w:ascii="Times New Roman" w:hAnsi="Times New Roman" w:cs="Times New Roman"/>
          <w:sz w:val="28"/>
          <w:szCs w:val="28"/>
        </w:rPr>
        <w:t>-</w:t>
      </w:r>
      <w:r>
        <w:rPr>
          <w:rFonts w:ascii="Times New Roman" w:hAnsi="Times New Roman" w:cs="Times New Roman"/>
          <w:sz w:val="28"/>
          <w:szCs w:val="28"/>
        </w:rPr>
        <w:t>продуктов</w:t>
      </w:r>
    </w:p>
    <w:p w14:paraId="18BB93BA" w14:textId="79DD09C9"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Разработанные </w:t>
      </w:r>
      <w:r>
        <w:rPr>
          <w:rFonts w:ascii="Times New Roman" w:hAnsi="Times New Roman" w:cs="Times New Roman"/>
          <w:sz w:val="28"/>
          <w:szCs w:val="28"/>
          <w:lang w:val="en-US"/>
        </w:rPr>
        <w:t>IT</w:t>
      </w:r>
      <w:r w:rsidRPr="00A14650">
        <w:rPr>
          <w:rFonts w:ascii="Times New Roman" w:hAnsi="Times New Roman" w:cs="Times New Roman"/>
          <w:sz w:val="28"/>
          <w:szCs w:val="28"/>
        </w:rPr>
        <w:t>-</w:t>
      </w:r>
      <w:r>
        <w:rPr>
          <w:rFonts w:ascii="Times New Roman" w:hAnsi="Times New Roman" w:cs="Times New Roman"/>
          <w:sz w:val="28"/>
          <w:szCs w:val="28"/>
        </w:rPr>
        <w:t xml:space="preserve">продукты подвергаются независимому анализу, целью которого является </w:t>
      </w:r>
      <w:proofErr w:type="gramStart"/>
      <w:r>
        <w:rPr>
          <w:rFonts w:ascii="Times New Roman" w:hAnsi="Times New Roman" w:cs="Times New Roman"/>
          <w:sz w:val="28"/>
          <w:szCs w:val="28"/>
        </w:rPr>
        <w:t>определение степени соответствия характеристик продукта</w:t>
      </w:r>
      <w:proofErr w:type="gramEnd"/>
      <w:r>
        <w:rPr>
          <w:rFonts w:ascii="Times New Roman" w:hAnsi="Times New Roman" w:cs="Times New Roman"/>
          <w:sz w:val="28"/>
          <w:szCs w:val="28"/>
        </w:rPr>
        <w:t xml:space="preserve"> разработанных в профиле защиты требований и спецификации</w:t>
      </w:r>
    </w:p>
    <w:p w14:paraId="23B0FBC9" w14:textId="57A21AEB"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Третий этап</w:t>
      </w:r>
    </w:p>
    <w:p w14:paraId="7FB35E2A" w14:textId="6E27F586"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Компоновка и систематизация систем безопасности в целом</w:t>
      </w:r>
    </w:p>
    <w:p w14:paraId="6D944C89" w14:textId="4CCD554C"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Успешно прошедшие квалификацию уровня безопасности </w:t>
      </w:r>
      <w:r>
        <w:rPr>
          <w:rFonts w:ascii="Times New Roman" w:hAnsi="Times New Roman" w:cs="Times New Roman"/>
          <w:sz w:val="28"/>
          <w:szCs w:val="28"/>
          <w:lang w:val="en-US"/>
        </w:rPr>
        <w:t>IT</w:t>
      </w:r>
      <w:r w:rsidRPr="00A14650">
        <w:rPr>
          <w:rFonts w:ascii="Times New Roman" w:hAnsi="Times New Roman" w:cs="Times New Roman"/>
          <w:sz w:val="28"/>
          <w:szCs w:val="28"/>
        </w:rPr>
        <w:t>-</w:t>
      </w:r>
      <w:r>
        <w:rPr>
          <w:rFonts w:ascii="Times New Roman" w:hAnsi="Times New Roman" w:cs="Times New Roman"/>
          <w:sz w:val="28"/>
          <w:szCs w:val="28"/>
        </w:rPr>
        <w:t>продукты интегрируются в систему обработки информации.</w:t>
      </w:r>
    </w:p>
    <w:p w14:paraId="7C4E2C75" w14:textId="0A61DA80"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Полученная в результате система должна удовлетворять заявленным в профиле защиты требованиям.</w:t>
      </w:r>
    </w:p>
    <w:p w14:paraId="13B5B3CF" w14:textId="2FCD4E87" w:rsidR="00A14650"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Федеральные критерии регламентирует только первый этап этой схемы – разработку и анализ профиля защиты, процесс создания </w:t>
      </w:r>
      <w:r>
        <w:rPr>
          <w:rFonts w:ascii="Times New Roman" w:hAnsi="Times New Roman" w:cs="Times New Roman"/>
          <w:sz w:val="28"/>
          <w:szCs w:val="28"/>
          <w:lang w:val="en-US"/>
        </w:rPr>
        <w:t>IT</w:t>
      </w:r>
      <w:r w:rsidRPr="00A14650">
        <w:rPr>
          <w:rFonts w:ascii="Times New Roman" w:hAnsi="Times New Roman" w:cs="Times New Roman"/>
          <w:sz w:val="28"/>
          <w:szCs w:val="28"/>
        </w:rPr>
        <w:t>-</w:t>
      </w:r>
      <w:r>
        <w:rPr>
          <w:rFonts w:ascii="Times New Roman" w:hAnsi="Times New Roman" w:cs="Times New Roman"/>
          <w:sz w:val="28"/>
          <w:szCs w:val="28"/>
        </w:rPr>
        <w:t>продуктов и компоновка систем обработки информации остаются в нестандартном</w:t>
      </w:r>
    </w:p>
    <w:p w14:paraId="724A57D9" w14:textId="2061EED6" w:rsidR="00A14650" w:rsidRPr="009C7568" w:rsidRDefault="00A1465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Профиль защиты</w:t>
      </w:r>
      <w:r w:rsidRPr="009C7568">
        <w:rPr>
          <w:rFonts w:ascii="Times New Roman" w:hAnsi="Times New Roman" w:cs="Times New Roman"/>
          <w:sz w:val="28"/>
          <w:szCs w:val="28"/>
        </w:rPr>
        <w:t>:</w:t>
      </w:r>
    </w:p>
    <w:p w14:paraId="6814585D" w14:textId="175DB959" w:rsidR="008F4260" w:rsidRDefault="008F4260" w:rsidP="00985503">
      <w:pPr>
        <w:spacing w:after="0" w:line="360" w:lineRule="auto"/>
        <w:ind w:left="1072" w:right="113" w:firstLine="709"/>
        <w:rPr>
          <w:rFonts w:ascii="Times New Roman" w:hAnsi="Times New Roman" w:cs="Times New Roman"/>
          <w:sz w:val="28"/>
          <w:szCs w:val="28"/>
        </w:rPr>
      </w:pPr>
      <w:r w:rsidRPr="008F4260">
        <w:rPr>
          <w:rFonts w:ascii="Times New Roman" w:hAnsi="Times New Roman" w:cs="Times New Roman"/>
          <w:sz w:val="28"/>
          <w:szCs w:val="28"/>
        </w:rPr>
        <w:t xml:space="preserve">1 </w:t>
      </w:r>
      <w:r>
        <w:rPr>
          <w:rFonts w:ascii="Times New Roman" w:hAnsi="Times New Roman" w:cs="Times New Roman"/>
          <w:sz w:val="28"/>
          <w:szCs w:val="28"/>
        </w:rPr>
        <w:t>Описание – информация для его идентификации находится в специальной картотеке</w:t>
      </w:r>
    </w:p>
    <w:p w14:paraId="019C493A" w14:textId="2C89FCD5" w:rsidR="008F4260" w:rsidRDefault="008F426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lastRenderedPageBreak/>
        <w:t xml:space="preserve">2 Обоснование – описание среды эксплуатации предполагаемых угроз и методов использования </w:t>
      </w:r>
      <w:r>
        <w:rPr>
          <w:rFonts w:ascii="Times New Roman" w:hAnsi="Times New Roman" w:cs="Times New Roman"/>
          <w:sz w:val="28"/>
          <w:szCs w:val="28"/>
          <w:lang w:val="en-US"/>
        </w:rPr>
        <w:t>IT</w:t>
      </w:r>
      <w:r w:rsidRPr="008F4260">
        <w:rPr>
          <w:rFonts w:ascii="Times New Roman" w:hAnsi="Times New Roman" w:cs="Times New Roman"/>
          <w:sz w:val="28"/>
          <w:szCs w:val="28"/>
        </w:rPr>
        <w:t>-</w:t>
      </w:r>
      <w:r>
        <w:rPr>
          <w:rFonts w:ascii="Times New Roman" w:hAnsi="Times New Roman" w:cs="Times New Roman"/>
          <w:sz w:val="28"/>
          <w:szCs w:val="28"/>
        </w:rPr>
        <w:t>продуктов</w:t>
      </w:r>
    </w:p>
    <w:p w14:paraId="44B54049" w14:textId="75B5EF50" w:rsidR="008F4260" w:rsidRDefault="008F426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Функциональные требования к </w:t>
      </w:r>
      <w:r>
        <w:rPr>
          <w:rFonts w:ascii="Times New Roman" w:hAnsi="Times New Roman" w:cs="Times New Roman"/>
          <w:sz w:val="28"/>
          <w:szCs w:val="28"/>
          <w:lang w:val="en-US"/>
        </w:rPr>
        <w:t>IT</w:t>
      </w:r>
      <w:r w:rsidRPr="009C7568">
        <w:rPr>
          <w:rFonts w:ascii="Times New Roman" w:hAnsi="Times New Roman" w:cs="Times New Roman"/>
          <w:sz w:val="28"/>
          <w:szCs w:val="28"/>
        </w:rPr>
        <w:t>-</w:t>
      </w:r>
      <w:r>
        <w:rPr>
          <w:rFonts w:ascii="Times New Roman" w:hAnsi="Times New Roman" w:cs="Times New Roman"/>
          <w:sz w:val="28"/>
          <w:szCs w:val="28"/>
        </w:rPr>
        <w:t xml:space="preserve">продукту </w:t>
      </w:r>
    </w:p>
    <w:p w14:paraId="5FAACFD0" w14:textId="6CCD1955" w:rsidR="008F4260" w:rsidRDefault="008F426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Определение условий, в которых требуется безопасность – в виде перечня угроз.</w:t>
      </w:r>
    </w:p>
    <w:p w14:paraId="6E6A1283" w14:textId="40AA62D8" w:rsidR="008F4260" w:rsidRDefault="008F426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4 Требования технологий разработки </w:t>
      </w:r>
      <w:r>
        <w:rPr>
          <w:rFonts w:ascii="Times New Roman" w:hAnsi="Times New Roman" w:cs="Times New Roman"/>
          <w:sz w:val="28"/>
          <w:szCs w:val="28"/>
          <w:lang w:val="en-US"/>
        </w:rPr>
        <w:t>IT</w:t>
      </w:r>
      <w:r w:rsidRPr="009C7568">
        <w:rPr>
          <w:rFonts w:ascii="Times New Roman" w:hAnsi="Times New Roman" w:cs="Times New Roman"/>
          <w:sz w:val="28"/>
          <w:szCs w:val="28"/>
        </w:rPr>
        <w:t>-</w:t>
      </w:r>
      <w:r>
        <w:rPr>
          <w:rFonts w:ascii="Times New Roman" w:hAnsi="Times New Roman" w:cs="Times New Roman"/>
          <w:sz w:val="28"/>
          <w:szCs w:val="28"/>
        </w:rPr>
        <w:t>продуктов</w:t>
      </w:r>
    </w:p>
    <w:p w14:paraId="41494B97" w14:textId="639ECFD5" w:rsidR="008F4260" w:rsidRDefault="008F426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5 Требования к процессу сертификации </w:t>
      </w:r>
    </w:p>
    <w:p w14:paraId="5E9816A3" w14:textId="328860DC" w:rsidR="008F4260" w:rsidRDefault="008F426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Федеральные критерии безопасности информационных технологий – это первый стандарт информационной безопасности, в котором определяются три независимые группы требований</w:t>
      </w:r>
      <w:r w:rsidRPr="008F4260">
        <w:rPr>
          <w:rFonts w:ascii="Times New Roman" w:hAnsi="Times New Roman" w:cs="Times New Roman"/>
          <w:sz w:val="28"/>
          <w:szCs w:val="28"/>
        </w:rPr>
        <w:t xml:space="preserve">: </w:t>
      </w:r>
      <w:r>
        <w:rPr>
          <w:rFonts w:ascii="Times New Roman" w:hAnsi="Times New Roman" w:cs="Times New Roman"/>
          <w:sz w:val="28"/>
          <w:szCs w:val="28"/>
        </w:rPr>
        <w:t>Функциональные требования к средствам защиты, требования к технологии разработки и к процессу квалификационного анализа.</w:t>
      </w:r>
    </w:p>
    <w:p w14:paraId="53E36988" w14:textId="6629F602" w:rsidR="008F4260" w:rsidRDefault="008F4260"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Данный стандарт ознаменовал появление нового поколения руководящих документов в области информационной безопасности, а его положения послужили базой для разработки Канадских критериев безопасности информационных систем и единых критериев безопасности информационных технологий</w:t>
      </w:r>
    </w:p>
    <w:p w14:paraId="44760251" w14:textId="77777777" w:rsidR="009C7568" w:rsidRDefault="009C7568" w:rsidP="00985503">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Единые критерии безопасности информационных технологий являются результатом совместных усилий авторов европейских критериев безопасности информационных технологий, федеральных критериев безопасности технологий и канадских критериев безопасности компьютерных систем. Направленных на объединение основных положений и создания единого международного стандарта безопасности информационных технологий.</w:t>
      </w:r>
    </w:p>
    <w:p w14:paraId="6FCA74C7" w14:textId="10B52958" w:rsidR="009C7568" w:rsidRDefault="009C7568"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Работа над этим стандартом началась в 93 году. Версия 2.1 этого стандарта утверждена международной организацией по стандартизацией в 1999 году в качестве международного стандарта информационной безопасности 15.408. В РФ стандарт действует под номером ГОСТ Р ИСО</w:t>
      </w:r>
      <w:r w:rsidRPr="009C7568">
        <w:rPr>
          <w:rFonts w:ascii="Times New Roman" w:hAnsi="Times New Roman" w:cs="Times New Roman"/>
          <w:sz w:val="28"/>
          <w:szCs w:val="28"/>
        </w:rPr>
        <w:t>/</w:t>
      </w:r>
      <w:r>
        <w:rPr>
          <w:rFonts w:ascii="Times New Roman" w:hAnsi="Times New Roman" w:cs="Times New Roman"/>
          <w:sz w:val="28"/>
          <w:szCs w:val="28"/>
        </w:rPr>
        <w:t xml:space="preserve">МЭК15408. Этот документ разработан </w:t>
      </w:r>
      <w:r>
        <w:rPr>
          <w:rFonts w:ascii="Times New Roman" w:hAnsi="Times New Roman" w:cs="Times New Roman"/>
          <w:sz w:val="28"/>
          <w:szCs w:val="28"/>
        </w:rPr>
        <w:lastRenderedPageBreak/>
        <w:t xml:space="preserve">на основе достижений многочисленных исследований в области безопасности информационных технологий 90-х годов и на результатах анализа опыта применения положенных в его </w:t>
      </w:r>
      <w:r w:rsidR="00D44C96">
        <w:rPr>
          <w:rFonts w:ascii="Times New Roman" w:hAnsi="Times New Roman" w:cs="Times New Roman"/>
          <w:sz w:val="28"/>
          <w:szCs w:val="28"/>
        </w:rPr>
        <w:t>основу</w:t>
      </w:r>
      <w:r>
        <w:rPr>
          <w:rFonts w:ascii="Times New Roman" w:hAnsi="Times New Roman" w:cs="Times New Roman"/>
          <w:sz w:val="28"/>
          <w:szCs w:val="28"/>
        </w:rPr>
        <w:t xml:space="preserve"> стандартов. Единые критерии оперируют уже знакомыми по федеральным критериям понятиям </w:t>
      </w:r>
      <w:r w:rsidRPr="009C7568">
        <w:rPr>
          <w:rFonts w:ascii="Times New Roman" w:hAnsi="Times New Roman" w:cs="Times New Roman"/>
          <w:sz w:val="28"/>
          <w:szCs w:val="28"/>
        </w:rPr>
        <w:t>“</w:t>
      </w:r>
      <w:r>
        <w:rPr>
          <w:rFonts w:ascii="Times New Roman" w:hAnsi="Times New Roman" w:cs="Times New Roman"/>
          <w:sz w:val="28"/>
          <w:szCs w:val="28"/>
        </w:rPr>
        <w:t>Продукт информационных технологий</w:t>
      </w:r>
      <w:r w:rsidRPr="009C7568">
        <w:rPr>
          <w:rFonts w:ascii="Times New Roman" w:hAnsi="Times New Roman" w:cs="Times New Roman"/>
          <w:sz w:val="28"/>
          <w:szCs w:val="28"/>
        </w:rPr>
        <w:t xml:space="preserve">” </w:t>
      </w:r>
      <w:r>
        <w:rPr>
          <w:rFonts w:ascii="Times New Roman" w:hAnsi="Times New Roman" w:cs="Times New Roman"/>
          <w:sz w:val="28"/>
          <w:szCs w:val="28"/>
        </w:rPr>
        <w:t xml:space="preserve">или </w:t>
      </w:r>
      <w:r w:rsidRPr="009C7568">
        <w:rPr>
          <w:rFonts w:ascii="Times New Roman" w:hAnsi="Times New Roman" w:cs="Times New Roman"/>
          <w:sz w:val="28"/>
          <w:szCs w:val="28"/>
        </w:rPr>
        <w:t>“</w:t>
      </w:r>
      <w:r>
        <w:rPr>
          <w:rFonts w:ascii="Times New Roman" w:hAnsi="Times New Roman" w:cs="Times New Roman"/>
          <w:sz w:val="28"/>
          <w:szCs w:val="28"/>
          <w:lang w:val="en-US"/>
        </w:rPr>
        <w:t>IT</w:t>
      </w:r>
      <w:r w:rsidRPr="009C7568">
        <w:rPr>
          <w:rFonts w:ascii="Times New Roman" w:hAnsi="Times New Roman" w:cs="Times New Roman"/>
          <w:sz w:val="28"/>
          <w:szCs w:val="28"/>
        </w:rPr>
        <w:t>-</w:t>
      </w:r>
      <w:r>
        <w:rPr>
          <w:rFonts w:ascii="Times New Roman" w:hAnsi="Times New Roman" w:cs="Times New Roman"/>
          <w:sz w:val="28"/>
          <w:szCs w:val="28"/>
        </w:rPr>
        <w:t>продукт</w:t>
      </w:r>
      <w:r w:rsidRPr="009C7568">
        <w:rPr>
          <w:rFonts w:ascii="Times New Roman" w:hAnsi="Times New Roman" w:cs="Times New Roman"/>
          <w:sz w:val="28"/>
          <w:szCs w:val="28"/>
        </w:rPr>
        <w:t>”</w:t>
      </w:r>
      <w:r>
        <w:rPr>
          <w:rFonts w:ascii="Times New Roman" w:hAnsi="Times New Roman" w:cs="Times New Roman"/>
          <w:sz w:val="28"/>
          <w:szCs w:val="28"/>
        </w:rPr>
        <w:t xml:space="preserve"> и используют предложенную в них концепцию профиля защиты.</w:t>
      </w:r>
    </w:p>
    <w:p w14:paraId="2316E65F" w14:textId="10FFDE8D" w:rsidR="009C7568" w:rsidRDefault="009C7568"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Единые критерии разрабатывались в расчете на то, чтобы удовлетворить запросы трех групп специалистов</w:t>
      </w:r>
      <w:r w:rsidRPr="009C7568">
        <w:rPr>
          <w:rFonts w:ascii="Times New Roman" w:hAnsi="Times New Roman" w:cs="Times New Roman"/>
          <w:sz w:val="28"/>
          <w:szCs w:val="28"/>
        </w:rPr>
        <w:t xml:space="preserve">: </w:t>
      </w:r>
      <w:r>
        <w:rPr>
          <w:rFonts w:ascii="Times New Roman" w:hAnsi="Times New Roman" w:cs="Times New Roman"/>
          <w:sz w:val="28"/>
          <w:szCs w:val="28"/>
        </w:rPr>
        <w:t xml:space="preserve">Производителей, потребителей, а также экспертов по квалификации уровня их безопасности. Потребители рассматривают квалификацию уровня безопасности </w:t>
      </w:r>
      <w:r>
        <w:rPr>
          <w:rFonts w:ascii="Times New Roman" w:hAnsi="Times New Roman" w:cs="Times New Roman"/>
          <w:sz w:val="28"/>
          <w:szCs w:val="28"/>
          <w:lang w:val="en-US"/>
        </w:rPr>
        <w:t>It</w:t>
      </w:r>
      <w:r w:rsidRPr="009C7568">
        <w:rPr>
          <w:rFonts w:ascii="Times New Roman" w:hAnsi="Times New Roman" w:cs="Times New Roman"/>
          <w:sz w:val="28"/>
          <w:szCs w:val="28"/>
        </w:rPr>
        <w:t>-</w:t>
      </w:r>
      <w:r>
        <w:rPr>
          <w:rFonts w:ascii="Times New Roman" w:hAnsi="Times New Roman" w:cs="Times New Roman"/>
          <w:sz w:val="28"/>
          <w:szCs w:val="28"/>
        </w:rPr>
        <w:t xml:space="preserve">продукта как метод определения соответствия </w:t>
      </w:r>
      <w:r>
        <w:rPr>
          <w:rFonts w:ascii="Times New Roman" w:hAnsi="Times New Roman" w:cs="Times New Roman"/>
          <w:sz w:val="28"/>
          <w:szCs w:val="28"/>
          <w:lang w:val="en-US"/>
        </w:rPr>
        <w:t>It</w:t>
      </w:r>
      <w:r w:rsidRPr="009C7568">
        <w:rPr>
          <w:rFonts w:ascii="Times New Roman" w:hAnsi="Times New Roman" w:cs="Times New Roman"/>
          <w:sz w:val="28"/>
          <w:szCs w:val="28"/>
        </w:rPr>
        <w:t>-</w:t>
      </w:r>
      <w:r>
        <w:rPr>
          <w:rFonts w:ascii="Times New Roman" w:hAnsi="Times New Roman" w:cs="Times New Roman"/>
          <w:sz w:val="28"/>
          <w:szCs w:val="28"/>
        </w:rPr>
        <w:t>продукта их запросам.</w:t>
      </w:r>
    </w:p>
    <w:p w14:paraId="430988EF" w14:textId="05BAE75E" w:rsidR="00D44C96" w:rsidRDefault="00D44C96"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Единые критерии играют существенную роль в процессе формирования запроса потребителей. Так как содержат механизмы позволяющие сформулировать эти запросы в виде стандартизированных требований. Это позволяет потребителям принять обоснованное решение о возможности использования тех или иных продуктов. Единые критерии предоставляют потребителям механизм профилей защиты, с помощью которого они могут выразить специфичные для них требования, не заботясь о механизмах их реализации. Производители должны использовать единые критерии, в ходе проектирования и разработке </w:t>
      </w:r>
      <w:r>
        <w:rPr>
          <w:rFonts w:ascii="Times New Roman" w:hAnsi="Times New Roman" w:cs="Times New Roman"/>
          <w:sz w:val="28"/>
          <w:szCs w:val="28"/>
          <w:lang w:val="en-US"/>
        </w:rPr>
        <w:t>IT</w:t>
      </w:r>
      <w:r w:rsidRPr="00D44C96">
        <w:rPr>
          <w:rFonts w:ascii="Times New Roman" w:hAnsi="Times New Roman" w:cs="Times New Roman"/>
          <w:sz w:val="28"/>
          <w:szCs w:val="28"/>
        </w:rPr>
        <w:t>-</w:t>
      </w:r>
      <w:r>
        <w:rPr>
          <w:rFonts w:ascii="Times New Roman" w:hAnsi="Times New Roman" w:cs="Times New Roman"/>
          <w:sz w:val="28"/>
          <w:szCs w:val="28"/>
        </w:rPr>
        <w:t xml:space="preserve">продуктов, а также в подготовке к анализу и сертификации. Этот документ дает возможность производителям, на основании анализа запросов потребителей, которым должен удовлетворять разработанный ими продукт. Производители используют предлагаемую едиными критериями технологию, для обоснования своих претензий на то, что поставляемый ими </w:t>
      </w:r>
      <w:r>
        <w:rPr>
          <w:rFonts w:ascii="Times New Roman" w:hAnsi="Times New Roman" w:cs="Times New Roman"/>
          <w:sz w:val="28"/>
          <w:szCs w:val="28"/>
          <w:lang w:val="en-US"/>
        </w:rPr>
        <w:t>IT</w:t>
      </w:r>
      <w:r w:rsidRPr="00D44C96">
        <w:rPr>
          <w:rFonts w:ascii="Times New Roman" w:hAnsi="Times New Roman" w:cs="Times New Roman"/>
          <w:sz w:val="28"/>
          <w:szCs w:val="28"/>
        </w:rPr>
        <w:t>-</w:t>
      </w:r>
      <w:r>
        <w:rPr>
          <w:rFonts w:ascii="Times New Roman" w:hAnsi="Times New Roman" w:cs="Times New Roman"/>
          <w:sz w:val="28"/>
          <w:szCs w:val="28"/>
        </w:rPr>
        <w:t xml:space="preserve">продукт успешно противостоит угрозам безопасности, на основании того, что он </w:t>
      </w:r>
      <w:r>
        <w:rPr>
          <w:rFonts w:ascii="Times New Roman" w:hAnsi="Times New Roman" w:cs="Times New Roman"/>
          <w:sz w:val="28"/>
          <w:szCs w:val="28"/>
        </w:rPr>
        <w:lastRenderedPageBreak/>
        <w:t>удовлетворят выдвинутым функциональным требованиям и их реализация осуществлена с достаточным уровнем адекватности</w:t>
      </w:r>
      <w:r w:rsidR="00CC1134">
        <w:rPr>
          <w:rFonts w:ascii="Times New Roman" w:hAnsi="Times New Roman" w:cs="Times New Roman"/>
          <w:sz w:val="28"/>
          <w:szCs w:val="28"/>
        </w:rPr>
        <w:t>. Для осуществления этой технологии единые критерии предлагают производителям специальный механизм, названный проект защиты, дополняющий профиль защиты. И позволяющий соединить описания требований, на которые ориентировался разработчик. Эксперты по квалификации используют этот документ в качестве основных критериев определения соответствия средств защиты, предъявляемых к нему потребителями и угрозам, действующим в среде его эксплуатации.</w:t>
      </w:r>
    </w:p>
    <w:p w14:paraId="269AC748" w14:textId="0534851E" w:rsidR="00CC1134" w:rsidRDefault="00CC1134"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Единые критерии описывают только общую схему проведения квалификационного анализа и сертификации, но не регламентирует процедуру их осуществления. Единые критерии обеспечивают нормальное функционирование и служат руководящим материалам для разработчиков таких систем, а также регламентируют технологию их создания и процедуру оценки.</w:t>
      </w:r>
    </w:p>
    <w:p w14:paraId="4AE382D9" w14:textId="6606DA46" w:rsidR="00CC1134" w:rsidRDefault="00CC1134"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Единые критерии рассматривают </w:t>
      </w:r>
      <w:r w:rsidR="00343DD1">
        <w:rPr>
          <w:rFonts w:ascii="Times New Roman" w:hAnsi="Times New Roman" w:cs="Times New Roman"/>
          <w:sz w:val="28"/>
          <w:szCs w:val="28"/>
        </w:rPr>
        <w:t xml:space="preserve">критерии безопасности как совокупность. Ставят перед средствами защиты задачи, противодействия угрозам, актуальным для среды эксплуатации этого продукта, единые критерии регламентируют все стадии разработки. Они предлагают единый процесс разработки, требующий от потребителей и производителей, оформления подробных документов. Задача защиты – базовое понятие единых критериев, выражающая потребность потребителя </w:t>
      </w:r>
      <w:r w:rsidR="00343DD1">
        <w:rPr>
          <w:rFonts w:ascii="Times New Roman" w:hAnsi="Times New Roman" w:cs="Times New Roman"/>
          <w:sz w:val="28"/>
          <w:szCs w:val="28"/>
          <w:lang w:val="en-US"/>
        </w:rPr>
        <w:t>It</w:t>
      </w:r>
      <w:r w:rsidR="00343DD1" w:rsidRPr="00343DD1">
        <w:rPr>
          <w:rFonts w:ascii="Times New Roman" w:hAnsi="Times New Roman" w:cs="Times New Roman"/>
          <w:sz w:val="28"/>
          <w:szCs w:val="28"/>
        </w:rPr>
        <w:t>-</w:t>
      </w:r>
      <w:r w:rsidR="00343DD1">
        <w:rPr>
          <w:rFonts w:ascii="Times New Roman" w:hAnsi="Times New Roman" w:cs="Times New Roman"/>
          <w:sz w:val="28"/>
          <w:szCs w:val="28"/>
        </w:rPr>
        <w:t>продукта в противостоянии заданному множеству угроз.</w:t>
      </w:r>
    </w:p>
    <w:p w14:paraId="2FF0AFC8" w14:textId="754E1A74" w:rsidR="00343DD1" w:rsidRDefault="00343DD1"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Профили защиты – это нормативный документ, представляющий собой совокупность задач защиты.</w:t>
      </w:r>
    </w:p>
    <w:p w14:paraId="358C5622" w14:textId="4655D95E" w:rsidR="00343DD1" w:rsidRDefault="00343DD1"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Проект защиты – это документ, представляющий собой совокупность задач защиты, функциональных требований, </w:t>
      </w:r>
      <w:r>
        <w:rPr>
          <w:rFonts w:ascii="Times New Roman" w:hAnsi="Times New Roman" w:cs="Times New Roman"/>
          <w:sz w:val="28"/>
          <w:szCs w:val="28"/>
        </w:rPr>
        <w:lastRenderedPageBreak/>
        <w:t>функциональных спецификаций и список общих спецификаций средств защиты.</w:t>
      </w:r>
    </w:p>
    <w:p w14:paraId="6CD18ED7" w14:textId="22431901" w:rsidR="00343DD1" w:rsidRDefault="00343DD1"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Таким образом единые критерии безопасности информационных технологий представляют собой результат обобщения </w:t>
      </w:r>
      <w:r w:rsidR="002F42AF">
        <w:rPr>
          <w:rFonts w:ascii="Times New Roman" w:hAnsi="Times New Roman" w:cs="Times New Roman"/>
          <w:sz w:val="28"/>
          <w:szCs w:val="28"/>
        </w:rPr>
        <w:t>всех достижений</w:t>
      </w:r>
      <w:r>
        <w:rPr>
          <w:rFonts w:ascii="Times New Roman" w:hAnsi="Times New Roman" w:cs="Times New Roman"/>
          <w:sz w:val="28"/>
          <w:szCs w:val="28"/>
        </w:rPr>
        <w:t xml:space="preserve"> последних лет в области информационной безопасности.</w:t>
      </w:r>
    </w:p>
    <w:p w14:paraId="3CAA617C" w14:textId="6F6AB519" w:rsidR="002F42AF" w:rsidRDefault="002F42AF" w:rsidP="009C7568">
      <w:pPr>
        <w:spacing w:after="0" w:line="360" w:lineRule="auto"/>
        <w:ind w:left="1072" w:right="113" w:firstLine="709"/>
        <w:rPr>
          <w:rFonts w:ascii="Times New Roman" w:hAnsi="Times New Roman" w:cs="Times New Roman"/>
          <w:sz w:val="28"/>
          <w:szCs w:val="28"/>
        </w:rPr>
      </w:pPr>
    </w:p>
    <w:p w14:paraId="6BB2853A" w14:textId="6C753796"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Информация как объект познания имеет ряд особенностей</w:t>
      </w:r>
    </w:p>
    <w:p w14:paraId="67E25FF7" w14:textId="31DECB6E"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-Нематериальна по своей природе</w:t>
      </w:r>
    </w:p>
    <w:p w14:paraId="4B2F007E" w14:textId="0322FF54"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-После записи на носитель информация приобретает определенные параметры и может быть измерена в объеме</w:t>
      </w:r>
    </w:p>
    <w:p w14:paraId="70A9E353" w14:textId="48638C4D"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-Информация, записанная на материальный носитель, может хранится, обрабатываться, передаваться по каналам связи</w:t>
      </w:r>
    </w:p>
    <w:p w14:paraId="5913D97F" w14:textId="67F3304E"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-Перемещаясь по линиям связи информация создает физические поля, которые отражают ее содержание.</w:t>
      </w:r>
    </w:p>
    <w:p w14:paraId="77911106" w14:textId="526BC835"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При обработке, хранении, передаче информации, информация циркулирует в информационной системе. Простейшая информационная система состоит из источника информации, канала связи и получателя информации.</w:t>
      </w:r>
    </w:p>
    <w:p w14:paraId="0BEC6FA6" w14:textId="488423C9"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Уровни представления информации</w:t>
      </w:r>
    </w:p>
    <w:p w14:paraId="105DB302" w14:textId="2FDDD247"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1 Уровень носителей</w:t>
      </w:r>
    </w:p>
    <w:p w14:paraId="6BD8A7DC" w14:textId="6679C885"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2 Уровень средств взаимодействия с носителем</w:t>
      </w:r>
    </w:p>
    <w:p w14:paraId="690E8E46" w14:textId="65D17816"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3 Логический уровень</w:t>
      </w:r>
    </w:p>
    <w:p w14:paraId="2FF8D43C" w14:textId="53F85672"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4 Синтаксический уровень</w:t>
      </w:r>
    </w:p>
    <w:p w14:paraId="7919424E" w14:textId="4FCF4C60"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5 Семантический уровень</w:t>
      </w:r>
    </w:p>
    <w:p w14:paraId="5EB1ED51" w14:textId="6AEA3296" w:rsidR="002F42AF" w:rsidRDefault="002F42AF" w:rsidP="009C7568">
      <w:pPr>
        <w:spacing w:after="0" w:line="360" w:lineRule="auto"/>
        <w:ind w:left="1072" w:right="113" w:firstLine="709"/>
        <w:rPr>
          <w:rFonts w:ascii="Times New Roman" w:hAnsi="Times New Roman" w:cs="Times New Roman"/>
          <w:sz w:val="28"/>
          <w:szCs w:val="28"/>
        </w:rPr>
      </w:pPr>
    </w:p>
    <w:p w14:paraId="35A38F7E" w14:textId="660A9032"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1 Уровень носителей информации</w:t>
      </w:r>
    </w:p>
    <w:p w14:paraId="3E4AB950" w14:textId="4C7E6AB8"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По своей природе информация нематериальна и в чистом виде человеку не доступна.</w:t>
      </w:r>
    </w:p>
    <w:p w14:paraId="28D0FB33" w14:textId="10F8D6E9"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lastRenderedPageBreak/>
        <w:t>Для того чтобы человек воспринял информацию, должен быть материальный носитель</w:t>
      </w:r>
      <w:r w:rsidRPr="002F42AF">
        <w:rPr>
          <w:rFonts w:ascii="Times New Roman" w:hAnsi="Times New Roman" w:cs="Times New Roman"/>
          <w:sz w:val="28"/>
          <w:szCs w:val="28"/>
        </w:rPr>
        <w:t>:</w:t>
      </w:r>
      <w:r>
        <w:rPr>
          <w:rFonts w:ascii="Times New Roman" w:hAnsi="Times New Roman" w:cs="Times New Roman"/>
          <w:sz w:val="28"/>
          <w:szCs w:val="28"/>
        </w:rPr>
        <w:t xml:space="preserve"> другой человек, вещество, энергия.</w:t>
      </w:r>
    </w:p>
    <w:p w14:paraId="35596C15" w14:textId="3502EBF2"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Информация, являясь предметом защиты, требует защищенности тех объектов, в которых она присутствует в той или иной материальной форме.</w:t>
      </w:r>
    </w:p>
    <w:p w14:paraId="72DD1B95" w14:textId="33D625E3" w:rsidR="002F42AF" w:rsidRDefault="002F42AF"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Все носители имеют две категории информации</w:t>
      </w:r>
      <w:r w:rsidR="00486639">
        <w:rPr>
          <w:rFonts w:ascii="Times New Roman" w:hAnsi="Times New Roman" w:cs="Times New Roman"/>
          <w:sz w:val="28"/>
          <w:szCs w:val="28"/>
        </w:rPr>
        <w:t>.</w:t>
      </w:r>
    </w:p>
    <w:p w14:paraId="397849AF" w14:textId="31C09491" w:rsidR="00486639" w:rsidRDefault="00486639"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1 Признаковая информация</w:t>
      </w:r>
      <w:r w:rsidRPr="00486639">
        <w:rPr>
          <w:rFonts w:ascii="Times New Roman" w:hAnsi="Times New Roman" w:cs="Times New Roman"/>
          <w:sz w:val="28"/>
          <w:szCs w:val="28"/>
        </w:rPr>
        <w:t>:</w:t>
      </w:r>
      <w:r>
        <w:rPr>
          <w:rFonts w:ascii="Times New Roman" w:hAnsi="Times New Roman" w:cs="Times New Roman"/>
          <w:sz w:val="28"/>
          <w:szCs w:val="28"/>
        </w:rPr>
        <w:t xml:space="preserve"> информация носителя о себе, о видовых признаках</w:t>
      </w:r>
      <w:r w:rsidRPr="00486639">
        <w:rPr>
          <w:rFonts w:ascii="Times New Roman" w:hAnsi="Times New Roman" w:cs="Times New Roman"/>
          <w:sz w:val="28"/>
          <w:szCs w:val="28"/>
        </w:rPr>
        <w:t>:</w:t>
      </w:r>
      <w:r>
        <w:rPr>
          <w:rFonts w:ascii="Times New Roman" w:hAnsi="Times New Roman" w:cs="Times New Roman"/>
          <w:sz w:val="28"/>
          <w:szCs w:val="28"/>
        </w:rPr>
        <w:t xml:space="preserve"> форма, размер, структура, физические свойства и параметры.</w:t>
      </w:r>
    </w:p>
    <w:p w14:paraId="441055F8" w14:textId="477AB2DC" w:rsidR="00486639" w:rsidRDefault="00486639" w:rsidP="009C7568">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2 Семантическая информация – </w:t>
      </w:r>
      <w:proofErr w:type="gramStart"/>
      <w:r>
        <w:rPr>
          <w:rFonts w:ascii="Times New Roman" w:hAnsi="Times New Roman" w:cs="Times New Roman"/>
          <w:sz w:val="28"/>
          <w:szCs w:val="28"/>
        </w:rPr>
        <w:t>то</w:t>
      </w:r>
      <w:proofErr w:type="gramEnd"/>
      <w:r>
        <w:rPr>
          <w:rFonts w:ascii="Times New Roman" w:hAnsi="Times New Roman" w:cs="Times New Roman"/>
          <w:sz w:val="28"/>
          <w:szCs w:val="28"/>
        </w:rPr>
        <w:t xml:space="preserve"> что не зависит от вида носителя, продукт абстрактного мышления на языке символов.</w:t>
      </w:r>
    </w:p>
    <w:p w14:paraId="78FE05CB" w14:textId="713F29C9" w:rsidR="00486639" w:rsidRDefault="00486639" w:rsidP="00486639">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Как носитель человек нуждается не только в физической защите, его так же следует защищать от избыточной информации, бесполезной, от дезинформации, от разрушающей информации. Многие механизмы защиты работают у человека на биологическом уровне. При поступлении ненужной или избыточной информации, снижается внимание, ухудшается запоминание, замедляется реакция. Так как часто на основе имеющейся информации принимаются неверные решения, что возможно вследствие ложной информации или сверх информированности (сложности из-за приоритета и остальных факторов). Вещественные носители разнообразны по своим качествам.</w:t>
      </w:r>
    </w:p>
    <w:p w14:paraId="1F32FAA2" w14:textId="09C93DAE" w:rsidR="00486639" w:rsidRPr="00FE7786" w:rsidRDefault="00486639" w:rsidP="00486639">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Особенности вещественных носителей</w:t>
      </w:r>
      <w:r w:rsidRPr="00FE7786">
        <w:rPr>
          <w:rFonts w:ascii="Times New Roman" w:hAnsi="Times New Roman" w:cs="Times New Roman"/>
          <w:sz w:val="28"/>
          <w:szCs w:val="28"/>
        </w:rPr>
        <w:t>:</w:t>
      </w:r>
    </w:p>
    <w:p w14:paraId="084FE427" w14:textId="46629D91" w:rsidR="00486639" w:rsidRDefault="00486639" w:rsidP="00486639">
      <w:pPr>
        <w:spacing w:after="0" w:line="360" w:lineRule="auto"/>
        <w:ind w:left="1072" w:right="113" w:firstLine="709"/>
        <w:rPr>
          <w:rFonts w:ascii="Times New Roman" w:hAnsi="Times New Roman" w:cs="Times New Roman"/>
          <w:sz w:val="28"/>
          <w:szCs w:val="28"/>
        </w:rPr>
      </w:pPr>
      <w:r w:rsidRPr="00486639">
        <w:rPr>
          <w:rFonts w:ascii="Times New Roman" w:hAnsi="Times New Roman" w:cs="Times New Roman"/>
          <w:sz w:val="28"/>
          <w:szCs w:val="28"/>
        </w:rPr>
        <w:t xml:space="preserve">1 </w:t>
      </w:r>
      <w:r>
        <w:rPr>
          <w:rFonts w:ascii="Times New Roman" w:hAnsi="Times New Roman" w:cs="Times New Roman"/>
          <w:sz w:val="28"/>
          <w:szCs w:val="28"/>
        </w:rPr>
        <w:t>Придают информации свойство статичности (постоянство во времени), в связи с этим используются для хранения информации.</w:t>
      </w:r>
    </w:p>
    <w:p w14:paraId="50439619" w14:textId="6EBEF6F2" w:rsidR="00486639" w:rsidRDefault="00486639" w:rsidP="00486639">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2. Информация фиксируется очно, ее трудно уничтожить</w:t>
      </w:r>
    </w:p>
    <w:p w14:paraId="2F1491B5" w14:textId="510E39A9" w:rsidR="00486639" w:rsidRDefault="00486639" w:rsidP="00486639">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3. Со временем вещественные носители разрушаются и стареют, при этом информация гибнет вместе с носителями</w:t>
      </w:r>
      <w:r w:rsidR="00157382">
        <w:rPr>
          <w:rFonts w:ascii="Times New Roman" w:hAnsi="Times New Roman" w:cs="Times New Roman"/>
          <w:sz w:val="28"/>
          <w:szCs w:val="28"/>
        </w:rPr>
        <w:t>.</w:t>
      </w:r>
    </w:p>
    <w:p w14:paraId="29C6E5C2" w14:textId="5746B595" w:rsidR="00157382" w:rsidRDefault="00157382" w:rsidP="00486639">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lastRenderedPageBreak/>
        <w:t>4 Запись информации связана с изменением физических и химических свойств носителя.</w:t>
      </w:r>
    </w:p>
    <w:p w14:paraId="69CC68CB" w14:textId="5BDBAFB9" w:rsidR="00157382" w:rsidRDefault="00157382"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Вещественные носители следует защищать от повреждения, хищения, износа, потери.</w:t>
      </w:r>
    </w:p>
    <w:p w14:paraId="15F144C5" w14:textId="578FBC9C" w:rsidR="00157382" w:rsidRDefault="00157382"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Энергетические носители</w:t>
      </w:r>
    </w:p>
    <w:p w14:paraId="40439CEA" w14:textId="407C30DB" w:rsidR="00157382" w:rsidRDefault="00157382"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w:t>
      </w:r>
      <w:r w:rsidRPr="00157382">
        <w:rPr>
          <w:rFonts w:ascii="Times New Roman" w:hAnsi="Times New Roman" w:cs="Times New Roman"/>
          <w:sz w:val="28"/>
          <w:szCs w:val="28"/>
        </w:rPr>
        <w:t>:</w:t>
      </w:r>
      <w:r>
        <w:rPr>
          <w:rFonts w:ascii="Times New Roman" w:hAnsi="Times New Roman" w:cs="Times New Roman"/>
          <w:sz w:val="28"/>
          <w:szCs w:val="28"/>
        </w:rPr>
        <w:t xml:space="preserve"> это электромагнитные поля, которые используются для передачи информации, они не стареют, бесконтрольно распространяются обратно, способны к взаимному преобразованию, запись информации связана с изменением параметров поля.</w:t>
      </w:r>
    </w:p>
    <w:p w14:paraId="13014763" w14:textId="38051883" w:rsidR="00157382" w:rsidRDefault="00157382"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Основные свойства защиты информации на энергетическом носителе, обеспечение по меха устойчивости при выборе кодирования, обеспечение требуемой энергетике сигнала, защита от утечки, в том числе через побочные электромагнитные излучения и наводки, защита от перехвата в основном канале</w:t>
      </w:r>
    </w:p>
    <w:p w14:paraId="368A2C9C" w14:textId="6D569F7D" w:rsidR="00157382" w:rsidRDefault="00157382"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Второй уровень – Уровень средств взаимодействия с носителем.</w:t>
      </w:r>
    </w:p>
    <w:p w14:paraId="2F317E17" w14:textId="2D815828" w:rsidR="00157382" w:rsidRDefault="00157382"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Взаимодействие с носителем не всегда возможно и часто осуществляется через сложные технические устройства, для защиты на этом уровне нужно следить за исправностью устройств считывания, за отсутствием технических средств несанкционированного доступа к информации, задачей которых является перехват или перенаправление потока считываемой информации.</w:t>
      </w:r>
    </w:p>
    <w:p w14:paraId="561FCA26" w14:textId="76DFA5B0" w:rsidR="00157382" w:rsidRDefault="00157382"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Уровень 3 – логический.</w:t>
      </w:r>
    </w:p>
    <w:p w14:paraId="7CE43CC2" w14:textId="383123E9" w:rsidR="00157382" w:rsidRDefault="00157382"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На логическом уровне в информационной системе информация может быть представлена в виде логических дисков, секторов, кластеров. В современных ОС уровни отдельных байтов, кластеров, секторов не видны.</w:t>
      </w:r>
      <w:r w:rsidR="00D942B0">
        <w:rPr>
          <w:rFonts w:ascii="Times New Roman" w:hAnsi="Times New Roman" w:cs="Times New Roman"/>
          <w:sz w:val="28"/>
          <w:szCs w:val="28"/>
        </w:rPr>
        <w:t xml:space="preserve"> Следует </w:t>
      </w:r>
      <w:proofErr w:type="gramStart"/>
      <w:r w:rsidR="00D942B0">
        <w:rPr>
          <w:rFonts w:ascii="Times New Roman" w:hAnsi="Times New Roman" w:cs="Times New Roman"/>
          <w:sz w:val="28"/>
          <w:szCs w:val="28"/>
        </w:rPr>
        <w:t>помнить</w:t>
      </w:r>
      <w:proofErr w:type="gramEnd"/>
      <w:r w:rsidR="00D942B0">
        <w:rPr>
          <w:rFonts w:ascii="Times New Roman" w:hAnsi="Times New Roman" w:cs="Times New Roman"/>
          <w:sz w:val="28"/>
          <w:szCs w:val="28"/>
        </w:rPr>
        <w:t xml:space="preserve"> что удаление информации на высоком логическом уровне не приводит к </w:t>
      </w:r>
      <w:r w:rsidR="00D942B0">
        <w:rPr>
          <w:rFonts w:ascii="Times New Roman" w:hAnsi="Times New Roman" w:cs="Times New Roman"/>
          <w:sz w:val="28"/>
          <w:szCs w:val="28"/>
        </w:rPr>
        <w:lastRenderedPageBreak/>
        <w:t>удалению информации на нижних уровнях, откуда она может быть считана.</w:t>
      </w:r>
    </w:p>
    <w:p w14:paraId="503B63CE" w14:textId="77E8E824" w:rsidR="00D942B0" w:rsidRDefault="00D942B0"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Уровень 4 </w:t>
      </w:r>
    </w:p>
    <w:p w14:paraId="1D12F805" w14:textId="7B8573C6" w:rsidR="00D942B0" w:rsidRDefault="00D942B0"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Синтаксический уровень представления информации связан с кодированием. Информация записывается и передается при помощи символов. Символ – это некоторый знак. Которому придается определенный смысл. Линейный набор символов образует алфавит. В процессе кодирования один алфавит может быть преобразован в другой.</w:t>
      </w:r>
    </w:p>
    <w:p w14:paraId="49B7790D" w14:textId="2E1BF530" w:rsidR="00D942B0" w:rsidRDefault="00D942B0"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Различают несколько уровней кодирования с целью устранения избыточности.</w:t>
      </w:r>
    </w:p>
    <w:p w14:paraId="0199EF35" w14:textId="3C191E0B" w:rsidR="00D942B0" w:rsidRDefault="00D942B0"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1</w:t>
      </w:r>
    </w:p>
    <w:p w14:paraId="2AA26DD1" w14:textId="3D1E9E4C" w:rsidR="00D942B0" w:rsidRDefault="00D942B0"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2 С целью недоступности информации – криптографическое кодирование</w:t>
      </w:r>
    </w:p>
    <w:p w14:paraId="5AAB8EC4" w14:textId="40BBCCE3" w:rsidR="00D942B0" w:rsidRDefault="00D942B0" w:rsidP="00157382">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3.</w:t>
      </w:r>
    </w:p>
    <w:p w14:paraId="316138D1" w14:textId="6B7A4E4A" w:rsidR="00D942B0" w:rsidRDefault="00D942B0" w:rsidP="00D942B0">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Уровень 5 -Семантический уровень</w:t>
      </w:r>
    </w:p>
    <w:p w14:paraId="4E1A5256" w14:textId="0F73D909" w:rsidR="00D942B0" w:rsidRDefault="00D942B0" w:rsidP="00D942B0">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Одинаковые лексические конструкции могут иметь различный смысл в разном контексте.</w:t>
      </w:r>
    </w:p>
    <w:p w14:paraId="6A59E497" w14:textId="0764A99E" w:rsidR="009C2F05" w:rsidRDefault="009C2F05" w:rsidP="00D942B0">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Использование профессионализмов многозначных слов и слов значение которых изменилось с течение времени может исказить значение информации.</w:t>
      </w:r>
    </w:p>
    <w:p w14:paraId="3BCBB518" w14:textId="77777777" w:rsidR="009C2F05" w:rsidRDefault="009C2F05" w:rsidP="00D942B0">
      <w:pPr>
        <w:spacing w:after="0" w:line="360" w:lineRule="auto"/>
        <w:ind w:left="1072" w:right="113" w:firstLine="709"/>
        <w:rPr>
          <w:rFonts w:ascii="Times New Roman" w:hAnsi="Times New Roman" w:cs="Times New Roman"/>
          <w:sz w:val="28"/>
          <w:szCs w:val="28"/>
        </w:rPr>
      </w:pPr>
    </w:p>
    <w:p w14:paraId="5BE53CA8" w14:textId="0AF8B077" w:rsidR="009C2F05" w:rsidRDefault="009C2F05" w:rsidP="00D942B0">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Основные свойства защищаемой информации.</w:t>
      </w:r>
    </w:p>
    <w:p w14:paraId="01968B25" w14:textId="2709B1CC" w:rsidR="009C2F05" w:rsidRDefault="009C2F05" w:rsidP="00D942B0">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1 Ценность</w:t>
      </w:r>
    </w:p>
    <w:p w14:paraId="4F49D70C" w14:textId="59CA1481" w:rsidR="009C2F05" w:rsidRDefault="009C2F05"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2 Секретность (субъективно определяемая характеристика информации, указывающая на необходимость введения ограничений на круг субъектов, имеющих доступ к данной </w:t>
      </w:r>
      <w:proofErr w:type="spellStart"/>
      <w:proofErr w:type="gramStart"/>
      <w:r>
        <w:rPr>
          <w:rFonts w:ascii="Times New Roman" w:hAnsi="Times New Roman" w:cs="Times New Roman"/>
          <w:sz w:val="28"/>
          <w:szCs w:val="28"/>
        </w:rPr>
        <w:t>информации.Эта</w:t>
      </w:r>
      <w:proofErr w:type="spellEnd"/>
      <w:proofErr w:type="gramEnd"/>
      <w:r>
        <w:rPr>
          <w:rFonts w:ascii="Times New Roman" w:hAnsi="Times New Roman" w:cs="Times New Roman"/>
          <w:sz w:val="28"/>
          <w:szCs w:val="28"/>
        </w:rPr>
        <w:t xml:space="preserve"> характеристика обеспечивается способностью системы сохранять указанную информацию в тайне от субъектов не имеющих полномочий на доступ к ней. Объективные предпосылки </w:t>
      </w:r>
      <w:r>
        <w:rPr>
          <w:rFonts w:ascii="Times New Roman" w:hAnsi="Times New Roman" w:cs="Times New Roman"/>
          <w:sz w:val="28"/>
          <w:szCs w:val="28"/>
        </w:rPr>
        <w:lastRenderedPageBreak/>
        <w:t>подобного ограничения доступности информации для одних субъектов заключены в необходимости защиты законных интересов других субъектов информационных отношений информационных отношений.</w:t>
      </w:r>
    </w:p>
    <w:p w14:paraId="38817D7E" w14:textId="23B89046" w:rsidR="009C2F05" w:rsidRPr="009C2F05" w:rsidRDefault="009C2F05"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3 Целостность</w:t>
      </w:r>
    </w:p>
    <w:p w14:paraId="1444BDC4" w14:textId="126A37E3" w:rsidR="009C2F05" w:rsidRDefault="009C2F05"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4 Доступность</w:t>
      </w:r>
    </w:p>
    <w:p w14:paraId="0FEEC500" w14:textId="295B0C8D" w:rsidR="009C2F05" w:rsidRDefault="009C2F05"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5 Концентрация (суммарное количество информации может оказаться секретным, сводные данные обычно секретнее, чем одиночные</w:t>
      </w:r>
    </w:p>
    <w:p w14:paraId="6311D383" w14:textId="4D363F65" w:rsidR="009C2F05" w:rsidRDefault="009C2F05"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6 Рассеяние – ценная информация может быть разделена на части и перемешана с менее ценной с целью маскировки</w:t>
      </w:r>
    </w:p>
    <w:p w14:paraId="352AD7E4" w14:textId="49D5AEC0" w:rsidR="009C2F05" w:rsidRDefault="009C2F05"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7 Сжатие – Возможно сжатие без потери информации, без ее потери, например архивирование. Для уменьшения объема информации или увеличения скорости передачи, применяется сжатие с частичной потерей, используется так же необратимое сжатие (например алгоритм электронной цифровой подписи). Односторонне кэш преобразование</w:t>
      </w:r>
    </w:p>
    <w:p w14:paraId="259DC76E" w14:textId="07911FE3" w:rsidR="00F554AD" w:rsidRDefault="00F554AD"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Прагматическое свойство</w:t>
      </w:r>
      <w:r w:rsidRPr="00F554AD">
        <w:rPr>
          <w:rFonts w:ascii="Times New Roman" w:hAnsi="Times New Roman" w:cs="Times New Roman"/>
          <w:sz w:val="28"/>
          <w:szCs w:val="28"/>
        </w:rPr>
        <w:t>:</w:t>
      </w:r>
      <w:r>
        <w:rPr>
          <w:rFonts w:ascii="Times New Roman" w:hAnsi="Times New Roman" w:cs="Times New Roman"/>
          <w:sz w:val="28"/>
          <w:szCs w:val="28"/>
        </w:rPr>
        <w:t xml:space="preserve"> важность, полнота, достоверность, своевременность, целесообразность, со относимость с фактами, явлениями.</w:t>
      </w:r>
    </w:p>
    <w:p w14:paraId="7E51ECDE" w14:textId="3B719AF5" w:rsidR="00F554AD" w:rsidRDefault="00F554AD"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Для удовлетворения законных прав интересов владельцев информации необходимо постоянно поддерживать секретность, целостность и доступность информации.</w:t>
      </w:r>
    </w:p>
    <w:p w14:paraId="10526E64" w14:textId="29630971" w:rsidR="00F554AD" w:rsidRDefault="00F554AD"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При нарушении хотя бы одного из этих свойств, ценность информации снижается либо теряется.</w:t>
      </w:r>
    </w:p>
    <w:p w14:paraId="576DEE45" w14:textId="424CBE23" w:rsidR="00F554AD" w:rsidRDefault="00F554AD"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1 Если ценность теряется при ее раскрытии, то говорят, что имеется опасность нарушения секретности информации.</w:t>
      </w:r>
    </w:p>
    <w:p w14:paraId="6BF1B987" w14:textId="2F482FC2" w:rsidR="00F554AD" w:rsidRDefault="00F554AD"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2 Если ценность теряется при изменении или уничтожении информации, то говорят, что имеется опасность для целостности информации.</w:t>
      </w:r>
    </w:p>
    <w:p w14:paraId="7F5CE5B0" w14:textId="5ED68A0C" w:rsidR="00F554AD" w:rsidRDefault="00F554AD" w:rsidP="009C2F05">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lastRenderedPageBreak/>
        <w:t>3 Если ценность информации теряется при ее неоперативном использовании, то говорят, что имеется опасность нарушения доступности информации.</w:t>
      </w:r>
    </w:p>
    <w:p w14:paraId="79B6F8FE" w14:textId="752B1A3D" w:rsidR="00F554AD" w:rsidRDefault="00F554AD" w:rsidP="00F554AD">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Ценность информации теряется со временем, к изменению ценности информации приводит ее распространение и ее использование. Характер изменения ценности зависит от вида информации. Для большинства видов можно представить жизненный цикл информации.</w:t>
      </w:r>
    </w:p>
    <w:p w14:paraId="119A8236" w14:textId="164ECD76" w:rsidR="00F554AD" w:rsidRDefault="00F554AD" w:rsidP="00F554AD">
      <w:pPr>
        <w:spacing w:after="0" w:line="360" w:lineRule="auto"/>
        <w:ind w:left="1072" w:right="113" w:firstLine="709"/>
        <w:rPr>
          <w:rFonts w:ascii="Times New Roman" w:hAnsi="Times New Roman" w:cs="Times New Roman"/>
          <w:sz w:val="28"/>
          <w:szCs w:val="28"/>
        </w:rPr>
      </w:pPr>
      <w:r>
        <w:rPr>
          <w:noProof/>
        </w:rPr>
        <w:drawing>
          <wp:inline distT="0" distB="0" distL="0" distR="0" wp14:anchorId="5675A9CA" wp14:editId="2CE64077">
            <wp:extent cx="4713605" cy="2777273"/>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7797" cy="2785635"/>
                    </a:xfrm>
                    <a:prstGeom prst="rect">
                      <a:avLst/>
                    </a:prstGeom>
                    <a:noFill/>
                    <a:ln>
                      <a:noFill/>
                    </a:ln>
                  </pic:spPr>
                </pic:pic>
              </a:graphicData>
            </a:graphic>
          </wp:inline>
        </w:drawing>
      </w:r>
    </w:p>
    <w:p w14:paraId="682CD738" w14:textId="25C15D5C" w:rsidR="002C2824" w:rsidRDefault="002C2824" w:rsidP="00F554AD">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Ценность большинства видов информации, циркулирующей в системе, со временем стареет.</w:t>
      </w:r>
    </w:p>
    <w:p w14:paraId="423D83E5" w14:textId="7C84C431"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Ценность информации просчитывается следующей формулой, где </w:t>
      </w:r>
      <w:r>
        <w:rPr>
          <w:rFonts w:ascii="Times New Roman" w:hAnsi="Times New Roman" w:cs="Times New Roman"/>
          <w:sz w:val="28"/>
          <w:szCs w:val="28"/>
          <w:lang w:val="en-US"/>
        </w:rPr>
        <w:t>C</w:t>
      </w:r>
      <w:r w:rsidRPr="002C2824">
        <w:rPr>
          <w:rFonts w:ascii="Times New Roman" w:hAnsi="Times New Roman" w:cs="Times New Roman"/>
          <w:sz w:val="28"/>
          <w:szCs w:val="28"/>
        </w:rPr>
        <w:t>0</w:t>
      </w:r>
      <w:r>
        <w:rPr>
          <w:rFonts w:ascii="Times New Roman" w:hAnsi="Times New Roman" w:cs="Times New Roman"/>
          <w:sz w:val="28"/>
          <w:szCs w:val="28"/>
        </w:rPr>
        <w:t xml:space="preserve"> -ценность информации в момент ее возникновения, </w:t>
      </w:r>
      <w:r>
        <w:rPr>
          <w:rFonts w:ascii="Times New Roman" w:hAnsi="Times New Roman" w:cs="Times New Roman"/>
          <w:sz w:val="28"/>
          <w:szCs w:val="28"/>
          <w:lang w:val="en-US"/>
        </w:rPr>
        <w:t>t</w:t>
      </w:r>
      <w:r>
        <w:rPr>
          <w:rFonts w:ascii="Times New Roman" w:hAnsi="Times New Roman" w:cs="Times New Roman"/>
          <w:sz w:val="28"/>
          <w:szCs w:val="28"/>
        </w:rPr>
        <w:t xml:space="preserve">-время от момента возникновения информации до момента ее использования. </w:t>
      </w:r>
      <w:r>
        <w:rPr>
          <w:rFonts w:ascii="Times New Roman" w:hAnsi="Times New Roman" w:cs="Times New Roman"/>
          <w:sz w:val="28"/>
          <w:szCs w:val="28"/>
          <w:lang w:val="en-US"/>
        </w:rPr>
        <w:t>T</w:t>
      </w:r>
      <w:proofErr w:type="spellStart"/>
      <w:proofErr w:type="gramStart"/>
      <w:r>
        <w:rPr>
          <w:rFonts w:ascii="Times New Roman" w:hAnsi="Times New Roman" w:cs="Times New Roman"/>
          <w:sz w:val="28"/>
          <w:szCs w:val="28"/>
        </w:rPr>
        <w:t>ж,ц</w:t>
      </w:r>
      <w:proofErr w:type="spellEnd"/>
      <w:proofErr w:type="gramEnd"/>
      <w:r>
        <w:rPr>
          <w:rFonts w:ascii="Times New Roman" w:hAnsi="Times New Roman" w:cs="Times New Roman"/>
          <w:sz w:val="28"/>
          <w:szCs w:val="28"/>
        </w:rPr>
        <w:t xml:space="preserve"> – это продолжительность жизненного цикла информации от момента возникновения до момента устаревания. В соответствии с этим выражением.</w:t>
      </w:r>
    </w:p>
    <w:p w14:paraId="203EB09D" w14:textId="0553E5F8"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Виды и формы представления информации</w:t>
      </w:r>
    </w:p>
    <w:p w14:paraId="7EAA1BAE" w14:textId="52333AEE"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Любая документируемая информации имеет реквизиты.</w:t>
      </w:r>
    </w:p>
    <w:p w14:paraId="3F33F665" w14:textId="11C64299"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1 Наименование</w:t>
      </w:r>
    </w:p>
    <w:p w14:paraId="7DF5B0EF" w14:textId="75700677"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2 Гриф секретности или конфиденциальности</w:t>
      </w:r>
    </w:p>
    <w:p w14:paraId="65B4E875" w14:textId="043BCA3D"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3 Регистрационный номер</w:t>
      </w:r>
    </w:p>
    <w:p w14:paraId="04CA4328" w14:textId="48D732FE"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lastRenderedPageBreak/>
        <w:t>4 Дата создания и регистрации</w:t>
      </w:r>
    </w:p>
    <w:p w14:paraId="02CC2533" w14:textId="0C6788B6" w:rsidR="002C2824" w:rsidRDefault="002C2824" w:rsidP="002C2824">
      <w:pPr>
        <w:spacing w:after="0" w:line="360" w:lineRule="auto"/>
        <w:ind w:left="1072" w:right="113" w:firstLine="709"/>
        <w:rPr>
          <w:rFonts w:ascii="Times New Roman" w:hAnsi="Times New Roman" w:cs="Times New Roman"/>
          <w:sz w:val="28"/>
          <w:szCs w:val="28"/>
          <w:lang w:val="en-US"/>
        </w:rPr>
      </w:pPr>
      <w:r>
        <w:rPr>
          <w:rFonts w:ascii="Times New Roman" w:hAnsi="Times New Roman" w:cs="Times New Roman"/>
          <w:sz w:val="28"/>
          <w:szCs w:val="28"/>
        </w:rPr>
        <w:t>5 Автор или исполнитель</w:t>
      </w:r>
    </w:p>
    <w:p w14:paraId="7AF459CC" w14:textId="1CC9655E" w:rsidR="002C2824" w:rsidRDefault="002C2824" w:rsidP="002C2824">
      <w:pPr>
        <w:spacing w:after="0" w:line="360" w:lineRule="auto"/>
        <w:ind w:left="1072" w:right="113" w:firstLine="709"/>
        <w:rPr>
          <w:rFonts w:ascii="Times New Roman" w:hAnsi="Times New Roman" w:cs="Times New Roman"/>
          <w:sz w:val="28"/>
          <w:szCs w:val="28"/>
        </w:rPr>
      </w:pPr>
      <w:r w:rsidRPr="002C2824">
        <w:rPr>
          <w:rFonts w:ascii="Times New Roman" w:hAnsi="Times New Roman" w:cs="Times New Roman"/>
          <w:sz w:val="28"/>
          <w:szCs w:val="28"/>
        </w:rPr>
        <w:t xml:space="preserve">6 </w:t>
      </w:r>
      <w:r>
        <w:rPr>
          <w:rFonts w:ascii="Times New Roman" w:hAnsi="Times New Roman" w:cs="Times New Roman"/>
          <w:sz w:val="28"/>
          <w:szCs w:val="28"/>
        </w:rPr>
        <w:t>Срок действия грифа секретности ли конфиденциальности если таковые имеются</w:t>
      </w:r>
    </w:p>
    <w:p w14:paraId="75429871" w14:textId="09456FD3"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7 Атрибуты учреждения</w:t>
      </w:r>
    </w:p>
    <w:p w14:paraId="1EA647DB" w14:textId="5F3920FD"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8 В реквизитах могут указываться адреса рассылки</w:t>
      </w:r>
    </w:p>
    <w:p w14:paraId="2DB375E2" w14:textId="742D5332" w:rsidR="002C2824" w:rsidRDefault="002C2824"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9 Документированная информации может быть представлена в виде справок решений, заданий, отчетов, ведомостей, приказов, заданий, распоряжений, инструкций, комментариев, писем, чеков, статей и другого.</w:t>
      </w:r>
      <w:r w:rsidR="00EE1295">
        <w:rPr>
          <w:rFonts w:ascii="Times New Roman" w:hAnsi="Times New Roman" w:cs="Times New Roman"/>
          <w:sz w:val="28"/>
          <w:szCs w:val="28"/>
        </w:rPr>
        <w:t xml:space="preserve"> Все эти виды документов могут отличаться по форме. В информационных системах документируемая информация представлена в виде файлов, папок, массивов, баз данных, программ.</w:t>
      </w:r>
    </w:p>
    <w:p w14:paraId="09DD9A0E" w14:textId="28A3ECDA" w:rsidR="00EE1295" w:rsidRDefault="00EE1295" w:rsidP="002C2824">
      <w:pPr>
        <w:spacing w:after="0" w:line="360" w:lineRule="auto"/>
        <w:ind w:left="1072" w:right="113" w:firstLine="709"/>
        <w:rPr>
          <w:rFonts w:ascii="Times New Roman" w:hAnsi="Times New Roman" w:cs="Times New Roman"/>
          <w:sz w:val="28"/>
          <w:szCs w:val="28"/>
        </w:rPr>
      </w:pPr>
      <w:r>
        <w:rPr>
          <w:rFonts w:ascii="Times New Roman" w:hAnsi="Times New Roman" w:cs="Times New Roman"/>
          <w:sz w:val="28"/>
          <w:szCs w:val="28"/>
        </w:rPr>
        <w:t xml:space="preserve">В федеральных органах исполнения власти документирование информации осуществляется </w:t>
      </w:r>
      <w:proofErr w:type="gramStart"/>
      <w:r>
        <w:rPr>
          <w:rFonts w:ascii="Times New Roman" w:hAnsi="Times New Roman" w:cs="Times New Roman"/>
          <w:sz w:val="28"/>
          <w:szCs w:val="28"/>
        </w:rPr>
        <w:t>в порядке</w:t>
      </w:r>
      <w:proofErr w:type="gramEnd"/>
      <w:r>
        <w:rPr>
          <w:rFonts w:ascii="Times New Roman" w:hAnsi="Times New Roman" w:cs="Times New Roman"/>
          <w:sz w:val="28"/>
          <w:szCs w:val="28"/>
        </w:rPr>
        <w:t xml:space="preserve"> установленном правительством Российской Федерации</w:t>
      </w:r>
    </w:p>
    <w:p w14:paraId="33C23F17" w14:textId="3DFB224F" w:rsidR="00FE7786" w:rsidRDefault="00FE7786" w:rsidP="002C2824">
      <w:pPr>
        <w:spacing w:after="0" w:line="360" w:lineRule="auto"/>
        <w:ind w:left="1072" w:right="113" w:firstLine="709"/>
        <w:rPr>
          <w:rFonts w:ascii="Times New Roman" w:hAnsi="Times New Roman" w:cs="Times New Roman"/>
          <w:sz w:val="28"/>
          <w:szCs w:val="28"/>
        </w:rPr>
      </w:pPr>
    </w:p>
    <w:p w14:paraId="665FF914" w14:textId="0911D17F" w:rsidR="00FE7786" w:rsidRDefault="00FE7786" w:rsidP="00FE7786">
      <w:pPr>
        <w:spacing w:after="0" w:line="360" w:lineRule="auto"/>
        <w:ind w:left="1072" w:right="113" w:firstLine="709"/>
        <w:jc w:val="center"/>
        <w:rPr>
          <w:rFonts w:ascii="Times New Roman" w:hAnsi="Times New Roman" w:cs="Times New Roman"/>
          <w:sz w:val="28"/>
          <w:szCs w:val="28"/>
        </w:rPr>
      </w:pPr>
      <w:r>
        <w:rPr>
          <w:rFonts w:ascii="Times New Roman" w:hAnsi="Times New Roman" w:cs="Times New Roman"/>
          <w:sz w:val="28"/>
          <w:szCs w:val="28"/>
        </w:rPr>
        <w:t>Структура и шкала ценности информации</w:t>
      </w:r>
    </w:p>
    <w:p w14:paraId="0B9EB80D" w14:textId="3E3A14D4" w:rsidR="00FE7786" w:rsidRDefault="00FE7786"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Ценность информации может быть стоимостной категории и характеризовать конкретный размер прибыли при ее использовании или размер убытков при ее утрате.</w:t>
      </w:r>
    </w:p>
    <w:p w14:paraId="553DF091" w14:textId="7CFB9BF2" w:rsidR="00FE7786" w:rsidRDefault="00FE7786"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Степень ценности информации и необходимая надежность ее защиты находятся в прямой зависимости.</w:t>
      </w:r>
    </w:p>
    <w:p w14:paraId="5B9A8853" w14:textId="49176DDC" w:rsidR="00FE7786" w:rsidRDefault="00FE7786"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Информация часто становится ценной в виду ее правового значения для фирмы или развития бизнеса.</w:t>
      </w:r>
    </w:p>
    <w:p w14:paraId="22DE6884" w14:textId="186E6650" w:rsidR="00FE7786" w:rsidRDefault="00FE7786"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Ценность может проявляться в ее перспективном научном, техническом и технологическом значении.</w:t>
      </w:r>
    </w:p>
    <w:p w14:paraId="5E57CBB9" w14:textId="3974612B" w:rsidR="00FE7786" w:rsidRDefault="00FE7786"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Следует </w:t>
      </w:r>
      <w:proofErr w:type="gramStart"/>
      <w:r>
        <w:rPr>
          <w:rFonts w:ascii="Times New Roman" w:hAnsi="Times New Roman" w:cs="Times New Roman"/>
          <w:sz w:val="28"/>
          <w:szCs w:val="28"/>
        </w:rPr>
        <w:t>учитывать</w:t>
      </w:r>
      <w:proofErr w:type="gramEnd"/>
      <w:r>
        <w:rPr>
          <w:rFonts w:ascii="Times New Roman" w:hAnsi="Times New Roman" w:cs="Times New Roman"/>
          <w:sz w:val="28"/>
          <w:szCs w:val="28"/>
        </w:rPr>
        <w:t xml:space="preserve"> что документ может быть не только управленческим имеющим в большинстве случаев текстовую табличную или амперную форму. Большие объемы наиболее ценных </w:t>
      </w:r>
      <w:r>
        <w:rPr>
          <w:rFonts w:ascii="Times New Roman" w:hAnsi="Times New Roman" w:cs="Times New Roman"/>
          <w:sz w:val="28"/>
          <w:szCs w:val="28"/>
        </w:rPr>
        <w:lastRenderedPageBreak/>
        <w:t>документов представлены в изобразительной форме</w:t>
      </w:r>
      <w:r w:rsidRPr="00FE7786">
        <w:rPr>
          <w:rFonts w:ascii="Times New Roman" w:hAnsi="Times New Roman" w:cs="Times New Roman"/>
          <w:sz w:val="28"/>
          <w:szCs w:val="28"/>
        </w:rPr>
        <w:t>:</w:t>
      </w:r>
      <w:r>
        <w:rPr>
          <w:rFonts w:ascii="Times New Roman" w:hAnsi="Times New Roman" w:cs="Times New Roman"/>
          <w:sz w:val="28"/>
          <w:szCs w:val="28"/>
        </w:rPr>
        <w:t xml:space="preserve"> конструкторские документы, картографические, научно-технические, документы на фотографических, магнитных и иных носителях. В соответствии с этим выделяют два вида интеллектуально ценой информации</w:t>
      </w:r>
    </w:p>
    <w:p w14:paraId="29019432" w14:textId="60478AA8" w:rsidR="00FE7786" w:rsidRDefault="00FE7786"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1 Техническая\технологическая – методы изготовления продукции, программное обеспеченье, производственные показатели, химические формулы, рецептуры, результаты испытаний, данные контроля качества.</w:t>
      </w:r>
    </w:p>
    <w:p w14:paraId="58C3A74A" w14:textId="0B9297B5" w:rsidR="00FE7786" w:rsidRDefault="00FE7786"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2 Деловая – стоимостные показатели, результаты исследования рынка, списки клиентов, экономические прогнозы и так далее. По принадлежности к виду собственности информационные ресурсы могут быть государственными или не государственными, находится в собственности граждан, органов гос. Власти, исполнительных органов и </w:t>
      </w:r>
      <w:r w:rsidR="00E75D5A">
        <w:rPr>
          <w:rFonts w:ascii="Times New Roman" w:hAnsi="Times New Roman" w:cs="Times New Roman"/>
          <w:sz w:val="28"/>
          <w:szCs w:val="28"/>
        </w:rPr>
        <w:t>т.д.</w:t>
      </w:r>
    </w:p>
    <w:p w14:paraId="7798D242" w14:textId="6D33156C" w:rsidR="00FE7786" w:rsidRDefault="00E75D5A"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Защите подлежит любая официальная документированная информация, неправомерное обращение с которой может нанести ущерб ее собственнику, владельцу, пользователю или иному лицу. Таким образом наличие права собственности на информацию как результат интеллектуальной действенности определяет целесообразность защиты информационных ресурсов. Существует так же экономическая целесообразность защиты информационных ресурсов, основанная на потребительских свойствах информации, прежде всего основанная на ее стоимости.</w:t>
      </w:r>
    </w:p>
    <w:p w14:paraId="4D3CDEDE" w14:textId="77777777" w:rsidR="00E75D5A" w:rsidRDefault="00E75D5A"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В соответствии</w:t>
      </w:r>
    </w:p>
    <w:p w14:paraId="272C2958" w14:textId="4A4E25E1" w:rsidR="00E75D5A" w:rsidRDefault="00E75D5A" w:rsidP="00FE7786">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 обеспечения интересов национальной безопасности и степенью безопасности государства, а так же правовыми, экономическими и другими интересами, информационные ресурсы могут быть открытыми (используемыми без спец. Разрешения, публикуемыми в средствах массовой информации) и ограниченного </w:t>
      </w:r>
      <w:r>
        <w:rPr>
          <w:rFonts w:ascii="Times New Roman" w:hAnsi="Times New Roman" w:cs="Times New Roman"/>
          <w:sz w:val="28"/>
          <w:szCs w:val="28"/>
        </w:rPr>
        <w:lastRenderedPageBreak/>
        <w:t xml:space="preserve">доступа и использования, то есть содержащими сведенья, составляющие тот или иной вид тайны и подлежащие защите, </w:t>
      </w:r>
      <w:r>
        <w:rPr>
          <w:noProof/>
        </w:rPr>
        <w:drawing>
          <wp:anchor distT="0" distB="0" distL="114300" distR="114300" simplePos="0" relativeHeight="251658240" behindDoc="0" locked="0" layoutInCell="1" allowOverlap="1" wp14:anchorId="3910F2E0" wp14:editId="330FFE28">
            <wp:simplePos x="0" y="0"/>
            <wp:positionH relativeFrom="margin">
              <wp:align>right</wp:align>
            </wp:positionH>
            <wp:positionV relativeFrom="paragraph">
              <wp:posOffset>922020</wp:posOffset>
            </wp:positionV>
            <wp:extent cx="5940425" cy="4455160"/>
            <wp:effectExtent l="0" t="0" r="3175" b="254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5160"/>
                    </a:xfrm>
                    <a:prstGeom prst="rect">
                      <a:avLst/>
                    </a:prstGeom>
                    <a:noFill/>
                    <a:ln>
                      <a:noFill/>
                    </a:ln>
                  </pic:spPr>
                </pic:pic>
              </a:graphicData>
            </a:graphic>
          </wp:anchor>
        </w:drawing>
      </w:r>
      <w:r>
        <w:rPr>
          <w:rFonts w:ascii="Times New Roman" w:hAnsi="Times New Roman" w:cs="Times New Roman"/>
          <w:sz w:val="28"/>
          <w:szCs w:val="28"/>
        </w:rPr>
        <w:t>охране, наблюдению</w:t>
      </w:r>
    </w:p>
    <w:p w14:paraId="64DBC532" w14:textId="440721FF" w:rsidR="00E75D5A" w:rsidRDefault="00E75D5A" w:rsidP="00E75D5A">
      <w:pPr>
        <w:spacing w:after="0" w:line="360" w:lineRule="auto"/>
        <w:ind w:left="1072" w:right="113"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 информационные </w:t>
      </w:r>
      <w:proofErr w:type="spellStart"/>
      <w:r>
        <w:rPr>
          <w:rFonts w:ascii="Times New Roman" w:hAnsi="Times New Roman" w:cs="Times New Roman"/>
          <w:sz w:val="28"/>
          <w:szCs w:val="28"/>
        </w:rPr>
        <w:t>ресуры</w:t>
      </w:r>
      <w:proofErr w:type="spellEnd"/>
    </w:p>
    <w:p w14:paraId="6A7CDA3B" w14:textId="6E9F3799"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Запрещается относить к информации ограниченного доступа</w:t>
      </w:r>
      <w:r w:rsidRPr="00A812C1">
        <w:rPr>
          <w:rFonts w:ascii="Times New Roman" w:hAnsi="Times New Roman" w:cs="Times New Roman"/>
          <w:sz w:val="28"/>
          <w:szCs w:val="28"/>
        </w:rPr>
        <w:t>:</w:t>
      </w:r>
    </w:p>
    <w:p w14:paraId="6D24D17B" w14:textId="21397A08"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1 </w:t>
      </w:r>
      <w:proofErr w:type="gramStart"/>
      <w:r>
        <w:rPr>
          <w:rFonts w:ascii="Times New Roman" w:hAnsi="Times New Roman" w:cs="Times New Roman"/>
          <w:sz w:val="28"/>
          <w:szCs w:val="28"/>
        </w:rPr>
        <w:t>Законодательные и другие нормативные акты</w:t>
      </w:r>
      <w:proofErr w:type="gramEnd"/>
      <w:r>
        <w:rPr>
          <w:rFonts w:ascii="Times New Roman" w:hAnsi="Times New Roman" w:cs="Times New Roman"/>
          <w:sz w:val="28"/>
          <w:szCs w:val="28"/>
        </w:rPr>
        <w:t xml:space="preserve"> устанавливающие правовой статус органов гос. Власти, исполнительных органов, органов местного самоуправления и другое.</w:t>
      </w:r>
    </w:p>
    <w:p w14:paraId="0EF14B35" w14:textId="19482C68"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Документы</w:t>
      </w:r>
      <w:proofErr w:type="gramEnd"/>
      <w:r>
        <w:rPr>
          <w:rFonts w:ascii="Times New Roman" w:hAnsi="Times New Roman" w:cs="Times New Roman"/>
          <w:sz w:val="28"/>
          <w:szCs w:val="28"/>
        </w:rPr>
        <w:t xml:space="preserve"> содержащие информацию о </w:t>
      </w:r>
      <w:proofErr w:type="spellStart"/>
      <w:r>
        <w:rPr>
          <w:rFonts w:ascii="Times New Roman" w:hAnsi="Times New Roman" w:cs="Times New Roman"/>
          <w:sz w:val="28"/>
          <w:szCs w:val="28"/>
        </w:rPr>
        <w:t>чс</w:t>
      </w:r>
      <w:proofErr w:type="spellEnd"/>
      <w:r>
        <w:rPr>
          <w:rFonts w:ascii="Times New Roman" w:hAnsi="Times New Roman" w:cs="Times New Roman"/>
          <w:sz w:val="28"/>
          <w:szCs w:val="28"/>
        </w:rPr>
        <w:t>, экологическую, географическую демографическую санитарно-эпидемиологическую и другую информацию необходимою для обеспечения безлопастного функционирования населенных пунктов, производственных объектов, безопасности граждан и населения в целом.</w:t>
      </w:r>
    </w:p>
    <w:p w14:paraId="4834630C" w14:textId="7C410121"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3 Документы, содержащие информацию о деятельности органов государственной власти, исполнительных органов и органов местного самоуправления об использовании бюджетных </w:t>
      </w:r>
      <w:proofErr w:type="spellStart"/>
      <w:r>
        <w:rPr>
          <w:rFonts w:ascii="Times New Roman" w:hAnsi="Times New Roman" w:cs="Times New Roman"/>
          <w:sz w:val="28"/>
          <w:szCs w:val="28"/>
        </w:rPr>
        <w:t>средст</w:t>
      </w:r>
      <w:proofErr w:type="spellEnd"/>
      <w:r>
        <w:rPr>
          <w:rFonts w:ascii="Times New Roman" w:hAnsi="Times New Roman" w:cs="Times New Roman"/>
          <w:sz w:val="28"/>
          <w:szCs w:val="28"/>
        </w:rPr>
        <w:t xml:space="preserve"> и других государственных и местных ресурсов. О состоянии и потребности населения.</w:t>
      </w:r>
    </w:p>
    <w:p w14:paraId="29F9AA65" w14:textId="0FD44759"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4 Документы, накапливаемые в открытых фондах библиотек и архивов, информационных системах, органах государственной власти.</w:t>
      </w:r>
    </w:p>
    <w:p w14:paraId="5DC1E208" w14:textId="21B9EC07"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Ценная информация охраняется нормами права (патентного, авторского), товарным знаком или защищается включением ее в категорию информации составляющей определенный вид тайны. Для информационных ресурсов ограниченного доступа, вид тайны является определяющем основанием их классификации.</w:t>
      </w:r>
    </w:p>
    <w:p w14:paraId="74A092CB" w14:textId="1A745C77"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Тайна – это неизвестная, неведомая, непознанная, скрываемая от других, известная не всем информация. Выделяются две глобальные, предметные сферы тайны.</w:t>
      </w:r>
    </w:p>
    <w:p w14:paraId="36725AA6" w14:textId="384B1F25"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1 Тайны природы – то есть объективные тайны</w:t>
      </w:r>
    </w:p>
    <w:p w14:paraId="34F68D4F" w14:textId="4947D349" w:rsidR="00A812C1" w:rsidRDefault="00A812C1" w:rsidP="00A812C1">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2 Тайны людей – то есть субъективные тайны</w:t>
      </w:r>
    </w:p>
    <w:p w14:paraId="531951C3" w14:textId="77777777" w:rsidR="0087233A" w:rsidRDefault="00A812C1"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В понятие тайны включается не только документированная информация, а также базы данных, продукция, изделия, технологии, излучения, физические поля. Многообразие форм и субъектов собственности закрепляет за собственником право считать ту или иную ценную информацию тайной.</w:t>
      </w:r>
    </w:p>
    <w:p w14:paraId="1CBEC513" w14:textId="4AF9D89A" w:rsidR="00A812C1"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С</w:t>
      </w:r>
      <w:r w:rsidR="00A812C1">
        <w:rPr>
          <w:rFonts w:ascii="Times New Roman" w:hAnsi="Times New Roman" w:cs="Times New Roman"/>
          <w:sz w:val="28"/>
          <w:szCs w:val="28"/>
        </w:rPr>
        <w:t>остав видов тайны в современном Российском законодательстве, постоянно расширяется. Основными видами тайны являются</w:t>
      </w:r>
      <w:r w:rsidR="00A812C1" w:rsidRPr="00A812C1">
        <w:rPr>
          <w:rFonts w:ascii="Times New Roman" w:hAnsi="Times New Roman" w:cs="Times New Roman"/>
          <w:sz w:val="28"/>
          <w:szCs w:val="28"/>
        </w:rPr>
        <w:t>:</w:t>
      </w:r>
      <w:r w:rsidR="00A812C1">
        <w:rPr>
          <w:rFonts w:ascii="Times New Roman" w:hAnsi="Times New Roman" w:cs="Times New Roman"/>
          <w:sz w:val="28"/>
          <w:szCs w:val="28"/>
        </w:rPr>
        <w:t xml:space="preserve"> государственная, служебная, профессиональная, коммерческая и личная. Каждый из этих видов имеет несколько подвидов</w:t>
      </w:r>
      <w:r>
        <w:rPr>
          <w:rFonts w:ascii="Times New Roman" w:hAnsi="Times New Roman" w:cs="Times New Roman"/>
          <w:sz w:val="28"/>
          <w:szCs w:val="28"/>
        </w:rPr>
        <w:t>.</w:t>
      </w:r>
    </w:p>
    <w:p w14:paraId="6DF759CB" w14:textId="4AA12D0B"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Государственная тайна – защищаемые государством сведенья в области военной, экономической, политической, </w:t>
      </w:r>
      <w:r>
        <w:rPr>
          <w:rFonts w:ascii="Times New Roman" w:hAnsi="Times New Roman" w:cs="Times New Roman"/>
          <w:sz w:val="28"/>
          <w:szCs w:val="28"/>
        </w:rPr>
        <w:lastRenderedPageBreak/>
        <w:t>разведывательной, контрразведывательной и оперативно-разыскной деятельности.</w:t>
      </w:r>
    </w:p>
    <w:p w14:paraId="6EAEF311" w14:textId="75CF4173"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Служебная тайна – содержит информацию ограниченного распространения, к которой относятся несекретные сведенья, касающиеся деятельности организации, ограничения на распространения которой диктуются.</w:t>
      </w:r>
    </w:p>
    <w:p w14:paraId="59488434" w14:textId="59D9EB8E"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К служебной информации относятся сведенья, не подлежащие к публикации, использовании в открытых документах, оглашения на конференции, переговорах и выставках.</w:t>
      </w:r>
    </w:p>
    <w:p w14:paraId="2336F9EA" w14:textId="317BBC9F"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Профессиональная тайна – инструмент защиты персональных данных о гражданах и личной тайны граждан, имеется в виду что эти сведенья переданы их собственникам или находятся в распоряжении той или иной организации и необходимы ей для выполнения профессиональной деятельности</w:t>
      </w:r>
      <w:r w:rsidRPr="0087233A">
        <w:rPr>
          <w:rFonts w:ascii="Times New Roman" w:hAnsi="Times New Roman" w:cs="Times New Roman"/>
          <w:sz w:val="28"/>
          <w:szCs w:val="28"/>
        </w:rPr>
        <w:t xml:space="preserve">: </w:t>
      </w:r>
      <w:r>
        <w:rPr>
          <w:rFonts w:ascii="Times New Roman" w:hAnsi="Times New Roman" w:cs="Times New Roman"/>
          <w:sz w:val="28"/>
          <w:szCs w:val="28"/>
        </w:rPr>
        <w:t>врачебная тайна, тайна страхования, тайна завещания, тайна голосования, тайна предприятий связи, тайна налоговых органов.</w:t>
      </w:r>
    </w:p>
    <w:p w14:paraId="72FFE13F" w14:textId="709F2EB1"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Коммерческая тайна </w:t>
      </w:r>
      <w:proofErr w:type="gramStart"/>
      <w:r>
        <w:rPr>
          <w:rFonts w:ascii="Times New Roman" w:hAnsi="Times New Roman" w:cs="Times New Roman"/>
          <w:sz w:val="28"/>
          <w:szCs w:val="28"/>
        </w:rPr>
        <w:t xml:space="preserve">- </w:t>
      </w:r>
      <w:r w:rsidR="003E0FB2">
        <w:rPr>
          <w:rFonts w:ascii="Times New Roman" w:hAnsi="Times New Roman" w:cs="Times New Roman"/>
          <w:sz w:val="28"/>
          <w:szCs w:val="28"/>
        </w:rPr>
        <w:t xml:space="preserve"> это</w:t>
      </w:r>
      <w:proofErr w:type="gramEnd"/>
      <w:r w:rsidR="003E0FB2">
        <w:rPr>
          <w:rFonts w:ascii="Times New Roman" w:hAnsi="Times New Roman" w:cs="Times New Roman"/>
          <w:sz w:val="28"/>
          <w:szCs w:val="28"/>
        </w:rPr>
        <w:t xml:space="preserve"> информация имеющая ценность . </w:t>
      </w:r>
      <w:r>
        <w:rPr>
          <w:rFonts w:ascii="Times New Roman" w:hAnsi="Times New Roman" w:cs="Times New Roman"/>
          <w:sz w:val="28"/>
          <w:szCs w:val="28"/>
        </w:rPr>
        <w:t>…. Когда к ним нет свободного доступа на законных основания и обладатель этих сведений принимает меры к их охране. Учитывая, что коммерческая тайна отражает в значительной степени торговые секреты, используется термин предпринимательская тайна.</w:t>
      </w:r>
    </w:p>
    <w:p w14:paraId="6D699D93" w14:textId="2BC0902A" w:rsidR="003E0FB2" w:rsidRDefault="003E0FB2"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Личная – каждый имеет право на неприкосновенность личной жизни, личную и семейную тайну</w:t>
      </w:r>
    </w:p>
    <w:p w14:paraId="148F7917" w14:textId="6257696A" w:rsidR="003E0FB2" w:rsidRDefault="003E0FB2"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Семейная тайна – представляет собой тайну нескольких лиц, связанных родством. Например, имущественное положение, взгляды и убеждения, отношения в семье и тайна факта усыновления</w:t>
      </w:r>
    </w:p>
    <w:p w14:paraId="598D5F19" w14:textId="74752C6E"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Основные свойства защищаемой информации.</w:t>
      </w:r>
    </w:p>
    <w:p w14:paraId="0FFE375E" w14:textId="02C4BABB"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1 Ценность</w:t>
      </w:r>
    </w:p>
    <w:p w14:paraId="503C4809" w14:textId="0AA2CE3D"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2 Секретность</w:t>
      </w:r>
      <w:r w:rsidR="003E0FB2">
        <w:rPr>
          <w:rFonts w:ascii="Times New Roman" w:hAnsi="Times New Roman" w:cs="Times New Roman"/>
          <w:sz w:val="28"/>
          <w:szCs w:val="28"/>
        </w:rPr>
        <w:t xml:space="preserve"> – субъективно определяемая характеристика информации, указывающая на необходимость введения </w:t>
      </w:r>
      <w:r w:rsidR="003E0FB2">
        <w:rPr>
          <w:rFonts w:ascii="Times New Roman" w:hAnsi="Times New Roman" w:cs="Times New Roman"/>
          <w:sz w:val="28"/>
          <w:szCs w:val="28"/>
        </w:rPr>
        <w:lastRenderedPageBreak/>
        <w:t xml:space="preserve">ограничений на круг </w:t>
      </w:r>
      <w:proofErr w:type="gramStart"/>
      <w:r w:rsidR="003E0FB2">
        <w:rPr>
          <w:rFonts w:ascii="Times New Roman" w:hAnsi="Times New Roman" w:cs="Times New Roman"/>
          <w:sz w:val="28"/>
          <w:szCs w:val="28"/>
        </w:rPr>
        <w:t>субъектов</w:t>
      </w:r>
      <w:proofErr w:type="gramEnd"/>
      <w:r w:rsidR="003E0FB2">
        <w:rPr>
          <w:rFonts w:ascii="Times New Roman" w:hAnsi="Times New Roman" w:cs="Times New Roman"/>
          <w:sz w:val="28"/>
          <w:szCs w:val="28"/>
        </w:rPr>
        <w:t xml:space="preserve"> имеющих доступ к данной информации</w:t>
      </w:r>
    </w:p>
    <w:p w14:paraId="013331AB" w14:textId="538219C7" w:rsidR="0087233A" w:rsidRDefault="0087233A"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3</w:t>
      </w:r>
      <w:r w:rsidR="003E0FB2">
        <w:rPr>
          <w:rFonts w:ascii="Times New Roman" w:hAnsi="Times New Roman" w:cs="Times New Roman"/>
          <w:sz w:val="28"/>
          <w:szCs w:val="28"/>
        </w:rPr>
        <w:t xml:space="preserve"> Целостность – существование в неискаженном виде</w:t>
      </w:r>
    </w:p>
    <w:p w14:paraId="4123DB35" w14:textId="2CBC5B1E" w:rsidR="00FD0837" w:rsidRDefault="00FD0837"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Информация ограниченного доступа формируется в следующих направлениях деятельности предприятия</w:t>
      </w:r>
    </w:p>
    <w:p w14:paraId="51006258" w14:textId="6F3FAE9E" w:rsidR="00FD0837" w:rsidRDefault="00FD0837"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1 Прогнозирование и планирование деятельности</w:t>
      </w:r>
    </w:p>
    <w:p w14:paraId="4E525C82" w14:textId="791ADB21" w:rsidR="00FD0837" w:rsidRDefault="00FD0837"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2 Управление предприятием</w:t>
      </w:r>
    </w:p>
    <w:p w14:paraId="16558B62" w14:textId="0A7F4FDC" w:rsidR="00FD0837" w:rsidRDefault="00FD0837"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3 Финансовая деятельность</w:t>
      </w:r>
    </w:p>
    <w:p w14:paraId="51276CC8" w14:textId="075EA729" w:rsidR="00FD0837" w:rsidRDefault="00FD0837"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4 Торговая деятельность</w:t>
      </w:r>
    </w:p>
    <w:p w14:paraId="553F74C2" w14:textId="792F1781" w:rsidR="00FD0837" w:rsidRDefault="00FD0837"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5 Производственная деятельность</w:t>
      </w:r>
    </w:p>
    <w:p w14:paraId="1EA5A4C1" w14:textId="783BDD13" w:rsidR="00FD0837" w:rsidRDefault="00FD0837"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6 Переговоры и совещания по направлениям деятельности предприятия</w:t>
      </w:r>
    </w:p>
    <w:p w14:paraId="2B9D0855" w14:textId="7A548265" w:rsidR="00FD0837" w:rsidRDefault="00FD0837" w:rsidP="0087233A">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7 Формирование ценовой политики на продукцию и услуги</w:t>
      </w:r>
    </w:p>
    <w:p w14:paraId="61632D23" w14:textId="6738CE42"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8 Формирование состава партнеров, поставщиков и потребителей.</w:t>
      </w:r>
    </w:p>
    <w:p w14:paraId="094DA607" w14:textId="0A6BF2CC"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9 Изучение состава конкурентов</w:t>
      </w:r>
    </w:p>
    <w:p w14:paraId="6A4E20F9" w14:textId="6B71A66C"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10 Участие в торгах и аукционах</w:t>
      </w:r>
    </w:p>
    <w:p w14:paraId="020A6CBB" w14:textId="6C694279"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11 Научная и исследовательская деятельность по созданию новой техники и технологий</w:t>
      </w:r>
    </w:p>
    <w:p w14:paraId="1D28192A" w14:textId="784221E6"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12 Подбор и управление персоналом</w:t>
      </w:r>
    </w:p>
    <w:p w14:paraId="6AB731E0" w14:textId="1C1B7582"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 xml:space="preserve">13 Организация безопасности предприятия </w:t>
      </w:r>
    </w:p>
    <w:p w14:paraId="54C7F2F1" w14:textId="612ED502"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При определении состава информации ограниченного доступа следует выделять ключевые элементы информации, являющиеся основными носителями секретов. Информация может быть отнесена к коммерческой тайне при соблюдении условий</w:t>
      </w:r>
    </w:p>
    <w:p w14:paraId="5CAEA7D2" w14:textId="2B2BFDF9"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1 Информация не должна отражать негативные стороны о деятельности предприятия</w:t>
      </w:r>
    </w:p>
    <w:p w14:paraId="51BAFB05" w14:textId="3AC30A2E"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2 Не должна быть общедоступной или общеизвестной</w:t>
      </w:r>
    </w:p>
    <w:p w14:paraId="676A4BCB" w14:textId="0AE22D5B"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lastRenderedPageBreak/>
        <w:t>3 Возникновение или получение информации должно быть законным и связано с расходованием материального, финансового или интеллектуального потенциала предприятия.</w:t>
      </w:r>
    </w:p>
    <w:p w14:paraId="21F2A86B" w14:textId="4A59C871" w:rsid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4 Персонал должен знать о ценности такой информации и обучен правилам работы с ней.</w:t>
      </w:r>
    </w:p>
    <w:p w14:paraId="6661564E" w14:textId="53637C09" w:rsidR="00FD0837" w:rsidRPr="00FD0837" w:rsidRDefault="00FD0837" w:rsidP="00FD0837">
      <w:pPr>
        <w:spacing w:after="0" w:line="360" w:lineRule="auto"/>
        <w:ind w:left="1072" w:right="113" w:firstLine="709"/>
        <w:jc w:val="both"/>
        <w:rPr>
          <w:rFonts w:ascii="Times New Roman" w:hAnsi="Times New Roman" w:cs="Times New Roman"/>
          <w:sz w:val="28"/>
          <w:szCs w:val="28"/>
        </w:rPr>
      </w:pPr>
      <w:r>
        <w:rPr>
          <w:rFonts w:ascii="Times New Roman" w:hAnsi="Times New Roman" w:cs="Times New Roman"/>
          <w:sz w:val="28"/>
          <w:szCs w:val="28"/>
        </w:rPr>
        <w:t>5 Должны быть выполнены действия по защите этой информации.</w:t>
      </w:r>
      <w:bookmarkStart w:id="0" w:name="_GoBack"/>
      <w:bookmarkEnd w:id="0"/>
    </w:p>
    <w:sectPr w:rsidR="00FD0837" w:rsidRPr="00FD08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6268D"/>
    <w:multiLevelType w:val="hybridMultilevel"/>
    <w:tmpl w:val="D31C8C4C"/>
    <w:lvl w:ilvl="0" w:tplc="6C52DE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CBD2CF0"/>
    <w:multiLevelType w:val="hybridMultilevel"/>
    <w:tmpl w:val="CD106A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741C48"/>
    <w:multiLevelType w:val="hybridMultilevel"/>
    <w:tmpl w:val="7D409D76"/>
    <w:lvl w:ilvl="0" w:tplc="234C6E2E">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 w15:restartNumberingAfterBreak="0">
    <w:nsid w:val="28627B7F"/>
    <w:multiLevelType w:val="hybridMultilevel"/>
    <w:tmpl w:val="5FB64DF4"/>
    <w:lvl w:ilvl="0" w:tplc="05001664">
      <w:start w:val="1"/>
      <w:numFmt w:val="decimal"/>
      <w:lvlText w:val="%1."/>
      <w:lvlJc w:val="left"/>
      <w:pPr>
        <w:ind w:left="2141" w:hanging="360"/>
      </w:pPr>
      <w:rPr>
        <w:rFonts w:hint="default"/>
      </w:rPr>
    </w:lvl>
    <w:lvl w:ilvl="1" w:tplc="04190019" w:tentative="1">
      <w:start w:val="1"/>
      <w:numFmt w:val="lowerLetter"/>
      <w:lvlText w:val="%2."/>
      <w:lvlJc w:val="left"/>
      <w:pPr>
        <w:ind w:left="2861" w:hanging="360"/>
      </w:pPr>
    </w:lvl>
    <w:lvl w:ilvl="2" w:tplc="0419001B" w:tentative="1">
      <w:start w:val="1"/>
      <w:numFmt w:val="lowerRoman"/>
      <w:lvlText w:val="%3."/>
      <w:lvlJc w:val="right"/>
      <w:pPr>
        <w:ind w:left="3581" w:hanging="180"/>
      </w:pPr>
    </w:lvl>
    <w:lvl w:ilvl="3" w:tplc="0419000F" w:tentative="1">
      <w:start w:val="1"/>
      <w:numFmt w:val="decimal"/>
      <w:lvlText w:val="%4."/>
      <w:lvlJc w:val="left"/>
      <w:pPr>
        <w:ind w:left="4301" w:hanging="360"/>
      </w:pPr>
    </w:lvl>
    <w:lvl w:ilvl="4" w:tplc="04190019" w:tentative="1">
      <w:start w:val="1"/>
      <w:numFmt w:val="lowerLetter"/>
      <w:lvlText w:val="%5."/>
      <w:lvlJc w:val="left"/>
      <w:pPr>
        <w:ind w:left="5021" w:hanging="360"/>
      </w:pPr>
    </w:lvl>
    <w:lvl w:ilvl="5" w:tplc="0419001B" w:tentative="1">
      <w:start w:val="1"/>
      <w:numFmt w:val="lowerRoman"/>
      <w:lvlText w:val="%6."/>
      <w:lvlJc w:val="right"/>
      <w:pPr>
        <w:ind w:left="5741" w:hanging="180"/>
      </w:pPr>
    </w:lvl>
    <w:lvl w:ilvl="6" w:tplc="0419000F" w:tentative="1">
      <w:start w:val="1"/>
      <w:numFmt w:val="decimal"/>
      <w:lvlText w:val="%7."/>
      <w:lvlJc w:val="left"/>
      <w:pPr>
        <w:ind w:left="6461" w:hanging="360"/>
      </w:pPr>
    </w:lvl>
    <w:lvl w:ilvl="7" w:tplc="04190019" w:tentative="1">
      <w:start w:val="1"/>
      <w:numFmt w:val="lowerLetter"/>
      <w:lvlText w:val="%8."/>
      <w:lvlJc w:val="left"/>
      <w:pPr>
        <w:ind w:left="7181" w:hanging="360"/>
      </w:pPr>
    </w:lvl>
    <w:lvl w:ilvl="8" w:tplc="0419001B" w:tentative="1">
      <w:start w:val="1"/>
      <w:numFmt w:val="lowerRoman"/>
      <w:lvlText w:val="%9."/>
      <w:lvlJc w:val="right"/>
      <w:pPr>
        <w:ind w:left="7901" w:hanging="180"/>
      </w:pPr>
    </w:lvl>
  </w:abstractNum>
  <w:abstractNum w:abstractNumId="4" w15:restartNumberingAfterBreak="0">
    <w:nsid w:val="2A6A5698"/>
    <w:multiLevelType w:val="hybridMultilevel"/>
    <w:tmpl w:val="44DC12CC"/>
    <w:lvl w:ilvl="0" w:tplc="000C252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FE44D74"/>
    <w:multiLevelType w:val="hybridMultilevel"/>
    <w:tmpl w:val="30F8EBD2"/>
    <w:lvl w:ilvl="0" w:tplc="4E4401B8">
      <w:start w:val="1"/>
      <w:numFmt w:val="decimal"/>
      <w:lvlText w:val="%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6" w15:restartNumberingAfterBreak="0">
    <w:nsid w:val="44A11A01"/>
    <w:multiLevelType w:val="hybridMultilevel"/>
    <w:tmpl w:val="9E7C97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E959DC"/>
    <w:multiLevelType w:val="hybridMultilevel"/>
    <w:tmpl w:val="1D3A890C"/>
    <w:lvl w:ilvl="0" w:tplc="A65ECE18">
      <w:start w:val="1"/>
      <w:numFmt w:val="decimal"/>
      <w:lvlText w:val="%1."/>
      <w:lvlJc w:val="left"/>
      <w:pPr>
        <w:ind w:left="2141" w:hanging="360"/>
      </w:pPr>
      <w:rPr>
        <w:rFonts w:hint="default"/>
      </w:rPr>
    </w:lvl>
    <w:lvl w:ilvl="1" w:tplc="04190019" w:tentative="1">
      <w:start w:val="1"/>
      <w:numFmt w:val="lowerLetter"/>
      <w:lvlText w:val="%2."/>
      <w:lvlJc w:val="left"/>
      <w:pPr>
        <w:ind w:left="2861" w:hanging="360"/>
      </w:pPr>
    </w:lvl>
    <w:lvl w:ilvl="2" w:tplc="0419001B" w:tentative="1">
      <w:start w:val="1"/>
      <w:numFmt w:val="lowerRoman"/>
      <w:lvlText w:val="%3."/>
      <w:lvlJc w:val="right"/>
      <w:pPr>
        <w:ind w:left="3581" w:hanging="180"/>
      </w:pPr>
    </w:lvl>
    <w:lvl w:ilvl="3" w:tplc="0419000F" w:tentative="1">
      <w:start w:val="1"/>
      <w:numFmt w:val="decimal"/>
      <w:lvlText w:val="%4."/>
      <w:lvlJc w:val="left"/>
      <w:pPr>
        <w:ind w:left="4301" w:hanging="360"/>
      </w:pPr>
    </w:lvl>
    <w:lvl w:ilvl="4" w:tplc="04190019" w:tentative="1">
      <w:start w:val="1"/>
      <w:numFmt w:val="lowerLetter"/>
      <w:lvlText w:val="%5."/>
      <w:lvlJc w:val="left"/>
      <w:pPr>
        <w:ind w:left="5021" w:hanging="360"/>
      </w:pPr>
    </w:lvl>
    <w:lvl w:ilvl="5" w:tplc="0419001B" w:tentative="1">
      <w:start w:val="1"/>
      <w:numFmt w:val="lowerRoman"/>
      <w:lvlText w:val="%6."/>
      <w:lvlJc w:val="right"/>
      <w:pPr>
        <w:ind w:left="5741" w:hanging="180"/>
      </w:pPr>
    </w:lvl>
    <w:lvl w:ilvl="6" w:tplc="0419000F" w:tentative="1">
      <w:start w:val="1"/>
      <w:numFmt w:val="decimal"/>
      <w:lvlText w:val="%7."/>
      <w:lvlJc w:val="left"/>
      <w:pPr>
        <w:ind w:left="6461" w:hanging="360"/>
      </w:pPr>
    </w:lvl>
    <w:lvl w:ilvl="7" w:tplc="04190019" w:tentative="1">
      <w:start w:val="1"/>
      <w:numFmt w:val="lowerLetter"/>
      <w:lvlText w:val="%8."/>
      <w:lvlJc w:val="left"/>
      <w:pPr>
        <w:ind w:left="7181" w:hanging="360"/>
      </w:pPr>
    </w:lvl>
    <w:lvl w:ilvl="8" w:tplc="0419001B" w:tentative="1">
      <w:start w:val="1"/>
      <w:numFmt w:val="lowerRoman"/>
      <w:lvlText w:val="%9."/>
      <w:lvlJc w:val="right"/>
      <w:pPr>
        <w:ind w:left="7901" w:hanging="180"/>
      </w:pPr>
    </w:lvl>
  </w:abstractNum>
  <w:abstractNum w:abstractNumId="8" w15:restartNumberingAfterBreak="0">
    <w:nsid w:val="61041C79"/>
    <w:multiLevelType w:val="hybridMultilevel"/>
    <w:tmpl w:val="DC30DE48"/>
    <w:lvl w:ilvl="0" w:tplc="506EE6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6AF9189D"/>
    <w:multiLevelType w:val="hybridMultilevel"/>
    <w:tmpl w:val="9F3424DC"/>
    <w:lvl w:ilvl="0" w:tplc="5A503FB6">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724D45B0"/>
    <w:multiLevelType w:val="hybridMultilevel"/>
    <w:tmpl w:val="306CEA36"/>
    <w:lvl w:ilvl="0" w:tplc="145686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87B4A98"/>
    <w:multiLevelType w:val="hybridMultilevel"/>
    <w:tmpl w:val="A50429B6"/>
    <w:lvl w:ilvl="0" w:tplc="8F4CF2EA">
      <w:start w:val="1"/>
      <w:numFmt w:val="decimal"/>
      <w:lvlText w:val="%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2" w15:restartNumberingAfterBreak="0">
    <w:nsid w:val="7B455AF4"/>
    <w:multiLevelType w:val="hybridMultilevel"/>
    <w:tmpl w:val="96FEF4E0"/>
    <w:lvl w:ilvl="0" w:tplc="96B87A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EEB5A03"/>
    <w:multiLevelType w:val="hybridMultilevel"/>
    <w:tmpl w:val="5B3A4218"/>
    <w:lvl w:ilvl="0" w:tplc="0896BDF0">
      <w:start w:val="1"/>
      <w:numFmt w:val="decimal"/>
      <w:lvlText w:val="%1."/>
      <w:lvlJc w:val="left"/>
      <w:pPr>
        <w:ind w:left="2141" w:hanging="360"/>
      </w:pPr>
      <w:rPr>
        <w:rFonts w:hint="default"/>
      </w:rPr>
    </w:lvl>
    <w:lvl w:ilvl="1" w:tplc="04190019" w:tentative="1">
      <w:start w:val="1"/>
      <w:numFmt w:val="lowerLetter"/>
      <w:lvlText w:val="%2."/>
      <w:lvlJc w:val="left"/>
      <w:pPr>
        <w:ind w:left="2861" w:hanging="360"/>
      </w:pPr>
    </w:lvl>
    <w:lvl w:ilvl="2" w:tplc="0419001B" w:tentative="1">
      <w:start w:val="1"/>
      <w:numFmt w:val="lowerRoman"/>
      <w:lvlText w:val="%3."/>
      <w:lvlJc w:val="right"/>
      <w:pPr>
        <w:ind w:left="3581" w:hanging="180"/>
      </w:pPr>
    </w:lvl>
    <w:lvl w:ilvl="3" w:tplc="0419000F" w:tentative="1">
      <w:start w:val="1"/>
      <w:numFmt w:val="decimal"/>
      <w:lvlText w:val="%4."/>
      <w:lvlJc w:val="left"/>
      <w:pPr>
        <w:ind w:left="4301" w:hanging="360"/>
      </w:pPr>
    </w:lvl>
    <w:lvl w:ilvl="4" w:tplc="04190019" w:tentative="1">
      <w:start w:val="1"/>
      <w:numFmt w:val="lowerLetter"/>
      <w:lvlText w:val="%5."/>
      <w:lvlJc w:val="left"/>
      <w:pPr>
        <w:ind w:left="5021" w:hanging="360"/>
      </w:pPr>
    </w:lvl>
    <w:lvl w:ilvl="5" w:tplc="0419001B" w:tentative="1">
      <w:start w:val="1"/>
      <w:numFmt w:val="lowerRoman"/>
      <w:lvlText w:val="%6."/>
      <w:lvlJc w:val="right"/>
      <w:pPr>
        <w:ind w:left="5741" w:hanging="180"/>
      </w:pPr>
    </w:lvl>
    <w:lvl w:ilvl="6" w:tplc="0419000F" w:tentative="1">
      <w:start w:val="1"/>
      <w:numFmt w:val="decimal"/>
      <w:lvlText w:val="%7."/>
      <w:lvlJc w:val="left"/>
      <w:pPr>
        <w:ind w:left="6461" w:hanging="360"/>
      </w:pPr>
    </w:lvl>
    <w:lvl w:ilvl="7" w:tplc="04190019" w:tentative="1">
      <w:start w:val="1"/>
      <w:numFmt w:val="lowerLetter"/>
      <w:lvlText w:val="%8."/>
      <w:lvlJc w:val="left"/>
      <w:pPr>
        <w:ind w:left="7181" w:hanging="360"/>
      </w:pPr>
    </w:lvl>
    <w:lvl w:ilvl="8" w:tplc="0419001B" w:tentative="1">
      <w:start w:val="1"/>
      <w:numFmt w:val="lowerRoman"/>
      <w:lvlText w:val="%9."/>
      <w:lvlJc w:val="right"/>
      <w:pPr>
        <w:ind w:left="7901" w:hanging="180"/>
      </w:pPr>
    </w:lvl>
  </w:abstractNum>
  <w:num w:numId="1">
    <w:abstractNumId w:val="1"/>
  </w:num>
  <w:num w:numId="2">
    <w:abstractNumId w:val="6"/>
  </w:num>
  <w:num w:numId="3">
    <w:abstractNumId w:val="9"/>
  </w:num>
  <w:num w:numId="4">
    <w:abstractNumId w:val="8"/>
  </w:num>
  <w:num w:numId="5">
    <w:abstractNumId w:val="2"/>
  </w:num>
  <w:num w:numId="6">
    <w:abstractNumId w:val="11"/>
  </w:num>
  <w:num w:numId="7">
    <w:abstractNumId w:val="5"/>
  </w:num>
  <w:num w:numId="8">
    <w:abstractNumId w:val="12"/>
  </w:num>
  <w:num w:numId="9">
    <w:abstractNumId w:val="10"/>
  </w:num>
  <w:num w:numId="10">
    <w:abstractNumId w:val="0"/>
  </w:num>
  <w:num w:numId="11">
    <w:abstractNumId w:val="4"/>
  </w:num>
  <w:num w:numId="12">
    <w:abstractNumId w:val="7"/>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74"/>
    <w:rsid w:val="000838F6"/>
    <w:rsid w:val="00085D2E"/>
    <w:rsid w:val="00157382"/>
    <w:rsid w:val="001C68F5"/>
    <w:rsid w:val="001D66F9"/>
    <w:rsid w:val="001E01E0"/>
    <w:rsid w:val="002045FF"/>
    <w:rsid w:val="002C2824"/>
    <w:rsid w:val="002D563F"/>
    <w:rsid w:val="002F42AF"/>
    <w:rsid w:val="00343DD1"/>
    <w:rsid w:val="0037477F"/>
    <w:rsid w:val="003B0178"/>
    <w:rsid w:val="003E0FB2"/>
    <w:rsid w:val="00486639"/>
    <w:rsid w:val="00493CDD"/>
    <w:rsid w:val="004D6DD1"/>
    <w:rsid w:val="00564A26"/>
    <w:rsid w:val="00597A7C"/>
    <w:rsid w:val="005E18F6"/>
    <w:rsid w:val="00652B98"/>
    <w:rsid w:val="006D2C43"/>
    <w:rsid w:val="006F630E"/>
    <w:rsid w:val="007D4183"/>
    <w:rsid w:val="00824899"/>
    <w:rsid w:val="0087233A"/>
    <w:rsid w:val="008D01D3"/>
    <w:rsid w:val="008E0EFA"/>
    <w:rsid w:val="008F4260"/>
    <w:rsid w:val="00902251"/>
    <w:rsid w:val="00921837"/>
    <w:rsid w:val="00944D3C"/>
    <w:rsid w:val="00985503"/>
    <w:rsid w:val="009C2F05"/>
    <w:rsid w:val="009C7568"/>
    <w:rsid w:val="00A02C8D"/>
    <w:rsid w:val="00A14650"/>
    <w:rsid w:val="00A16ECC"/>
    <w:rsid w:val="00A46774"/>
    <w:rsid w:val="00A812C1"/>
    <w:rsid w:val="00B67536"/>
    <w:rsid w:val="00BC2EAD"/>
    <w:rsid w:val="00CC1134"/>
    <w:rsid w:val="00D44C96"/>
    <w:rsid w:val="00D54230"/>
    <w:rsid w:val="00D942B0"/>
    <w:rsid w:val="00E531EC"/>
    <w:rsid w:val="00E66869"/>
    <w:rsid w:val="00E75D5A"/>
    <w:rsid w:val="00E86562"/>
    <w:rsid w:val="00E902A3"/>
    <w:rsid w:val="00EE1295"/>
    <w:rsid w:val="00EF3C65"/>
    <w:rsid w:val="00F50963"/>
    <w:rsid w:val="00F554AD"/>
    <w:rsid w:val="00FB6DEC"/>
    <w:rsid w:val="00FB789D"/>
    <w:rsid w:val="00FD0837"/>
    <w:rsid w:val="00FE77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4922"/>
  <w15:chartTrackingRefBased/>
  <w15:docId w15:val="{3FF7AB3A-1DBD-4677-B49D-77DA1AE2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4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16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23555">
      <w:bodyDiv w:val="1"/>
      <w:marLeft w:val="0"/>
      <w:marRight w:val="0"/>
      <w:marTop w:val="0"/>
      <w:marBottom w:val="0"/>
      <w:divBdr>
        <w:top w:val="none" w:sz="0" w:space="0" w:color="auto"/>
        <w:left w:val="none" w:sz="0" w:space="0" w:color="auto"/>
        <w:bottom w:val="none" w:sz="0" w:space="0" w:color="auto"/>
        <w:right w:val="none" w:sz="0" w:space="0" w:color="auto"/>
      </w:divBdr>
    </w:div>
    <w:div w:id="418252611">
      <w:bodyDiv w:val="1"/>
      <w:marLeft w:val="0"/>
      <w:marRight w:val="0"/>
      <w:marTop w:val="0"/>
      <w:marBottom w:val="0"/>
      <w:divBdr>
        <w:top w:val="none" w:sz="0" w:space="0" w:color="auto"/>
        <w:left w:val="none" w:sz="0" w:space="0" w:color="auto"/>
        <w:bottom w:val="none" w:sz="0" w:space="0" w:color="auto"/>
        <w:right w:val="none" w:sz="0" w:space="0" w:color="auto"/>
      </w:divBdr>
    </w:div>
    <w:div w:id="644510868">
      <w:bodyDiv w:val="1"/>
      <w:marLeft w:val="0"/>
      <w:marRight w:val="0"/>
      <w:marTop w:val="0"/>
      <w:marBottom w:val="0"/>
      <w:divBdr>
        <w:top w:val="none" w:sz="0" w:space="0" w:color="auto"/>
        <w:left w:val="none" w:sz="0" w:space="0" w:color="auto"/>
        <w:bottom w:val="none" w:sz="0" w:space="0" w:color="auto"/>
        <w:right w:val="none" w:sz="0" w:space="0" w:color="auto"/>
      </w:divBdr>
    </w:div>
    <w:div w:id="943194631">
      <w:bodyDiv w:val="1"/>
      <w:marLeft w:val="0"/>
      <w:marRight w:val="0"/>
      <w:marTop w:val="0"/>
      <w:marBottom w:val="0"/>
      <w:divBdr>
        <w:top w:val="none" w:sz="0" w:space="0" w:color="auto"/>
        <w:left w:val="none" w:sz="0" w:space="0" w:color="auto"/>
        <w:bottom w:val="none" w:sz="0" w:space="0" w:color="auto"/>
        <w:right w:val="none" w:sz="0" w:space="0" w:color="auto"/>
      </w:divBdr>
    </w:div>
    <w:div w:id="1229075502">
      <w:bodyDiv w:val="1"/>
      <w:marLeft w:val="0"/>
      <w:marRight w:val="0"/>
      <w:marTop w:val="0"/>
      <w:marBottom w:val="0"/>
      <w:divBdr>
        <w:top w:val="none" w:sz="0" w:space="0" w:color="auto"/>
        <w:left w:val="none" w:sz="0" w:space="0" w:color="auto"/>
        <w:bottom w:val="none" w:sz="0" w:space="0" w:color="auto"/>
        <w:right w:val="none" w:sz="0" w:space="0" w:color="auto"/>
      </w:divBdr>
    </w:div>
    <w:div w:id="141381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CD0D3-5D3E-44F8-91C5-9E0AABAC4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39</Pages>
  <Words>6326</Words>
  <Characters>47129</Characters>
  <Application>Microsoft Office Word</Application>
  <DocSecurity>0</DocSecurity>
  <Lines>1178</Lines>
  <Paragraphs>404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Турчанинов</dc:creator>
  <cp:keywords/>
  <dc:description/>
  <cp:lastModifiedBy>Кирилл Турчанинов</cp:lastModifiedBy>
  <cp:revision>13</cp:revision>
  <dcterms:created xsi:type="dcterms:W3CDTF">2023-09-28T08:46:00Z</dcterms:created>
  <dcterms:modified xsi:type="dcterms:W3CDTF">2023-11-16T08:39:00Z</dcterms:modified>
</cp:coreProperties>
</file>