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1DF3" w14:textId="72A5B93E" w:rsidR="00B11FAC" w:rsidRDefault="00B11FAC" w:rsidP="00B11FAC">
      <w:pPr>
        <w:jc w:val="center"/>
        <w:rPr>
          <w:sz w:val="20"/>
          <w:szCs w:val="20"/>
          <w:lang w:eastAsia="zh-CN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10B30872" wp14:editId="0E8515F0">
            <wp:simplePos x="0" y="0"/>
            <wp:positionH relativeFrom="column">
              <wp:posOffset>2657475</wp:posOffset>
            </wp:positionH>
            <wp:positionV relativeFrom="paragraph">
              <wp:posOffset>-475615</wp:posOffset>
            </wp:positionV>
            <wp:extent cx="642620" cy="701040"/>
            <wp:effectExtent l="0" t="0" r="0" b="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A1008" w14:textId="76FD68AD" w:rsidR="0065592B" w:rsidRPr="00040EF7" w:rsidRDefault="00B11FAC" w:rsidP="00B11FAC">
      <w:pPr>
        <w:jc w:val="center"/>
        <w:rPr>
          <w:sz w:val="20"/>
          <w:szCs w:val="20"/>
          <w:lang w:eastAsia="zh-CN"/>
        </w:rPr>
      </w:pPr>
      <w:r>
        <w:rPr>
          <w:noProof/>
          <w:sz w:val="20"/>
          <w:szCs w:val="20"/>
          <w:lang w:eastAsia="zh-CN"/>
        </w:rPr>
        <w:pict w14:anchorId="24CD6E1C">
          <v:line id="_x0000_s1075" style="position:absolute;left:0;text-align:left;z-index:251657728;mso-position-horizontal-relative:text;mso-position-vertical-relative:text" from="35.9pt,6.9pt" to="431.9pt,7.1pt" o:allowincell="f" strokeweight="4.5pt">
            <v:stroke linestyle="thickThin"/>
          </v:line>
        </w:pict>
      </w:r>
    </w:p>
    <w:p w14:paraId="7CD5E9EE" w14:textId="6D43612A" w:rsidR="0065592B" w:rsidRDefault="0065592B" w:rsidP="0054617A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zh-CN"/>
        </w:rPr>
      </w:pPr>
      <w:r w:rsidRPr="0065592B">
        <w:rPr>
          <w:rFonts w:ascii="Times New Roman" w:hAnsi="Times New Roman"/>
          <w:noProof/>
          <w:sz w:val="28"/>
          <w:szCs w:val="28"/>
          <w:lang w:eastAsia="zh-CN"/>
        </w:rPr>
        <w:t>МИНИСТЕРСТВО ОБРАЗОВАНИЯ И НАУКИ РОССИЙСКОЙ ФЕДЕРАЦИИ</w:t>
      </w:r>
    </w:p>
    <w:p w14:paraId="4CF37F05" w14:textId="77777777" w:rsidR="0054617A" w:rsidRDefault="0054617A" w:rsidP="00B11FAC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zh-CN"/>
        </w:rPr>
      </w:pPr>
    </w:p>
    <w:p w14:paraId="1BB82768" w14:textId="77777777" w:rsidR="0054617A" w:rsidRDefault="0065592B" w:rsidP="003779EF">
      <w:pPr>
        <w:spacing w:after="0"/>
        <w:ind w:left="-284"/>
        <w:jc w:val="center"/>
        <w:rPr>
          <w:rFonts w:ascii="Times New Roman" w:hAnsi="Times New Roman"/>
          <w:b/>
          <w:bCs/>
          <w:noProof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>ФЕДЕРАЛЬНОЕ ГОСУДАРСТВЕННОЕ БЮДЖЕТНОЕ</w:t>
      </w:r>
      <w:r w:rsidR="0054617A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 xml:space="preserve"> </w:t>
      </w:r>
      <w:r w:rsidRPr="0065592B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>ОБРАЗОВАТЕЛЬНОЕ УЧРЕЖДЕНИЕ ВЫСШЕГО</w:t>
      </w:r>
      <w:r w:rsidR="0054617A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 xml:space="preserve"> </w:t>
      </w:r>
      <w:r w:rsidRPr="0065592B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>ПРОФЕССИОНАЛЬНОГО ОБРАЗОВАНИЯ</w:t>
      </w:r>
    </w:p>
    <w:p w14:paraId="357C464C" w14:textId="51EA11C2" w:rsidR="0065592B" w:rsidRPr="0065592B" w:rsidRDefault="0065592B" w:rsidP="003779EF">
      <w:pPr>
        <w:spacing w:after="0"/>
        <w:ind w:left="-284"/>
        <w:jc w:val="center"/>
        <w:rPr>
          <w:rFonts w:ascii="Times New Roman" w:hAnsi="Times New Roman"/>
          <w:b/>
          <w:bCs/>
          <w:noProof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>«ДОНСКОЙ ГОСУДАРСТВЕННЫЙ ТЕХНИЧЕСКИЙ УНИВЕРСИТЕТ»</w:t>
      </w:r>
    </w:p>
    <w:p w14:paraId="7BA1AEBE" w14:textId="77777777" w:rsidR="0065592B" w:rsidRPr="0065592B" w:rsidRDefault="0065592B" w:rsidP="003779EF">
      <w:pPr>
        <w:spacing w:after="0"/>
        <w:ind w:left="-284" w:firstLine="139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>(ДГТУ)</w:t>
      </w:r>
    </w:p>
    <w:p w14:paraId="04B9A6C3" w14:textId="77777777" w:rsidR="0065592B" w:rsidRPr="0065592B" w:rsidRDefault="00AA0E71" w:rsidP="00B11FAC">
      <w:pPr>
        <w:spacing w:after="0"/>
        <w:jc w:val="center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noProof/>
          <w:sz w:val="28"/>
          <w:szCs w:val="28"/>
          <w:lang w:eastAsia="zh-CN"/>
        </w:rPr>
        <w:pict w14:anchorId="7805F831">
          <v:line id="_x0000_s1077" style="position:absolute;left:0;text-align:left;z-index:251658752" from="35.9pt,14.1pt" to="431.9pt,14.3pt" o:allowincell="f" strokeweight="4.5pt">
            <v:stroke linestyle="thickThin"/>
          </v:line>
        </w:pict>
      </w:r>
    </w:p>
    <w:p w14:paraId="613F4481" w14:textId="77777777" w:rsidR="0065592B" w:rsidRPr="0065592B" w:rsidRDefault="0065592B" w:rsidP="00B11FAC">
      <w:pPr>
        <w:spacing w:after="0"/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5333F582" w14:textId="77777777" w:rsidR="0065592B" w:rsidRPr="0065592B" w:rsidRDefault="0065592B" w:rsidP="003779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sz w:val="28"/>
          <w:szCs w:val="28"/>
          <w:lang w:eastAsia="zh-CN"/>
        </w:rPr>
        <w:t>Кафедра «Экономика»</w:t>
      </w:r>
    </w:p>
    <w:p w14:paraId="0B5E649B" w14:textId="77777777" w:rsidR="0065592B" w:rsidRPr="0065592B" w:rsidRDefault="0065592B" w:rsidP="003779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sz w:val="28"/>
          <w:szCs w:val="28"/>
          <w:lang w:eastAsia="zh-CN"/>
        </w:rPr>
        <w:t>факультета «Инновационный бизнес и менеджмент»</w:t>
      </w:r>
    </w:p>
    <w:p w14:paraId="3F4642C2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7688BDBD" w14:textId="77777777" w:rsidR="00C75329" w:rsidRDefault="00C75329" w:rsidP="000A2BCC">
      <w:pPr>
        <w:pStyle w:val="a3"/>
        <w:spacing w:before="0"/>
        <w:ind w:left="0" w:firstLine="0"/>
        <w:rPr>
          <w:b/>
          <w:sz w:val="28"/>
        </w:rPr>
      </w:pPr>
    </w:p>
    <w:p w14:paraId="76E3F0C5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2198B22D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79F81E85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3EB7BAAB" w14:textId="6281D208" w:rsidR="00FC0D3E" w:rsidRDefault="00C75329" w:rsidP="00FC0D3E">
      <w:pPr>
        <w:pStyle w:val="a3"/>
        <w:spacing w:before="0"/>
        <w:jc w:val="center"/>
        <w:rPr>
          <w:b/>
          <w:sz w:val="28"/>
        </w:rPr>
      </w:pPr>
      <w:r>
        <w:rPr>
          <w:b/>
          <w:sz w:val="28"/>
        </w:rPr>
        <w:t>БИЗНЕС-П</w:t>
      </w:r>
      <w:r w:rsidR="003F735A">
        <w:rPr>
          <w:b/>
          <w:sz w:val="28"/>
        </w:rPr>
        <w:t>РОЕКТ</w:t>
      </w:r>
    </w:p>
    <w:p w14:paraId="296365A8" w14:textId="77777777" w:rsidR="00572F47" w:rsidRDefault="00572F47" w:rsidP="00FC0D3E">
      <w:pPr>
        <w:pStyle w:val="a3"/>
        <w:spacing w:before="0"/>
        <w:jc w:val="center"/>
        <w:rPr>
          <w:b/>
          <w:sz w:val="28"/>
        </w:rPr>
      </w:pPr>
    </w:p>
    <w:p w14:paraId="298110C2" w14:textId="30A659F3" w:rsidR="00201FCB" w:rsidRPr="00201FCB" w:rsidRDefault="003F735A" w:rsidP="00FC0D3E">
      <w:pPr>
        <w:pStyle w:val="a3"/>
        <w:spacing w:befor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201FCB">
        <w:rPr>
          <w:b/>
          <w:sz w:val="28"/>
        </w:rPr>
        <w:t>«</w:t>
      </w:r>
      <w:r w:rsidR="00572F47" w:rsidRPr="00572F47">
        <w:rPr>
          <w:sz w:val="32"/>
          <w:szCs w:val="32"/>
        </w:rPr>
        <w:t>Сендвичная "Бегущий по сэндвичу</w:t>
      </w:r>
      <w:r w:rsidR="00572F47">
        <w:t>"</w:t>
      </w:r>
      <w:r w:rsidR="00201FCB">
        <w:rPr>
          <w:b/>
          <w:sz w:val="28"/>
        </w:rPr>
        <w:t>»</w:t>
      </w:r>
    </w:p>
    <w:p w14:paraId="576CA5C3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7E200805" w14:textId="77777777" w:rsidR="00FC0D3E" w:rsidRPr="00CC16DA" w:rsidRDefault="00FC0D3E" w:rsidP="00FC0D3E">
      <w:pPr>
        <w:pStyle w:val="a3"/>
        <w:spacing w:before="0"/>
        <w:jc w:val="center"/>
        <w:rPr>
          <w:b/>
          <w:sz w:val="28"/>
        </w:rPr>
      </w:pPr>
    </w:p>
    <w:p w14:paraId="2DE0B462" w14:textId="77777777" w:rsidR="00FC0D3E" w:rsidRDefault="00FC0D3E" w:rsidP="00FC0D3E">
      <w:pPr>
        <w:pStyle w:val="a3"/>
        <w:spacing w:before="0"/>
        <w:jc w:val="both"/>
      </w:pPr>
    </w:p>
    <w:p w14:paraId="2074E427" w14:textId="77777777" w:rsidR="00C75329" w:rsidRDefault="00C75329" w:rsidP="00FC0D3E">
      <w:pPr>
        <w:pStyle w:val="a3"/>
        <w:spacing w:before="0"/>
        <w:jc w:val="both"/>
        <w:rPr>
          <w:b/>
          <w:sz w:val="32"/>
        </w:rPr>
      </w:pPr>
    </w:p>
    <w:p w14:paraId="3F6169C2" w14:textId="667A1A96" w:rsidR="00346D5D" w:rsidRPr="00346D5D" w:rsidRDefault="0065592B" w:rsidP="000A2BCC">
      <w:pPr>
        <w:pStyle w:val="a3"/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30E36">
        <w:rPr>
          <w:sz w:val="28"/>
          <w:szCs w:val="28"/>
        </w:rPr>
        <w:t>азработчики</w:t>
      </w:r>
      <w:r w:rsidR="00346D5D">
        <w:rPr>
          <w:sz w:val="28"/>
          <w:szCs w:val="28"/>
        </w:rPr>
        <w:t>:</w:t>
      </w:r>
      <w:r w:rsidR="00346D5D" w:rsidRPr="00346D5D">
        <w:rPr>
          <w:sz w:val="28"/>
          <w:szCs w:val="28"/>
        </w:rPr>
        <w:t xml:space="preserve"> </w:t>
      </w:r>
      <w:r w:rsidR="00EC48B1">
        <w:rPr>
          <w:sz w:val="28"/>
          <w:szCs w:val="28"/>
        </w:rPr>
        <w:t>Ковалев Д</w:t>
      </w:r>
      <w:r w:rsidR="000E5D9E" w:rsidRPr="000E5D9E">
        <w:rPr>
          <w:sz w:val="28"/>
          <w:szCs w:val="28"/>
        </w:rPr>
        <w:t>.</w:t>
      </w:r>
      <w:r w:rsidR="00EC48B1">
        <w:rPr>
          <w:sz w:val="28"/>
          <w:szCs w:val="28"/>
        </w:rPr>
        <w:t xml:space="preserve"> П</w:t>
      </w:r>
      <w:r w:rsidR="000E5D9E" w:rsidRPr="000E5D9E">
        <w:rPr>
          <w:sz w:val="28"/>
          <w:szCs w:val="28"/>
        </w:rPr>
        <w:t xml:space="preserve">. </w:t>
      </w:r>
      <w:r w:rsidR="000E5D9E">
        <w:rPr>
          <w:sz w:val="28"/>
          <w:szCs w:val="28"/>
        </w:rPr>
        <w:t>ВКБ32</w:t>
      </w:r>
      <w:r w:rsidR="00EC48B1">
        <w:rPr>
          <w:sz w:val="28"/>
          <w:szCs w:val="28"/>
        </w:rPr>
        <w:t xml:space="preserve">, </w:t>
      </w:r>
      <w:proofErr w:type="spellStart"/>
      <w:r w:rsidR="000E5D9E">
        <w:rPr>
          <w:sz w:val="28"/>
          <w:szCs w:val="28"/>
        </w:rPr>
        <w:t>Лёза</w:t>
      </w:r>
      <w:proofErr w:type="spellEnd"/>
      <w:r w:rsidR="000E5D9E">
        <w:rPr>
          <w:sz w:val="28"/>
          <w:szCs w:val="28"/>
        </w:rPr>
        <w:t xml:space="preserve"> А</w:t>
      </w:r>
      <w:r w:rsidR="000E5D9E" w:rsidRPr="000E5D9E">
        <w:rPr>
          <w:sz w:val="28"/>
          <w:szCs w:val="28"/>
        </w:rPr>
        <w:t>.</w:t>
      </w:r>
      <w:r w:rsidR="000E5D9E">
        <w:rPr>
          <w:sz w:val="28"/>
          <w:szCs w:val="28"/>
        </w:rPr>
        <w:t xml:space="preserve"> </w:t>
      </w:r>
      <w:r w:rsidR="000E5D9E" w:rsidRPr="000E5D9E">
        <w:rPr>
          <w:sz w:val="28"/>
          <w:szCs w:val="28"/>
        </w:rPr>
        <w:t>А</w:t>
      </w:r>
      <w:r w:rsidR="000E5D9E">
        <w:rPr>
          <w:sz w:val="28"/>
          <w:szCs w:val="28"/>
        </w:rPr>
        <w:t>. ВКБ32, Ермолаев Б. Ю. ВКБ32, Ушенин А. В. ВКБ32</w:t>
      </w:r>
    </w:p>
    <w:p w14:paraId="17231D28" w14:textId="77777777" w:rsidR="00C75329" w:rsidRDefault="00C75329" w:rsidP="00FC0D3E">
      <w:pPr>
        <w:pStyle w:val="a3"/>
        <w:spacing w:before="0"/>
        <w:jc w:val="both"/>
        <w:rPr>
          <w:b/>
          <w:sz w:val="32"/>
        </w:rPr>
      </w:pPr>
    </w:p>
    <w:p w14:paraId="39224DAA" w14:textId="2AAFD840" w:rsidR="00346D5D" w:rsidRPr="000A2BCC" w:rsidRDefault="00E30E36" w:rsidP="000A2BCC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Бизнес-идея</w:t>
      </w:r>
      <w:r w:rsidR="00346D5D">
        <w:rPr>
          <w:sz w:val="28"/>
          <w:szCs w:val="28"/>
        </w:rPr>
        <w:t>:</w:t>
      </w:r>
      <w:r w:rsidR="000E5D9E">
        <w:rPr>
          <w:sz w:val="28"/>
          <w:szCs w:val="28"/>
        </w:rPr>
        <w:t xml:space="preserve"> </w:t>
      </w:r>
      <w:r w:rsidR="000A2BCC" w:rsidRPr="000A2BCC">
        <w:rPr>
          <w:sz w:val="28"/>
          <w:szCs w:val="28"/>
        </w:rPr>
        <w:t>“</w:t>
      </w:r>
      <w:r w:rsidR="000A2BCC" w:rsidRPr="000A2BCC">
        <w:rPr>
          <w:rStyle w:val="ac"/>
          <w:b w:val="0"/>
          <w:bCs w:val="0"/>
          <w:sz w:val="28"/>
          <w:szCs w:val="22"/>
        </w:rPr>
        <w:t>Инновационный мобильный стритфуд: конструктор сэндвичей с роботизированным обслуживанием</w:t>
      </w:r>
      <w:r w:rsidR="000A2BCC" w:rsidRPr="000A2BCC">
        <w:rPr>
          <w:rStyle w:val="ac"/>
          <w:b w:val="0"/>
          <w:bCs w:val="0"/>
          <w:sz w:val="28"/>
          <w:szCs w:val="22"/>
        </w:rPr>
        <w:t>”</w:t>
      </w:r>
    </w:p>
    <w:p w14:paraId="740A4D32" w14:textId="77777777" w:rsidR="00E30E36" w:rsidRDefault="00E30E36" w:rsidP="00E30E36">
      <w:pPr>
        <w:pStyle w:val="a3"/>
        <w:jc w:val="both"/>
        <w:rPr>
          <w:sz w:val="28"/>
          <w:szCs w:val="28"/>
        </w:rPr>
      </w:pPr>
    </w:p>
    <w:p w14:paraId="4A405A38" w14:textId="69F764AC" w:rsidR="00346D5D" w:rsidRDefault="00E30E36" w:rsidP="00FC0D3E">
      <w:pPr>
        <w:pStyle w:val="a3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 w:rsidR="00346D5D">
        <w:rPr>
          <w:sz w:val="28"/>
          <w:szCs w:val="28"/>
        </w:rPr>
        <w:t xml:space="preserve"> проекта: </w:t>
      </w:r>
      <w:r w:rsidR="008B44F9" w:rsidRPr="00150397">
        <w:rPr>
          <w:sz w:val="28"/>
          <w:szCs w:val="22"/>
        </w:rPr>
        <w:t>1 млн. 900 тыс.</w:t>
      </w:r>
    </w:p>
    <w:p w14:paraId="21D1F548" w14:textId="77777777" w:rsidR="00346D5D" w:rsidRDefault="00346D5D" w:rsidP="00FC0D3E">
      <w:pPr>
        <w:pStyle w:val="a3"/>
        <w:spacing w:before="0"/>
        <w:jc w:val="both"/>
        <w:rPr>
          <w:sz w:val="28"/>
          <w:szCs w:val="28"/>
        </w:rPr>
      </w:pPr>
    </w:p>
    <w:p w14:paraId="7C758328" w14:textId="77777777" w:rsidR="00346D5D" w:rsidRDefault="00346D5D" w:rsidP="00346D5D">
      <w:pPr>
        <w:pStyle w:val="a3"/>
        <w:spacing w:before="0"/>
        <w:jc w:val="center"/>
        <w:rPr>
          <w:sz w:val="28"/>
          <w:szCs w:val="28"/>
        </w:rPr>
      </w:pPr>
    </w:p>
    <w:p w14:paraId="43359A28" w14:textId="7817C180" w:rsidR="00C75329" w:rsidRDefault="00C75329" w:rsidP="00FC0D3E">
      <w:pPr>
        <w:pStyle w:val="a3"/>
        <w:spacing w:before="0"/>
        <w:jc w:val="both"/>
        <w:rPr>
          <w:sz w:val="28"/>
          <w:szCs w:val="28"/>
        </w:rPr>
      </w:pPr>
    </w:p>
    <w:p w14:paraId="42674170" w14:textId="77777777" w:rsidR="00B12618" w:rsidRDefault="00B12618" w:rsidP="00FC0D3E">
      <w:pPr>
        <w:pStyle w:val="a3"/>
        <w:spacing w:before="0"/>
        <w:jc w:val="both"/>
        <w:rPr>
          <w:sz w:val="28"/>
          <w:szCs w:val="28"/>
        </w:rPr>
      </w:pPr>
    </w:p>
    <w:p w14:paraId="2D2FC3A6" w14:textId="73525CA7" w:rsidR="00B11FAC" w:rsidRDefault="00E30E36" w:rsidP="00B11FAC">
      <w:pPr>
        <w:pStyle w:val="a3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Ростов-на</w:t>
      </w:r>
      <w:r w:rsidR="0054569B">
        <w:rPr>
          <w:sz w:val="28"/>
          <w:szCs w:val="28"/>
        </w:rPr>
        <w:t>-</w:t>
      </w:r>
      <w:r>
        <w:rPr>
          <w:sz w:val="28"/>
          <w:szCs w:val="28"/>
        </w:rPr>
        <w:t>Дону</w:t>
      </w:r>
    </w:p>
    <w:p w14:paraId="5C4B582A" w14:textId="1E87FB9E" w:rsidR="003F735A" w:rsidRDefault="003F735A" w:rsidP="00B11FAC">
      <w:pPr>
        <w:pStyle w:val="a3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FE4151">
        <w:rPr>
          <w:sz w:val="28"/>
          <w:szCs w:val="28"/>
        </w:rPr>
        <w:t>4</w:t>
      </w:r>
    </w:p>
    <w:p w14:paraId="57411D8E" w14:textId="77777777" w:rsidR="00B12618" w:rsidRPr="00B11FAC" w:rsidRDefault="00B12618" w:rsidP="00B11FAC">
      <w:pPr>
        <w:pStyle w:val="a3"/>
        <w:spacing w:before="0"/>
        <w:jc w:val="center"/>
        <w:rPr>
          <w:sz w:val="28"/>
          <w:szCs w:val="28"/>
        </w:rPr>
      </w:pPr>
    </w:p>
    <w:p w14:paraId="5182342D" w14:textId="77777777" w:rsidR="00C75329" w:rsidRPr="00E30E36" w:rsidRDefault="00346D5D" w:rsidP="00E30E36">
      <w:pPr>
        <w:pStyle w:val="a3"/>
        <w:spacing w:before="0" w:line="360" w:lineRule="auto"/>
        <w:ind w:left="0" w:firstLine="708"/>
        <w:jc w:val="center"/>
        <w:rPr>
          <w:b/>
          <w:caps/>
          <w:sz w:val="28"/>
          <w:szCs w:val="28"/>
        </w:rPr>
      </w:pPr>
      <w:r w:rsidRPr="00E30E36">
        <w:rPr>
          <w:b/>
          <w:caps/>
          <w:sz w:val="28"/>
          <w:szCs w:val="28"/>
        </w:rPr>
        <w:t>Содержание</w:t>
      </w:r>
    </w:p>
    <w:p w14:paraId="0B1871ED" w14:textId="77777777" w:rsidR="00E30E36" w:rsidRPr="00E30E36" w:rsidRDefault="00E30E36" w:rsidP="00E30E36">
      <w:pPr>
        <w:pStyle w:val="a3"/>
        <w:spacing w:before="0" w:line="360" w:lineRule="auto"/>
        <w:ind w:left="0" w:firstLine="708"/>
        <w:jc w:val="both"/>
        <w:rPr>
          <w:b/>
          <w:sz w:val="28"/>
          <w:szCs w:val="28"/>
        </w:rPr>
      </w:pPr>
    </w:p>
    <w:p w14:paraId="43D740D4" w14:textId="77777777" w:rsidR="005447FC" w:rsidRPr="005447FC" w:rsidRDefault="00DF0E20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447FC" w:rsidRPr="005447FC">
        <w:rPr>
          <w:sz w:val="28"/>
          <w:szCs w:val="28"/>
        </w:rPr>
        <w:t>.</w:t>
      </w:r>
      <w:r w:rsidR="005447FC" w:rsidRPr="005447FC">
        <w:rPr>
          <w:sz w:val="28"/>
          <w:szCs w:val="28"/>
        </w:rPr>
        <w:tab/>
        <w:t>Резюме</w:t>
      </w:r>
    </w:p>
    <w:p w14:paraId="33DED38B" w14:textId="77777777" w:rsidR="005447FC" w:rsidRPr="005447FC" w:rsidRDefault="00DF0E20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447FC" w:rsidRPr="005447FC">
        <w:rPr>
          <w:sz w:val="28"/>
          <w:szCs w:val="28"/>
        </w:rPr>
        <w:t>.</w:t>
      </w:r>
      <w:r w:rsidR="005447FC" w:rsidRPr="005447FC">
        <w:rPr>
          <w:sz w:val="28"/>
          <w:szCs w:val="28"/>
        </w:rPr>
        <w:tab/>
        <w:t>Описание предприятия и отрасли</w:t>
      </w:r>
    </w:p>
    <w:p w14:paraId="06663CC3" w14:textId="77777777" w:rsidR="005447FC" w:rsidRPr="005447FC" w:rsidRDefault="00DF0E20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447FC" w:rsidRPr="005447FC">
        <w:rPr>
          <w:sz w:val="28"/>
          <w:szCs w:val="28"/>
        </w:rPr>
        <w:t>.</w:t>
      </w:r>
      <w:r w:rsidR="005447FC" w:rsidRPr="005447FC">
        <w:rPr>
          <w:sz w:val="28"/>
          <w:szCs w:val="28"/>
        </w:rPr>
        <w:tab/>
        <w:t>Описание продукции (услуг)</w:t>
      </w:r>
    </w:p>
    <w:p w14:paraId="1B35C056" w14:textId="77777777" w:rsidR="005447FC" w:rsidRPr="005447FC" w:rsidRDefault="00DF0E20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5447FC" w:rsidRPr="005447FC">
        <w:rPr>
          <w:sz w:val="28"/>
          <w:szCs w:val="28"/>
        </w:rPr>
        <w:t>.</w:t>
      </w:r>
      <w:r w:rsidR="005447FC" w:rsidRPr="005447FC">
        <w:rPr>
          <w:sz w:val="28"/>
          <w:szCs w:val="28"/>
        </w:rPr>
        <w:tab/>
        <w:t>Маркетинг и сбыт продукции (услуг)</w:t>
      </w:r>
    </w:p>
    <w:p w14:paraId="78205F42" w14:textId="77777777" w:rsidR="005447FC" w:rsidRPr="005447FC" w:rsidRDefault="00DF0E20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5447FC" w:rsidRPr="005447FC">
        <w:rPr>
          <w:sz w:val="28"/>
          <w:szCs w:val="28"/>
        </w:rPr>
        <w:t>.</w:t>
      </w:r>
      <w:r w:rsidR="005447FC" w:rsidRPr="005447FC">
        <w:rPr>
          <w:sz w:val="28"/>
          <w:szCs w:val="28"/>
        </w:rPr>
        <w:tab/>
        <w:t>Производственный план</w:t>
      </w:r>
    </w:p>
    <w:p w14:paraId="0CF353C7" w14:textId="77777777" w:rsidR="005447FC" w:rsidRPr="005447FC" w:rsidRDefault="00DF0E20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5447FC" w:rsidRPr="005447FC">
        <w:rPr>
          <w:sz w:val="28"/>
          <w:szCs w:val="28"/>
        </w:rPr>
        <w:t>.</w:t>
      </w:r>
      <w:r w:rsidR="005447FC" w:rsidRPr="005447FC">
        <w:rPr>
          <w:sz w:val="28"/>
          <w:szCs w:val="28"/>
        </w:rPr>
        <w:tab/>
        <w:t>Организационный план</w:t>
      </w:r>
    </w:p>
    <w:p w14:paraId="6DE1A2E0" w14:textId="77777777" w:rsidR="005447FC" w:rsidRPr="005447FC" w:rsidRDefault="00DF0E20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5447FC" w:rsidRPr="005447FC">
        <w:rPr>
          <w:sz w:val="28"/>
          <w:szCs w:val="28"/>
        </w:rPr>
        <w:t>.</w:t>
      </w:r>
      <w:r w:rsidR="005447FC" w:rsidRPr="005447FC">
        <w:rPr>
          <w:sz w:val="28"/>
          <w:szCs w:val="28"/>
        </w:rPr>
        <w:tab/>
        <w:t>Финансовый план</w:t>
      </w:r>
    </w:p>
    <w:p w14:paraId="04326450" w14:textId="77777777" w:rsidR="005447FC" w:rsidRDefault="00DF0E20" w:rsidP="007A3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5447FC" w:rsidRPr="005447FC">
        <w:rPr>
          <w:sz w:val="28"/>
          <w:szCs w:val="28"/>
        </w:rPr>
        <w:t>.</w:t>
      </w:r>
      <w:r w:rsidR="005447FC" w:rsidRPr="005447FC">
        <w:rPr>
          <w:sz w:val="28"/>
          <w:szCs w:val="28"/>
        </w:rPr>
        <w:tab/>
      </w:r>
      <w:r w:rsidR="007A385A">
        <w:rPr>
          <w:sz w:val="28"/>
          <w:szCs w:val="28"/>
        </w:rPr>
        <w:t>Оценка рисков</w:t>
      </w:r>
    </w:p>
    <w:p w14:paraId="1C3F0B22" w14:textId="77777777" w:rsidR="00C75329" w:rsidRPr="005447FC" w:rsidRDefault="00DF0E20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5447FC">
        <w:rPr>
          <w:sz w:val="28"/>
          <w:szCs w:val="28"/>
        </w:rPr>
        <w:t xml:space="preserve">. </w:t>
      </w:r>
      <w:r w:rsidR="005447FC" w:rsidRPr="005447FC">
        <w:rPr>
          <w:sz w:val="28"/>
          <w:szCs w:val="28"/>
        </w:rPr>
        <w:t>Приложения</w:t>
      </w:r>
    </w:p>
    <w:p w14:paraId="399AE86D" w14:textId="77777777" w:rsidR="00C75329" w:rsidRPr="00E30E36" w:rsidRDefault="00C75329" w:rsidP="00FC0D3E">
      <w:pPr>
        <w:pStyle w:val="a3"/>
        <w:spacing w:before="0"/>
        <w:jc w:val="both"/>
        <w:rPr>
          <w:sz w:val="32"/>
        </w:rPr>
      </w:pPr>
    </w:p>
    <w:p w14:paraId="06D3659C" w14:textId="77777777" w:rsidR="00C75329" w:rsidRPr="00E30E36" w:rsidRDefault="00C75329" w:rsidP="00FC0D3E">
      <w:pPr>
        <w:pStyle w:val="a3"/>
        <w:spacing w:before="0"/>
        <w:jc w:val="both"/>
        <w:rPr>
          <w:sz w:val="32"/>
        </w:rPr>
      </w:pPr>
    </w:p>
    <w:p w14:paraId="76EDB423" w14:textId="77777777" w:rsidR="00C75329" w:rsidRPr="00E30E36" w:rsidRDefault="00C75329" w:rsidP="00FC0D3E">
      <w:pPr>
        <w:pStyle w:val="a3"/>
        <w:spacing w:before="0"/>
        <w:jc w:val="both"/>
        <w:rPr>
          <w:sz w:val="32"/>
        </w:rPr>
      </w:pPr>
    </w:p>
    <w:p w14:paraId="182491D6" w14:textId="77777777" w:rsidR="00C75329" w:rsidRDefault="00C75329" w:rsidP="00FC0D3E">
      <w:pPr>
        <w:pStyle w:val="a3"/>
        <w:spacing w:before="0"/>
        <w:jc w:val="both"/>
        <w:rPr>
          <w:b/>
          <w:sz w:val="32"/>
        </w:rPr>
      </w:pPr>
    </w:p>
    <w:p w14:paraId="4DFB809B" w14:textId="77777777" w:rsidR="00C75329" w:rsidRDefault="00C75329" w:rsidP="00FC0D3E">
      <w:pPr>
        <w:pStyle w:val="a3"/>
        <w:spacing w:before="0"/>
        <w:jc w:val="both"/>
        <w:rPr>
          <w:b/>
          <w:sz w:val="32"/>
        </w:rPr>
      </w:pPr>
    </w:p>
    <w:p w14:paraId="1E02B877" w14:textId="3CBA7BEB" w:rsidR="00056F1D" w:rsidRPr="00AC4DB8" w:rsidRDefault="00346D5D" w:rsidP="00AC4DB8">
      <w:pPr>
        <w:pStyle w:val="1"/>
        <w:numPr>
          <w:ilvl w:val="0"/>
          <w:numId w:val="16"/>
        </w:numPr>
        <w:spacing w:before="0" w:after="0"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342636495"/>
      <w:r w:rsidR="00FC0D3E" w:rsidRPr="00DF0E20">
        <w:rPr>
          <w:rFonts w:ascii="Times New Roman" w:hAnsi="Times New Roman" w:cs="Times New Roman"/>
          <w:sz w:val="28"/>
          <w:szCs w:val="28"/>
        </w:rPr>
        <w:lastRenderedPageBreak/>
        <w:t>Резюме</w:t>
      </w:r>
      <w:bookmarkEnd w:id="0"/>
    </w:p>
    <w:p w14:paraId="716F1625" w14:textId="77777777" w:rsidR="002D57C7" w:rsidRPr="002D57C7" w:rsidRDefault="002D57C7" w:rsidP="003505E3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 xml:space="preserve">Бизнес-идея мобильного стритфуд роботизированного комплекса с конструктором сэндвичей подобна популярной системе в </w:t>
      </w:r>
      <w:r w:rsidRPr="002D57C7">
        <w:rPr>
          <w:rFonts w:ascii="Times New Roman" w:hAnsi="Times New Roman"/>
          <w:sz w:val="28"/>
          <w:szCs w:val="28"/>
          <w:lang w:val="en-US"/>
        </w:rPr>
        <w:t>Subway</w:t>
      </w:r>
      <w:r w:rsidRPr="002D57C7">
        <w:rPr>
          <w:rFonts w:ascii="Times New Roman" w:hAnsi="Times New Roman"/>
          <w:sz w:val="28"/>
          <w:szCs w:val="28"/>
        </w:rPr>
        <w:t>, где клиенты могут выбирать различные ингредиенты для составления собственного сэндвича.</w:t>
      </w:r>
    </w:p>
    <w:p w14:paraId="12364F51" w14:textId="77777777" w:rsidR="002D57C7" w:rsidRDefault="002D57C7" w:rsidP="002D57C7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>В данной идее будет использоваться один робот, который будет осуществлять приготовление и сборку сэндвичей на основе выбранных клиентом компонентов.</w:t>
      </w:r>
    </w:p>
    <w:p w14:paraId="2AFDDE87" w14:textId="7196A818" w:rsidR="002D57C7" w:rsidRDefault="002D57C7" w:rsidP="002D57C7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 xml:space="preserve">Сендвичная "Бегущий по сэндвичу" </w:t>
      </w:r>
      <w:r w:rsidRPr="002D57C7">
        <w:rPr>
          <w:rFonts w:ascii="Times New Roman" w:hAnsi="Times New Roman"/>
          <w:sz w:val="28"/>
          <w:szCs w:val="28"/>
        </w:rPr>
        <w:t>— это</w:t>
      </w:r>
      <w:r w:rsidRPr="002D57C7">
        <w:rPr>
          <w:rFonts w:ascii="Times New Roman" w:hAnsi="Times New Roman"/>
          <w:sz w:val="28"/>
          <w:szCs w:val="28"/>
        </w:rPr>
        <w:t xml:space="preserve"> инновационное место, где вы можете насладиться свежими и вкусными сэндвичами, приготовленными с помощью передовых роботизированных технологий. Наша команда профессиональных </w:t>
      </w:r>
      <w:r w:rsidRPr="002D57C7">
        <w:rPr>
          <w:rFonts w:ascii="Times New Roman" w:hAnsi="Times New Roman"/>
          <w:sz w:val="28"/>
          <w:szCs w:val="28"/>
        </w:rPr>
        <w:t>программистов разработала</w:t>
      </w:r>
      <w:r w:rsidRPr="002D57C7">
        <w:rPr>
          <w:rFonts w:ascii="Times New Roman" w:hAnsi="Times New Roman"/>
          <w:sz w:val="28"/>
          <w:szCs w:val="28"/>
        </w:rPr>
        <w:t xml:space="preserve"> уникальный алгоритм для робота-повара, способного создавать сэндвичи с безупречной точностью и скоростью.</w:t>
      </w:r>
    </w:p>
    <w:p w14:paraId="4EF245B4" w14:textId="7D189F65" w:rsidR="002D57C7" w:rsidRDefault="002D57C7" w:rsidP="00056F1D">
      <w:pPr>
        <w:pStyle w:val="3"/>
        <w:numPr>
          <w:ilvl w:val="1"/>
          <w:numId w:val="16"/>
        </w:numPr>
        <w:jc w:val="both"/>
        <w:rPr>
          <w:sz w:val="28"/>
          <w:szCs w:val="28"/>
        </w:rPr>
      </w:pPr>
      <w:r w:rsidRPr="00056F1D">
        <w:rPr>
          <w:sz w:val="28"/>
          <w:szCs w:val="28"/>
        </w:rPr>
        <w:t>Возможности фирмы</w:t>
      </w:r>
    </w:p>
    <w:p w14:paraId="2617E0D2" w14:textId="77777777" w:rsidR="00056F1D" w:rsidRPr="00056F1D" w:rsidRDefault="00056F1D" w:rsidP="00056F1D">
      <w:pPr>
        <w:pStyle w:val="a5"/>
        <w:ind w:left="780"/>
      </w:pPr>
    </w:p>
    <w:p w14:paraId="3F68E7C0" w14:textId="77777777" w:rsidR="002D57C7" w:rsidRPr="002D57C7" w:rsidRDefault="002D57C7" w:rsidP="00056F1D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 xml:space="preserve">Популярность быстрого питания в России стремительно набирает обороты. Повсюду открываются </w:t>
      </w:r>
      <w:proofErr w:type="spellStart"/>
      <w:r w:rsidRPr="002D57C7">
        <w:rPr>
          <w:rFonts w:ascii="Times New Roman" w:hAnsi="Times New Roman"/>
          <w:sz w:val="28"/>
          <w:szCs w:val="28"/>
        </w:rPr>
        <w:t>стритфуды</w:t>
      </w:r>
      <w:proofErr w:type="spellEnd"/>
      <w:r w:rsidRPr="002D57C7">
        <w:rPr>
          <w:rFonts w:ascii="Times New Roman" w:hAnsi="Times New Roman"/>
          <w:sz w:val="28"/>
          <w:szCs w:val="28"/>
        </w:rPr>
        <w:t xml:space="preserve">, пиццерии и сэндвич бары. Отчасти такая популярность быстрого перекуса приходит к нам с запада. Самыми преданными поклонниками фастфуда являются Америка и Австралия. Россия только начинает набирать обороты в этом вопросе, в дальнейшем рост популярности </w:t>
      </w:r>
      <w:proofErr w:type="spellStart"/>
      <w:r w:rsidRPr="002D57C7">
        <w:rPr>
          <w:rFonts w:ascii="Times New Roman" w:hAnsi="Times New Roman"/>
          <w:sz w:val="28"/>
          <w:szCs w:val="28"/>
        </w:rPr>
        <w:t>стритфуда</w:t>
      </w:r>
      <w:proofErr w:type="spellEnd"/>
      <w:r w:rsidRPr="002D57C7">
        <w:rPr>
          <w:rFonts w:ascii="Times New Roman" w:hAnsi="Times New Roman"/>
          <w:sz w:val="28"/>
          <w:szCs w:val="28"/>
        </w:rPr>
        <w:t xml:space="preserve"> будет ежегодно увеличиваться.</w:t>
      </w:r>
    </w:p>
    <w:p w14:paraId="368F9707" w14:textId="77777777" w:rsidR="002D57C7" w:rsidRPr="002D57C7" w:rsidRDefault="002D57C7" w:rsidP="002D57C7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>Преимущества:</w:t>
      </w:r>
    </w:p>
    <w:p w14:paraId="3DA1BF0F" w14:textId="17CCC82A" w:rsidR="002D57C7" w:rsidRPr="002D57C7" w:rsidRDefault="002D57C7" w:rsidP="002D57C7">
      <w:pPr>
        <w:pStyle w:val="a5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>Персонализация</w:t>
      </w:r>
      <w:r w:rsidR="00DC39F2">
        <w:rPr>
          <w:rFonts w:ascii="Times New Roman" w:hAnsi="Times New Roman"/>
          <w:sz w:val="28"/>
          <w:szCs w:val="28"/>
        </w:rPr>
        <w:t xml:space="preserve"> </w:t>
      </w:r>
      <w:r w:rsidRPr="002D57C7">
        <w:rPr>
          <w:rFonts w:ascii="Times New Roman" w:hAnsi="Times New Roman"/>
          <w:sz w:val="28"/>
          <w:szCs w:val="28"/>
        </w:rPr>
        <w:t>- клиенты смогут выбирать свои предпочтительные ингредиенты из разнообразного списка вариантов, чтобы создать уникальный сэндвич, соответствующий их вкусу и диетическим предпочтениям.</w:t>
      </w:r>
    </w:p>
    <w:p w14:paraId="012B8249" w14:textId="77777777" w:rsidR="002D57C7" w:rsidRPr="002D57C7" w:rsidRDefault="002D57C7" w:rsidP="002D57C7">
      <w:pPr>
        <w:pStyle w:val="a5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lastRenderedPageBreak/>
        <w:t>Быстрота облуживания – роботизированный комплекс способен обрабатывать заказы быстро и эффективно.</w:t>
      </w:r>
    </w:p>
    <w:p w14:paraId="7D31EA35" w14:textId="77777777" w:rsidR="002D57C7" w:rsidRPr="002D57C7" w:rsidRDefault="002D57C7" w:rsidP="002D57C7">
      <w:pPr>
        <w:pStyle w:val="a5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>Снижение затрат – использование робота для приготовления и сборки сэндвичей позволит снизить расходы на персонал и обучение.</w:t>
      </w:r>
    </w:p>
    <w:p w14:paraId="7EF2DC3A" w14:textId="77777777" w:rsidR="002D57C7" w:rsidRPr="002D57C7" w:rsidRDefault="002D57C7" w:rsidP="002D57C7">
      <w:pPr>
        <w:pStyle w:val="a5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>Гибкость и мобильность – мобильный комплекс может быть размещен в различных локациях, таких как торговые центры, ярмарки, фестивали, деловые районы, и другие места с высокой проходимостью.</w:t>
      </w:r>
    </w:p>
    <w:p w14:paraId="45F794E1" w14:textId="77777777" w:rsidR="002D57C7" w:rsidRPr="002D57C7" w:rsidRDefault="002D57C7" w:rsidP="002D57C7">
      <w:pPr>
        <w:pStyle w:val="a5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>Качество и надежность – робот будет выполнять заказы с высокой точностью и последовательностью, гарантируя высокое качество приготовления и сборки сэндвичей.</w:t>
      </w:r>
    </w:p>
    <w:p w14:paraId="461766A9" w14:textId="77777777" w:rsidR="002D57C7" w:rsidRPr="002D57C7" w:rsidRDefault="002D57C7" w:rsidP="002D57C7">
      <w:pPr>
        <w:pStyle w:val="a5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2D57C7">
        <w:rPr>
          <w:rFonts w:ascii="Times New Roman" w:hAnsi="Times New Roman"/>
          <w:sz w:val="28"/>
          <w:szCs w:val="28"/>
        </w:rPr>
        <w:t>Инновационный образ бизнеса.</w:t>
      </w:r>
    </w:p>
    <w:p w14:paraId="3BBB85CC" w14:textId="0EC6C29C" w:rsidR="002D57C7" w:rsidRPr="00155DC5" w:rsidRDefault="00056F1D" w:rsidP="00155DC5">
      <w:pPr>
        <w:pStyle w:val="3"/>
        <w:jc w:val="left"/>
        <w:rPr>
          <w:sz w:val="28"/>
          <w:szCs w:val="28"/>
        </w:rPr>
      </w:pPr>
      <w:r w:rsidRPr="00155DC5">
        <w:rPr>
          <w:sz w:val="28"/>
          <w:szCs w:val="28"/>
        </w:rPr>
        <w:t>1.2 Основные сведения и реквизиты</w:t>
      </w:r>
    </w:p>
    <w:p w14:paraId="0AB65DA1" w14:textId="77777777" w:rsidR="00DF0E20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2.Основыне сведения и реквизиты.</w:t>
      </w:r>
    </w:p>
    <w:p w14:paraId="11329D44" w14:textId="77777777" w:rsidR="00DF0E20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3. Описание идеи. Ценностной предложение.</w:t>
      </w:r>
    </w:p>
    <w:p w14:paraId="5DC800E2" w14:textId="77777777" w:rsidR="00DF0E20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4. Цель реализации проекта.</w:t>
      </w:r>
    </w:p>
    <w:p w14:paraId="5CD6CD5E" w14:textId="77777777" w:rsidR="00FC0D3E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5.Описание бизнес - процессов (закупка сырья, производство, сбыт)</w:t>
      </w:r>
    </w:p>
    <w:p w14:paraId="3791853C" w14:textId="77777777" w:rsidR="00FC0D3E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6. Штат сотрудников.</w:t>
      </w:r>
    </w:p>
    <w:p w14:paraId="64B132D3" w14:textId="77777777" w:rsidR="00DF0E20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7. Оборудование.</w:t>
      </w:r>
    </w:p>
    <w:p w14:paraId="7CF7B54C" w14:textId="77777777" w:rsidR="00DF0E20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8. Необходимые стартовые затраты.</w:t>
      </w:r>
    </w:p>
    <w:p w14:paraId="45F30CFC" w14:textId="77777777" w:rsidR="00DF0E20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9. Ключевые финансовые показатели:</w:t>
      </w:r>
    </w:p>
    <w:p w14:paraId="1845FA70" w14:textId="77777777" w:rsidR="00DF0E20" w:rsidRPr="00DF0E20" w:rsidRDefault="00DF0E20" w:rsidP="00DF0E20">
      <w:pPr>
        <w:pStyle w:val="a3"/>
        <w:spacing w:before="0" w:line="360" w:lineRule="auto"/>
        <w:ind w:left="851" w:firstLine="0"/>
        <w:jc w:val="both"/>
        <w:rPr>
          <w:sz w:val="28"/>
          <w:szCs w:val="28"/>
        </w:rPr>
      </w:pPr>
      <w:r w:rsidRPr="00DF0E20">
        <w:rPr>
          <w:sz w:val="28"/>
          <w:szCs w:val="28"/>
        </w:rPr>
        <w:t xml:space="preserve">Выручка за год - </w:t>
      </w:r>
    </w:p>
    <w:p w14:paraId="4FA55AD3" w14:textId="77777777" w:rsidR="00DF0E20" w:rsidRPr="00DF0E20" w:rsidRDefault="00DF0E20" w:rsidP="00DF0E20">
      <w:pPr>
        <w:pStyle w:val="a3"/>
        <w:spacing w:before="0" w:line="360" w:lineRule="auto"/>
        <w:ind w:left="851" w:firstLine="0"/>
        <w:jc w:val="both"/>
        <w:rPr>
          <w:sz w:val="28"/>
          <w:szCs w:val="28"/>
        </w:rPr>
      </w:pPr>
      <w:r w:rsidRPr="00DF0E20">
        <w:rPr>
          <w:sz w:val="28"/>
          <w:szCs w:val="28"/>
        </w:rPr>
        <w:t xml:space="preserve">Чистая прибыль за год - </w:t>
      </w:r>
    </w:p>
    <w:p w14:paraId="159A3D14" w14:textId="77777777" w:rsidR="00DF0E20" w:rsidRPr="00DF0E20" w:rsidRDefault="00DF0E20" w:rsidP="00DF0E20">
      <w:pPr>
        <w:pStyle w:val="a3"/>
        <w:spacing w:before="0" w:line="360" w:lineRule="auto"/>
        <w:ind w:left="851" w:firstLine="0"/>
        <w:jc w:val="both"/>
        <w:rPr>
          <w:sz w:val="28"/>
          <w:szCs w:val="28"/>
        </w:rPr>
      </w:pPr>
      <w:r w:rsidRPr="00DF0E20">
        <w:rPr>
          <w:sz w:val="28"/>
          <w:szCs w:val="28"/>
        </w:rPr>
        <w:t xml:space="preserve">Рентабельность за год - </w:t>
      </w:r>
    </w:p>
    <w:p w14:paraId="5925D55F" w14:textId="77777777" w:rsidR="00FC0D3E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10. Себестоимость товаров или услуг.</w:t>
      </w:r>
    </w:p>
    <w:p w14:paraId="1B7784B1" w14:textId="77777777" w:rsidR="00DF0E20" w:rsidRP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>11. Возможные риски.</w:t>
      </w:r>
    </w:p>
    <w:p w14:paraId="532A3259" w14:textId="74E707D0" w:rsidR="00DF0E20" w:rsidRDefault="00DF0E20" w:rsidP="00DF0E20">
      <w:pPr>
        <w:pStyle w:val="a3"/>
        <w:spacing w:before="0" w:line="360" w:lineRule="auto"/>
        <w:jc w:val="both"/>
        <w:rPr>
          <w:sz w:val="28"/>
          <w:szCs w:val="28"/>
        </w:rPr>
      </w:pPr>
      <w:r w:rsidRPr="00DF0E20">
        <w:rPr>
          <w:sz w:val="28"/>
          <w:szCs w:val="28"/>
        </w:rPr>
        <w:t xml:space="preserve">12. Ожидаемая окупаемость проекта. </w:t>
      </w:r>
    </w:p>
    <w:p w14:paraId="5E23A621" w14:textId="330D13F6" w:rsidR="001A03A5" w:rsidRDefault="001A03A5" w:rsidP="001A03A5">
      <w:pPr>
        <w:pStyle w:val="a3"/>
        <w:spacing w:before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8DBA4" wp14:editId="457EF86C">
            <wp:extent cx="4947138" cy="2577758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3C88B0F0-03BD-ADF9-1524-29C1021452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3C88B0F0-03BD-ADF9-1524-29C1021452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04" cy="25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E36" w14:textId="434DDAA5" w:rsidR="001A03A5" w:rsidRDefault="001A03A5" w:rsidP="001A03A5">
      <w:pPr>
        <w:pStyle w:val="a3"/>
        <w:spacing w:before="0" w:line="360" w:lineRule="auto"/>
        <w:jc w:val="center"/>
        <w:rPr>
          <w:sz w:val="28"/>
          <w:szCs w:val="28"/>
        </w:rPr>
      </w:pPr>
    </w:p>
    <w:p w14:paraId="1CC9C196" w14:textId="60E8E8CF" w:rsidR="00886AA3" w:rsidRPr="00DF0E20" w:rsidRDefault="00886AA3" w:rsidP="001A03A5">
      <w:pPr>
        <w:pStyle w:val="a3"/>
        <w:spacing w:before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382922" wp14:editId="141EC830">
            <wp:extent cx="5005754" cy="2701951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0743FE4-F6F1-5391-8285-617946C18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10743FE4-F6F1-5391-8285-617946C186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00" cy="271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A5514" w14:textId="77777777" w:rsidR="00FC0D3E" w:rsidRDefault="00FC0D3E" w:rsidP="00FC0D3E">
      <w:pPr>
        <w:pStyle w:val="a3"/>
        <w:spacing w:before="0"/>
        <w:jc w:val="both"/>
      </w:pPr>
    </w:p>
    <w:p w14:paraId="16FEA474" w14:textId="77777777" w:rsidR="00FC0D3E" w:rsidRDefault="00FC0D3E" w:rsidP="00FC0D3E">
      <w:pPr>
        <w:pStyle w:val="a3"/>
        <w:spacing w:before="0"/>
        <w:jc w:val="both"/>
      </w:pPr>
    </w:p>
    <w:p w14:paraId="41F7B4DB" w14:textId="77777777" w:rsidR="00FC0D3E" w:rsidRDefault="00FC0D3E" w:rsidP="00FC0D3E">
      <w:pPr>
        <w:pStyle w:val="a3"/>
        <w:spacing w:before="0"/>
        <w:jc w:val="both"/>
      </w:pPr>
    </w:p>
    <w:p w14:paraId="56E210AC" w14:textId="77777777" w:rsidR="00FC0D3E" w:rsidRDefault="00FC0D3E" w:rsidP="00FC0D3E">
      <w:pPr>
        <w:pStyle w:val="a3"/>
        <w:spacing w:before="0"/>
        <w:jc w:val="both"/>
      </w:pPr>
    </w:p>
    <w:p w14:paraId="39A66B87" w14:textId="19E34191" w:rsidR="00E30E36" w:rsidRDefault="00242A31" w:rsidP="007006B3">
      <w:pPr>
        <w:pStyle w:val="1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0"/>
        </w:rPr>
        <w:br w:type="page"/>
      </w:r>
      <w:r w:rsidR="00E30E36" w:rsidRPr="00E30E36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5447FC" w:rsidRPr="005447FC">
        <w:rPr>
          <w:rFonts w:ascii="Times New Roman" w:hAnsi="Times New Roman" w:cs="Times New Roman"/>
          <w:sz w:val="28"/>
          <w:szCs w:val="28"/>
        </w:rPr>
        <w:t>Описание предприятия и отрасли</w:t>
      </w:r>
    </w:p>
    <w:p w14:paraId="3E5717D1" w14:textId="77777777" w:rsidR="00491554" w:rsidRPr="00491554" w:rsidRDefault="00491554" w:rsidP="007006B3">
      <w:pPr>
        <w:jc w:val="both"/>
      </w:pPr>
    </w:p>
    <w:p w14:paraId="4077FA1A" w14:textId="77777777" w:rsidR="00DF0E20" w:rsidRPr="003505E3" w:rsidRDefault="005447FC" w:rsidP="007006B3">
      <w:pPr>
        <w:pStyle w:val="3"/>
        <w:spacing w:line="360" w:lineRule="auto"/>
        <w:ind w:left="709"/>
        <w:jc w:val="both"/>
        <w:rPr>
          <w:sz w:val="28"/>
          <w:szCs w:val="28"/>
        </w:rPr>
      </w:pPr>
      <w:r w:rsidRPr="003505E3">
        <w:rPr>
          <w:sz w:val="28"/>
          <w:szCs w:val="28"/>
        </w:rPr>
        <w:t xml:space="preserve">2.1 </w:t>
      </w:r>
      <w:r w:rsidR="00DF0E20" w:rsidRPr="003505E3">
        <w:rPr>
          <w:sz w:val="28"/>
          <w:szCs w:val="28"/>
        </w:rPr>
        <w:t>Проблемы, которые могут быть решены с помощью</w:t>
      </w:r>
    </w:p>
    <w:p w14:paraId="55C28C0A" w14:textId="77777777" w:rsidR="00DF0E20" w:rsidRPr="003505E3" w:rsidRDefault="00DF0E20" w:rsidP="007006B3">
      <w:pPr>
        <w:pStyle w:val="3"/>
        <w:spacing w:line="360" w:lineRule="auto"/>
        <w:ind w:left="709"/>
        <w:jc w:val="both"/>
        <w:rPr>
          <w:sz w:val="28"/>
          <w:szCs w:val="28"/>
        </w:rPr>
      </w:pPr>
      <w:r w:rsidRPr="003505E3">
        <w:rPr>
          <w:sz w:val="28"/>
          <w:szCs w:val="28"/>
        </w:rPr>
        <w:t xml:space="preserve"> бизнес- продукта в стране</w:t>
      </w:r>
    </w:p>
    <w:p w14:paraId="5370E2AF" w14:textId="0E335AEF" w:rsidR="003505E3" w:rsidRPr="003505E3" w:rsidRDefault="003505E3" w:rsidP="003505E3">
      <w:pPr>
        <w:pStyle w:val="ab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505E3">
        <w:rPr>
          <w:sz w:val="28"/>
          <w:szCs w:val="28"/>
        </w:rPr>
        <w:t>В условиях современного общества, где потребительские предпочтения стремительно меняются, а требования к качеству питания становятся все более высокими, возникает необходимость в инновационных решениях в сфере общественного питания. Бизнес-идея "Бегущий по сэндвичу" направлена на решение ряда актуальных проблем, с которыми сталкивается рынок питания в стране.</w:t>
      </w:r>
      <w:r>
        <w:rPr>
          <w:sz w:val="28"/>
          <w:szCs w:val="28"/>
        </w:rPr>
        <w:t xml:space="preserve"> Ниже приведем их</w:t>
      </w:r>
      <w:r>
        <w:rPr>
          <w:sz w:val="28"/>
          <w:szCs w:val="28"/>
          <w:lang w:val="en-US"/>
        </w:rPr>
        <w:t xml:space="preserve">. </w:t>
      </w:r>
    </w:p>
    <w:p w14:paraId="2CB53475" w14:textId="42E70728" w:rsidR="003505E3" w:rsidRPr="003505E3" w:rsidRDefault="003505E3" w:rsidP="003505E3">
      <w:pPr>
        <w:pStyle w:val="a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3505E3">
        <w:rPr>
          <w:rStyle w:val="ac"/>
          <w:sz w:val="28"/>
          <w:szCs w:val="28"/>
        </w:rPr>
        <w:t>Недостаток качественного и быстрого питания</w:t>
      </w:r>
      <w:r w:rsidRPr="003505E3">
        <w:rPr>
          <w:sz w:val="28"/>
          <w:szCs w:val="28"/>
        </w:rPr>
        <w:t xml:space="preserve">: </w:t>
      </w:r>
      <w:r w:rsidR="002F124C">
        <w:rPr>
          <w:sz w:val="28"/>
          <w:szCs w:val="28"/>
        </w:rPr>
        <w:t>в</w:t>
      </w:r>
      <w:r w:rsidRPr="003505E3">
        <w:rPr>
          <w:sz w:val="28"/>
          <w:szCs w:val="28"/>
        </w:rPr>
        <w:t xml:space="preserve"> современных городах наблюдается растущий спрос на быстрое, но при этом здоровое питание. Роботизированный комплекс "Бегущий по сэндвичу" способен предложить свежие и качественные сэндвичи, что позволит удовлетворить потребности потребителей в здоровом питании.</w:t>
      </w:r>
    </w:p>
    <w:p w14:paraId="3EAA4106" w14:textId="209591AF" w:rsidR="003505E3" w:rsidRPr="003505E3" w:rsidRDefault="003505E3" w:rsidP="003505E3">
      <w:pPr>
        <w:pStyle w:val="a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3505E3">
        <w:rPr>
          <w:rStyle w:val="ac"/>
          <w:sz w:val="28"/>
          <w:szCs w:val="28"/>
        </w:rPr>
        <w:t>Проблема нехватки рабочей силы</w:t>
      </w:r>
      <w:r w:rsidR="002F124C" w:rsidRPr="003505E3">
        <w:rPr>
          <w:sz w:val="28"/>
          <w:szCs w:val="28"/>
        </w:rPr>
        <w:t>: в условиях</w:t>
      </w:r>
      <w:r w:rsidRPr="003505E3">
        <w:rPr>
          <w:sz w:val="28"/>
          <w:szCs w:val="28"/>
        </w:rPr>
        <w:t xml:space="preserve"> дефицита квалифицированных работников в сфере общественного питания автоматизация процессов с использованием роботизированных технологий может снизить зависимость от человеческого труда и обеспечить стабильное качество обслуживания.</w:t>
      </w:r>
    </w:p>
    <w:p w14:paraId="248D58D3" w14:textId="0BB8BA87" w:rsidR="003505E3" w:rsidRPr="003505E3" w:rsidRDefault="003505E3" w:rsidP="003505E3">
      <w:pPr>
        <w:pStyle w:val="a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3505E3">
        <w:rPr>
          <w:rStyle w:val="ac"/>
          <w:sz w:val="28"/>
          <w:szCs w:val="28"/>
        </w:rPr>
        <w:t>Снижение затрат на операционные расходы</w:t>
      </w:r>
      <w:r w:rsidRPr="003505E3">
        <w:rPr>
          <w:sz w:val="28"/>
          <w:szCs w:val="28"/>
        </w:rPr>
        <w:t xml:space="preserve">: </w:t>
      </w:r>
      <w:r w:rsidR="002F124C">
        <w:rPr>
          <w:sz w:val="28"/>
          <w:szCs w:val="28"/>
        </w:rPr>
        <w:t>в</w:t>
      </w:r>
      <w:r w:rsidRPr="003505E3">
        <w:rPr>
          <w:sz w:val="28"/>
          <w:szCs w:val="28"/>
        </w:rPr>
        <w:t>недрение роботизированных решений для приготовления пищи может значительно сократить затраты на заработную плату и обучение персонала, что сделает бизнес более устойчивым и прибыльным.</w:t>
      </w:r>
    </w:p>
    <w:p w14:paraId="2383383F" w14:textId="0D8CCE92" w:rsidR="00DF0E20" w:rsidRPr="006B3E6D" w:rsidRDefault="003505E3" w:rsidP="006B3E6D">
      <w:pPr>
        <w:pStyle w:val="a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3505E3">
        <w:rPr>
          <w:rStyle w:val="ac"/>
          <w:sz w:val="28"/>
          <w:szCs w:val="28"/>
        </w:rPr>
        <w:t>Экологические проблемы</w:t>
      </w:r>
      <w:r w:rsidRPr="003505E3">
        <w:rPr>
          <w:sz w:val="28"/>
          <w:szCs w:val="28"/>
        </w:rPr>
        <w:t>: Бизнес-модель "Бегущий по сэндвичу" может включать использование экологически чистых упаковочных материалов и минимизацию пищевых отходов, что будет способствовать решению актуальных экологических проблем в стране.</w:t>
      </w:r>
    </w:p>
    <w:p w14:paraId="7C118FD7" w14:textId="77777777" w:rsidR="005447FC" w:rsidRPr="006B3E6D" w:rsidRDefault="00DF0E20" w:rsidP="00F209F6">
      <w:pPr>
        <w:pStyle w:val="3"/>
        <w:spacing w:line="360" w:lineRule="auto"/>
        <w:ind w:left="709"/>
        <w:jc w:val="both"/>
        <w:rPr>
          <w:sz w:val="28"/>
          <w:szCs w:val="28"/>
        </w:rPr>
      </w:pPr>
      <w:r w:rsidRPr="006B3E6D">
        <w:rPr>
          <w:sz w:val="28"/>
          <w:szCs w:val="28"/>
        </w:rPr>
        <w:lastRenderedPageBreak/>
        <w:t xml:space="preserve">2.2 </w:t>
      </w:r>
      <w:r w:rsidR="005447FC" w:rsidRPr="006B3E6D">
        <w:rPr>
          <w:sz w:val="28"/>
          <w:szCs w:val="28"/>
        </w:rPr>
        <w:t>Проблемы, которые могут быть решены с помощью</w:t>
      </w:r>
    </w:p>
    <w:p w14:paraId="48C82BD5" w14:textId="4E7AA6DB" w:rsidR="005447FC" w:rsidRDefault="005447FC" w:rsidP="006B3E6D">
      <w:pPr>
        <w:pStyle w:val="3"/>
        <w:spacing w:line="360" w:lineRule="auto"/>
        <w:jc w:val="both"/>
        <w:rPr>
          <w:sz w:val="28"/>
          <w:szCs w:val="28"/>
        </w:rPr>
      </w:pPr>
      <w:r w:rsidRPr="006B3E6D">
        <w:rPr>
          <w:sz w:val="28"/>
          <w:szCs w:val="28"/>
        </w:rPr>
        <w:t xml:space="preserve"> бизнес- продукта в регионе.</w:t>
      </w:r>
    </w:p>
    <w:p w14:paraId="525FF99F" w14:textId="77777777" w:rsidR="009A4A01" w:rsidRPr="009A4A01" w:rsidRDefault="009A4A01" w:rsidP="009A4A01"/>
    <w:p w14:paraId="7D9D082D" w14:textId="28CD5CE9" w:rsidR="006B3E6D" w:rsidRDefault="006B3E6D" w:rsidP="00F209F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09F6">
        <w:rPr>
          <w:rFonts w:ascii="Times New Roman" w:hAnsi="Times New Roman"/>
          <w:sz w:val="28"/>
          <w:szCs w:val="28"/>
        </w:rPr>
        <w:t>На региональном уровне также существуют специфические проблемы, требующие внимания и решения. Внедрение роботизированного комплекса может значительно улучшить ситуацию в сфере общественного питания, обеспечивая доступность и разнообразие предложений для местного населения.</w:t>
      </w:r>
    </w:p>
    <w:p w14:paraId="6D8B55C2" w14:textId="77777777" w:rsidR="00F209F6" w:rsidRPr="00F209F6" w:rsidRDefault="00F209F6" w:rsidP="00F209F6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F209F6">
        <w:rPr>
          <w:rStyle w:val="ac"/>
          <w:sz w:val="28"/>
          <w:szCs w:val="28"/>
        </w:rPr>
        <w:t xml:space="preserve">Отсутствие разнообразия в предложениях </w:t>
      </w:r>
      <w:proofErr w:type="spellStart"/>
      <w:r w:rsidRPr="00F209F6">
        <w:rPr>
          <w:rStyle w:val="ac"/>
          <w:sz w:val="28"/>
          <w:szCs w:val="28"/>
        </w:rPr>
        <w:t>стритфуда</w:t>
      </w:r>
      <w:proofErr w:type="spellEnd"/>
      <w:r w:rsidRPr="00F209F6">
        <w:rPr>
          <w:sz w:val="28"/>
          <w:szCs w:val="28"/>
        </w:rPr>
        <w:t xml:space="preserve">: В некоторых регионах наблюдается нехватка разнообразных и качественных вариантов </w:t>
      </w:r>
      <w:proofErr w:type="spellStart"/>
      <w:r w:rsidRPr="00F209F6">
        <w:rPr>
          <w:sz w:val="28"/>
          <w:szCs w:val="28"/>
        </w:rPr>
        <w:t>стритфуда</w:t>
      </w:r>
      <w:proofErr w:type="spellEnd"/>
      <w:r w:rsidRPr="00F209F6">
        <w:rPr>
          <w:sz w:val="28"/>
          <w:szCs w:val="28"/>
        </w:rPr>
        <w:t>. Роботизированный комплекс может предложить уникальные комбинации сэндвичей, что привлечет дополнительное количество клиентов.</w:t>
      </w:r>
    </w:p>
    <w:p w14:paraId="1565DFD3" w14:textId="77777777" w:rsidR="00F209F6" w:rsidRPr="00F209F6" w:rsidRDefault="00F209F6" w:rsidP="00F209F6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F209F6">
        <w:rPr>
          <w:rStyle w:val="ac"/>
          <w:sz w:val="28"/>
          <w:szCs w:val="28"/>
        </w:rPr>
        <w:t>Сложности с доступностью питания в удаленных районах</w:t>
      </w:r>
      <w:r w:rsidRPr="00F209F6">
        <w:rPr>
          <w:sz w:val="28"/>
          <w:szCs w:val="28"/>
        </w:rPr>
        <w:t>: Мобильный формат бизнеса позволит доставлять свежие сэндвичи в районы, где отсутствует достаточное количество кафе и ресторанов, тем самым улучшая доступность качественного питания для населения.</w:t>
      </w:r>
    </w:p>
    <w:p w14:paraId="00486E4F" w14:textId="77777777" w:rsidR="00F209F6" w:rsidRPr="00F209F6" w:rsidRDefault="00F209F6" w:rsidP="00F209F6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F209F6">
        <w:rPr>
          <w:rStyle w:val="ac"/>
          <w:sz w:val="28"/>
          <w:szCs w:val="28"/>
        </w:rPr>
        <w:t>Проблемы с очередями и временем ожидания</w:t>
      </w:r>
      <w:r w:rsidRPr="00F209F6">
        <w:rPr>
          <w:sz w:val="28"/>
          <w:szCs w:val="28"/>
        </w:rPr>
        <w:t>: Использование роботизированных технологий для быстрого приготовления сэндвичей позволит значительно сократить время ожидания клиентов, что особенно актуально в часы пик.</w:t>
      </w:r>
    </w:p>
    <w:p w14:paraId="75BC7934" w14:textId="77777777" w:rsidR="00F209F6" w:rsidRPr="00F209F6" w:rsidRDefault="00F209F6" w:rsidP="00F209F6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F209F6">
        <w:rPr>
          <w:rStyle w:val="ac"/>
          <w:sz w:val="28"/>
          <w:szCs w:val="28"/>
        </w:rPr>
        <w:t>Поддержка местных производителей</w:t>
      </w:r>
      <w:r w:rsidRPr="00F209F6">
        <w:rPr>
          <w:sz w:val="28"/>
          <w:szCs w:val="28"/>
        </w:rPr>
        <w:t>: Бизнес может наладить сотрудничество с местными фермерами и производителями, что будет способствовать развитию местной экономики и поддержанию устойчивого сельского хозяйства.</w:t>
      </w:r>
    </w:p>
    <w:p w14:paraId="697217C1" w14:textId="77777777" w:rsidR="00F209F6" w:rsidRPr="00F209F6" w:rsidRDefault="00F209F6" w:rsidP="00F209F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46669E" w14:textId="77777777" w:rsidR="00E30E36" w:rsidRDefault="00E30E36" w:rsidP="005447FC">
      <w:pPr>
        <w:pStyle w:val="a3"/>
        <w:spacing w:before="0" w:line="360" w:lineRule="auto"/>
        <w:ind w:left="0" w:firstLine="708"/>
        <w:rPr>
          <w:b/>
        </w:rPr>
      </w:pPr>
    </w:p>
    <w:p w14:paraId="21DB85E1" w14:textId="2391B57F" w:rsidR="005447FC" w:rsidRDefault="00E30E36" w:rsidP="007006B3">
      <w:pPr>
        <w:pStyle w:val="1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5447FC" w:rsidRPr="00155DC5">
        <w:rPr>
          <w:rFonts w:ascii="Times New Roman" w:hAnsi="Times New Roman" w:cs="Times New Roman"/>
          <w:sz w:val="28"/>
          <w:szCs w:val="28"/>
        </w:rPr>
        <w:lastRenderedPageBreak/>
        <w:t>3. Описание продукции</w:t>
      </w:r>
    </w:p>
    <w:p w14:paraId="35FE6909" w14:textId="2470CDC8" w:rsidR="0009214A" w:rsidRPr="0009214A" w:rsidRDefault="0009214A" w:rsidP="0009214A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09214A">
        <w:rPr>
          <w:sz w:val="28"/>
          <w:szCs w:val="28"/>
        </w:rPr>
        <w:t>Мобильный стритфуд комплекс предлагает широкий ассортимент блюд и напитков, приготовленных с использованием роботизированных технологий. Все блюда готовятся из свежих ингредиентов с соблюдением строгих стандартов качества и санитарных норм.</w:t>
      </w:r>
    </w:p>
    <w:p w14:paraId="7C105B07" w14:textId="77777777" w:rsidR="0009214A" w:rsidRPr="0009214A" w:rsidRDefault="0009214A" w:rsidP="0009214A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09214A">
        <w:rPr>
          <w:sz w:val="28"/>
          <w:szCs w:val="28"/>
        </w:rPr>
        <w:t>Ключевой особенностью комплекса является возможность индивидуальной сборки сэндвичей на основе предпочтений клиента. Для этого предоставляется выбор из ассортимента ингредиентов, включая различные виды мяса, овощей, соусов, а также хлебных изделий.</w:t>
      </w:r>
    </w:p>
    <w:p w14:paraId="27EC8A2D" w14:textId="4F20FD6C" w:rsidR="0009214A" w:rsidRPr="0009214A" w:rsidRDefault="0009214A" w:rsidP="0009214A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Есть также стандартное меню, которое</w:t>
      </w:r>
      <w:r w:rsidRPr="0009214A">
        <w:rPr>
          <w:sz w:val="28"/>
          <w:szCs w:val="28"/>
        </w:rPr>
        <w:t xml:space="preserve"> включает популярные позиции</w:t>
      </w:r>
      <w:r>
        <w:rPr>
          <w:sz w:val="28"/>
          <w:szCs w:val="28"/>
        </w:rPr>
        <w:t>. Стандартное меню прилагается ниже.</w:t>
      </w:r>
    </w:p>
    <w:p w14:paraId="47F17896" w14:textId="77777777" w:rsidR="00155DC5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2761F2">
        <w:rPr>
          <w:rFonts w:ascii="Times New Roman" w:hAnsi="Times New Roman"/>
          <w:b/>
          <w:bCs/>
          <w:sz w:val="28"/>
          <w:szCs w:val="28"/>
        </w:rPr>
        <w:t>Кесадилья</w:t>
      </w:r>
      <w:proofErr w:type="spellEnd"/>
      <w:r w:rsidRPr="002761F2">
        <w:rPr>
          <w:rFonts w:ascii="Times New Roman" w:hAnsi="Times New Roman"/>
          <w:b/>
          <w:bCs/>
          <w:sz w:val="28"/>
          <w:szCs w:val="28"/>
        </w:rPr>
        <w:t xml:space="preserve"> с беконом и томатами (180 г) 300р</w:t>
      </w:r>
    </w:p>
    <w:p w14:paraId="15ABFFF7" w14:textId="77777777" w:rsidR="00155DC5" w:rsidRPr="0009214A" w:rsidRDefault="00155DC5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9214A">
        <w:rPr>
          <w:rFonts w:ascii="Times New Roman" w:hAnsi="Times New Roman"/>
          <w:sz w:val="28"/>
          <w:szCs w:val="28"/>
        </w:rPr>
        <w:t>Лепешка тортилья, обжаренный бекон, пекинская капуста, томаты, белый соус</w:t>
      </w:r>
    </w:p>
    <w:p w14:paraId="028768AC" w14:textId="77777777" w:rsidR="00155DC5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2761F2">
        <w:rPr>
          <w:rFonts w:ascii="Times New Roman" w:hAnsi="Times New Roman"/>
          <w:b/>
          <w:bCs/>
          <w:sz w:val="28"/>
          <w:szCs w:val="28"/>
        </w:rPr>
        <w:t>Кесадилья</w:t>
      </w:r>
      <w:proofErr w:type="spellEnd"/>
      <w:r w:rsidRPr="002761F2">
        <w:rPr>
          <w:rFonts w:ascii="Times New Roman" w:hAnsi="Times New Roman"/>
          <w:b/>
          <w:bCs/>
          <w:sz w:val="28"/>
          <w:szCs w:val="28"/>
        </w:rPr>
        <w:t xml:space="preserve"> с курицей и томатами (180 г) 300р</w:t>
      </w:r>
    </w:p>
    <w:p w14:paraId="1FC73BF8" w14:textId="77777777" w:rsidR="00155DC5" w:rsidRPr="0009214A" w:rsidRDefault="00155DC5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9214A">
        <w:rPr>
          <w:rFonts w:ascii="Times New Roman" w:hAnsi="Times New Roman"/>
          <w:sz w:val="28"/>
          <w:szCs w:val="28"/>
        </w:rPr>
        <w:t xml:space="preserve">Лепешка тортилья, мясо домашней курочки </w:t>
      </w:r>
      <w:proofErr w:type="spellStart"/>
      <w:r w:rsidRPr="0009214A">
        <w:rPr>
          <w:rFonts w:ascii="Times New Roman" w:hAnsi="Times New Roman"/>
          <w:sz w:val="28"/>
          <w:szCs w:val="28"/>
        </w:rPr>
        <w:t>сувид</w:t>
      </w:r>
      <w:proofErr w:type="spellEnd"/>
      <w:r w:rsidRPr="0009214A">
        <w:rPr>
          <w:rFonts w:ascii="Times New Roman" w:hAnsi="Times New Roman"/>
          <w:sz w:val="28"/>
          <w:szCs w:val="28"/>
        </w:rPr>
        <w:t>, пекинская капуста, томаты, белый соус</w:t>
      </w:r>
    </w:p>
    <w:p w14:paraId="39545663" w14:textId="77777777" w:rsidR="00155DC5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2761F2">
        <w:rPr>
          <w:rFonts w:ascii="Times New Roman" w:hAnsi="Times New Roman"/>
          <w:b/>
          <w:bCs/>
          <w:sz w:val="28"/>
          <w:szCs w:val="28"/>
        </w:rPr>
        <w:t>Кесадилья</w:t>
      </w:r>
      <w:proofErr w:type="spellEnd"/>
      <w:r w:rsidRPr="002761F2">
        <w:rPr>
          <w:rFonts w:ascii="Times New Roman" w:hAnsi="Times New Roman"/>
          <w:b/>
          <w:bCs/>
          <w:sz w:val="28"/>
          <w:szCs w:val="28"/>
        </w:rPr>
        <w:t xml:space="preserve"> с овощами и жареным картофелем (200 г) 300р</w:t>
      </w:r>
    </w:p>
    <w:p w14:paraId="7382F4C5" w14:textId="77777777" w:rsidR="00155DC5" w:rsidRPr="0009214A" w:rsidRDefault="00155DC5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9214A">
        <w:rPr>
          <w:rFonts w:ascii="Times New Roman" w:hAnsi="Times New Roman"/>
          <w:sz w:val="28"/>
          <w:szCs w:val="28"/>
        </w:rPr>
        <w:t>Лепешка тортилья, жареный картофель, кукуруза, перец болгарский, пекинская капуста, томаты, белый соус.</w:t>
      </w:r>
    </w:p>
    <w:p w14:paraId="01F51D7C" w14:textId="77777777" w:rsidR="00155DC5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sz w:val="28"/>
          <w:szCs w:val="28"/>
        </w:rPr>
        <w:t xml:space="preserve">Сэндвич с лососем </w:t>
      </w:r>
      <w:proofErr w:type="spellStart"/>
      <w:r w:rsidRPr="002761F2">
        <w:rPr>
          <w:rFonts w:ascii="Times New Roman" w:hAnsi="Times New Roman"/>
          <w:b/>
          <w:bCs/>
          <w:sz w:val="28"/>
          <w:szCs w:val="28"/>
        </w:rPr>
        <w:t>Xxl</w:t>
      </w:r>
      <w:proofErr w:type="spellEnd"/>
      <w:r w:rsidRPr="002761F2">
        <w:rPr>
          <w:rFonts w:ascii="Times New Roman" w:hAnsi="Times New Roman"/>
          <w:b/>
          <w:bCs/>
          <w:sz w:val="28"/>
          <w:szCs w:val="28"/>
        </w:rPr>
        <w:t xml:space="preserve"> (170 г) 350р</w:t>
      </w:r>
    </w:p>
    <w:p w14:paraId="3378D186" w14:textId="77777777" w:rsidR="00155DC5" w:rsidRPr="0009214A" w:rsidRDefault="00155DC5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9214A">
        <w:rPr>
          <w:rFonts w:ascii="Times New Roman" w:hAnsi="Times New Roman"/>
          <w:sz w:val="28"/>
          <w:szCs w:val="28"/>
        </w:rPr>
        <w:t xml:space="preserve">Лосось слабосоленый, огурец свежий, лист салата, томаты, сыр, хлеб </w:t>
      </w:r>
      <w:proofErr w:type="spellStart"/>
      <w:r w:rsidRPr="0009214A">
        <w:rPr>
          <w:rFonts w:ascii="Times New Roman" w:hAnsi="Times New Roman"/>
          <w:sz w:val="28"/>
          <w:szCs w:val="28"/>
        </w:rPr>
        <w:t>тостовый</w:t>
      </w:r>
      <w:proofErr w:type="spellEnd"/>
      <w:r w:rsidRPr="0009214A">
        <w:rPr>
          <w:rFonts w:ascii="Times New Roman" w:hAnsi="Times New Roman"/>
          <w:sz w:val="28"/>
          <w:szCs w:val="28"/>
        </w:rPr>
        <w:t>, соус белый с зернистой горчицей</w:t>
      </w:r>
    </w:p>
    <w:p w14:paraId="3D0AD35B" w14:textId="77777777" w:rsidR="00155DC5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sz w:val="28"/>
          <w:szCs w:val="28"/>
        </w:rPr>
        <w:t xml:space="preserve">Сэндвич с ветчиной </w:t>
      </w:r>
      <w:proofErr w:type="spellStart"/>
      <w:r w:rsidRPr="002761F2">
        <w:rPr>
          <w:rFonts w:ascii="Times New Roman" w:hAnsi="Times New Roman"/>
          <w:b/>
          <w:bCs/>
          <w:sz w:val="28"/>
          <w:szCs w:val="28"/>
        </w:rPr>
        <w:t>Xxl</w:t>
      </w:r>
      <w:proofErr w:type="spellEnd"/>
      <w:r w:rsidRPr="002761F2">
        <w:rPr>
          <w:rFonts w:ascii="Times New Roman" w:hAnsi="Times New Roman"/>
          <w:b/>
          <w:bCs/>
          <w:sz w:val="28"/>
          <w:szCs w:val="28"/>
        </w:rPr>
        <w:t xml:space="preserve"> (170 г) 270р</w:t>
      </w:r>
    </w:p>
    <w:p w14:paraId="635B1416" w14:textId="4BB787D5" w:rsidR="00155DC5" w:rsidRDefault="00155DC5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9214A">
        <w:rPr>
          <w:rFonts w:ascii="Times New Roman" w:hAnsi="Times New Roman"/>
          <w:sz w:val="28"/>
          <w:szCs w:val="28"/>
        </w:rPr>
        <w:t xml:space="preserve">Ветчина, огурец свежий, лист салата, томаты, сыр, хлеб </w:t>
      </w:r>
      <w:proofErr w:type="spellStart"/>
      <w:r w:rsidRPr="0009214A">
        <w:rPr>
          <w:rFonts w:ascii="Times New Roman" w:hAnsi="Times New Roman"/>
          <w:sz w:val="28"/>
          <w:szCs w:val="28"/>
        </w:rPr>
        <w:t>тостовый</w:t>
      </w:r>
      <w:proofErr w:type="spellEnd"/>
      <w:r w:rsidRPr="0009214A">
        <w:rPr>
          <w:rFonts w:ascii="Times New Roman" w:hAnsi="Times New Roman"/>
          <w:sz w:val="28"/>
          <w:szCs w:val="28"/>
        </w:rPr>
        <w:t>, белый соус с зернистой горчицей</w:t>
      </w:r>
    </w:p>
    <w:p w14:paraId="5AE2C547" w14:textId="77777777" w:rsidR="0009214A" w:rsidRPr="0009214A" w:rsidRDefault="0009214A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381E7B84" w14:textId="77777777" w:rsidR="00155DC5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sz w:val="28"/>
          <w:szCs w:val="28"/>
        </w:rPr>
        <w:lastRenderedPageBreak/>
        <w:t xml:space="preserve">Сэндвич с беконом </w:t>
      </w:r>
      <w:proofErr w:type="spellStart"/>
      <w:r w:rsidRPr="002761F2">
        <w:rPr>
          <w:rFonts w:ascii="Times New Roman" w:hAnsi="Times New Roman"/>
          <w:b/>
          <w:bCs/>
          <w:sz w:val="28"/>
          <w:szCs w:val="28"/>
        </w:rPr>
        <w:t>Xxl</w:t>
      </w:r>
      <w:proofErr w:type="spellEnd"/>
      <w:r w:rsidRPr="002761F2">
        <w:rPr>
          <w:rFonts w:ascii="Times New Roman" w:hAnsi="Times New Roman"/>
          <w:b/>
          <w:bCs/>
          <w:sz w:val="28"/>
          <w:szCs w:val="28"/>
        </w:rPr>
        <w:t xml:space="preserve"> (170 г) 270р</w:t>
      </w:r>
    </w:p>
    <w:p w14:paraId="04754389" w14:textId="77777777" w:rsidR="00155DC5" w:rsidRPr="0009214A" w:rsidRDefault="00155DC5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9214A">
        <w:rPr>
          <w:rFonts w:ascii="Times New Roman" w:hAnsi="Times New Roman"/>
          <w:sz w:val="28"/>
          <w:szCs w:val="28"/>
        </w:rPr>
        <w:t xml:space="preserve">Бекон обжаренный, огурец свежий, лист салата, томаты, сыр, хлеб </w:t>
      </w:r>
      <w:proofErr w:type="spellStart"/>
      <w:r w:rsidRPr="0009214A">
        <w:rPr>
          <w:rFonts w:ascii="Times New Roman" w:hAnsi="Times New Roman"/>
          <w:sz w:val="28"/>
          <w:szCs w:val="28"/>
        </w:rPr>
        <w:t>тостовый</w:t>
      </w:r>
      <w:proofErr w:type="spellEnd"/>
      <w:r w:rsidRPr="0009214A">
        <w:rPr>
          <w:rFonts w:ascii="Times New Roman" w:hAnsi="Times New Roman"/>
          <w:sz w:val="28"/>
          <w:szCs w:val="28"/>
        </w:rPr>
        <w:t>, соус белый с зернистой горчицей</w:t>
      </w:r>
    </w:p>
    <w:p w14:paraId="21AC8450" w14:textId="77777777" w:rsidR="00155DC5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sz w:val="28"/>
          <w:szCs w:val="28"/>
        </w:rPr>
        <w:t xml:space="preserve">Сэндвич с курицей </w:t>
      </w:r>
      <w:proofErr w:type="spellStart"/>
      <w:r w:rsidRPr="002761F2">
        <w:rPr>
          <w:rFonts w:ascii="Times New Roman" w:hAnsi="Times New Roman"/>
          <w:b/>
          <w:bCs/>
          <w:sz w:val="28"/>
          <w:szCs w:val="28"/>
        </w:rPr>
        <w:t>Xxl</w:t>
      </w:r>
      <w:proofErr w:type="spellEnd"/>
      <w:r w:rsidRPr="002761F2">
        <w:rPr>
          <w:rFonts w:ascii="Times New Roman" w:hAnsi="Times New Roman"/>
          <w:b/>
          <w:bCs/>
          <w:sz w:val="28"/>
          <w:szCs w:val="28"/>
        </w:rPr>
        <w:t xml:space="preserve"> (170 г) 270р</w:t>
      </w:r>
    </w:p>
    <w:p w14:paraId="725CA49C" w14:textId="77777777" w:rsidR="00155DC5" w:rsidRPr="0009214A" w:rsidRDefault="00155DC5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9214A">
        <w:rPr>
          <w:rFonts w:ascii="Times New Roman" w:hAnsi="Times New Roman"/>
          <w:sz w:val="28"/>
          <w:szCs w:val="28"/>
        </w:rPr>
        <w:t xml:space="preserve">Курица запеченная, огурец свежий, лист салата, томаты, сыр, хлеб </w:t>
      </w:r>
      <w:proofErr w:type="spellStart"/>
      <w:r w:rsidRPr="0009214A">
        <w:rPr>
          <w:rFonts w:ascii="Times New Roman" w:hAnsi="Times New Roman"/>
          <w:sz w:val="28"/>
          <w:szCs w:val="28"/>
        </w:rPr>
        <w:t>тостовый</w:t>
      </w:r>
      <w:proofErr w:type="spellEnd"/>
      <w:r w:rsidRPr="0009214A">
        <w:rPr>
          <w:rFonts w:ascii="Times New Roman" w:hAnsi="Times New Roman"/>
          <w:sz w:val="28"/>
          <w:szCs w:val="28"/>
        </w:rPr>
        <w:t>, соус белый с зернистой горчицей</w:t>
      </w:r>
    </w:p>
    <w:p w14:paraId="6723F3AC" w14:textId="77777777" w:rsidR="00155DC5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sz w:val="28"/>
          <w:szCs w:val="28"/>
        </w:rPr>
        <w:t xml:space="preserve">Сэндвич Боярский </w:t>
      </w:r>
      <w:proofErr w:type="spellStart"/>
      <w:r w:rsidRPr="002761F2">
        <w:rPr>
          <w:rFonts w:ascii="Times New Roman" w:hAnsi="Times New Roman"/>
          <w:b/>
          <w:bCs/>
          <w:sz w:val="28"/>
          <w:szCs w:val="28"/>
        </w:rPr>
        <w:t>Xxl</w:t>
      </w:r>
      <w:proofErr w:type="spellEnd"/>
      <w:r w:rsidRPr="002761F2">
        <w:rPr>
          <w:rFonts w:ascii="Times New Roman" w:hAnsi="Times New Roman"/>
          <w:b/>
          <w:bCs/>
          <w:sz w:val="28"/>
          <w:szCs w:val="28"/>
        </w:rPr>
        <w:t xml:space="preserve"> (170 г) 290р</w:t>
      </w:r>
    </w:p>
    <w:p w14:paraId="47FBDCBA" w14:textId="669926A6" w:rsidR="0009214A" w:rsidRPr="0009214A" w:rsidRDefault="00155DC5" w:rsidP="0009214A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214A">
        <w:rPr>
          <w:rFonts w:ascii="Times New Roman" w:hAnsi="Times New Roman"/>
          <w:sz w:val="28"/>
          <w:szCs w:val="28"/>
        </w:rPr>
        <w:t>Тостовый</w:t>
      </w:r>
      <w:proofErr w:type="spellEnd"/>
      <w:r w:rsidRPr="0009214A">
        <w:rPr>
          <w:rFonts w:ascii="Times New Roman" w:hAnsi="Times New Roman"/>
          <w:sz w:val="28"/>
          <w:szCs w:val="28"/>
        </w:rPr>
        <w:t xml:space="preserve"> обжаренный хлеб, буженина куриная, огурчики корнишоны, фирменный горчичный соус, томаты, лист салата, сыр</w:t>
      </w:r>
    </w:p>
    <w:p w14:paraId="23C0275B" w14:textId="77777777" w:rsidR="0009214A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sz w:val="28"/>
          <w:szCs w:val="28"/>
        </w:rPr>
        <w:t>Морс клюквенный на тростниковом сахаре (330 мл) 150р</w:t>
      </w:r>
    </w:p>
    <w:p w14:paraId="31ECCA0C" w14:textId="77777777" w:rsidR="0009214A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sz w:val="28"/>
          <w:szCs w:val="28"/>
        </w:rPr>
        <w:t>Морс облепиховый (330 мл) 150р</w:t>
      </w:r>
    </w:p>
    <w:p w14:paraId="32CF0D73" w14:textId="77777777" w:rsidR="0009214A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i/>
          <w:iCs/>
          <w:sz w:val="28"/>
          <w:szCs w:val="28"/>
        </w:rPr>
        <w:t>Морс брусничный</w:t>
      </w:r>
      <w:r w:rsidRPr="002761F2">
        <w:rPr>
          <w:rFonts w:ascii="Times New Roman" w:hAnsi="Times New Roman"/>
          <w:b/>
          <w:bCs/>
          <w:sz w:val="28"/>
          <w:szCs w:val="28"/>
        </w:rPr>
        <w:t xml:space="preserve"> (330 мл) 150р</w:t>
      </w:r>
    </w:p>
    <w:p w14:paraId="641C55C8" w14:textId="77777777" w:rsidR="0009214A" w:rsidRPr="002761F2" w:rsidRDefault="00155DC5" w:rsidP="0009214A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i/>
          <w:iCs/>
          <w:sz w:val="28"/>
          <w:szCs w:val="28"/>
        </w:rPr>
        <w:t>Pepsi</w:t>
      </w:r>
      <w:r w:rsidRPr="002761F2">
        <w:rPr>
          <w:rFonts w:ascii="Times New Roman" w:hAnsi="Times New Roman"/>
          <w:b/>
          <w:bCs/>
          <w:sz w:val="28"/>
          <w:szCs w:val="28"/>
        </w:rPr>
        <w:t xml:space="preserve"> (500 мл) 180р</w:t>
      </w:r>
    </w:p>
    <w:p w14:paraId="4F9E5472" w14:textId="219FD99E" w:rsidR="00155DC5" w:rsidRPr="002761F2" w:rsidRDefault="00155DC5" w:rsidP="00E57A55">
      <w:pPr>
        <w:pStyle w:val="a5"/>
        <w:numPr>
          <w:ilvl w:val="0"/>
          <w:numId w:val="18"/>
        </w:numPr>
        <w:spacing w:after="16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761F2">
        <w:rPr>
          <w:rFonts w:ascii="Times New Roman" w:hAnsi="Times New Roman"/>
          <w:b/>
          <w:bCs/>
          <w:i/>
          <w:iCs/>
          <w:sz w:val="28"/>
          <w:szCs w:val="28"/>
        </w:rPr>
        <w:t>Coca-Cola</w:t>
      </w:r>
      <w:r w:rsidRPr="002761F2">
        <w:rPr>
          <w:rFonts w:ascii="Times New Roman" w:hAnsi="Times New Roman"/>
          <w:b/>
          <w:bCs/>
          <w:sz w:val="28"/>
          <w:szCs w:val="28"/>
        </w:rPr>
        <w:t xml:space="preserve"> (500 мл) 180р</w:t>
      </w:r>
    </w:p>
    <w:p w14:paraId="2BF3C52D" w14:textId="7F2E0389" w:rsidR="005447FC" w:rsidRPr="003756E2" w:rsidRDefault="00E57A55" w:rsidP="003756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3CC8A228" w14:textId="2A363429" w:rsidR="00C23C96" w:rsidRDefault="005447FC" w:rsidP="00560387">
      <w:pPr>
        <w:pStyle w:val="1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23C96">
        <w:rPr>
          <w:rFonts w:ascii="Times New Roman" w:hAnsi="Times New Roman" w:cs="Times New Roman"/>
          <w:sz w:val="28"/>
          <w:szCs w:val="28"/>
        </w:rPr>
        <w:lastRenderedPageBreak/>
        <w:t>4. Маркетинговый анализ, стратегия и сбыт продукции (услуг)</w:t>
      </w:r>
    </w:p>
    <w:p w14:paraId="7C7BC343" w14:textId="77777777" w:rsidR="00560387" w:rsidRPr="00560387" w:rsidRDefault="00560387" w:rsidP="00560387"/>
    <w:p w14:paraId="4C518DDF" w14:textId="32FECE49" w:rsidR="005447FC" w:rsidRDefault="005447FC" w:rsidP="003D62CF">
      <w:pPr>
        <w:pStyle w:val="3"/>
        <w:ind w:left="709"/>
        <w:jc w:val="both"/>
        <w:rPr>
          <w:sz w:val="28"/>
          <w:szCs w:val="28"/>
        </w:rPr>
      </w:pPr>
      <w:r w:rsidRPr="0094135E">
        <w:rPr>
          <w:sz w:val="28"/>
          <w:szCs w:val="28"/>
        </w:rPr>
        <w:t>4.1 Оценка и сегментация рынка. Каналы продаж</w:t>
      </w:r>
    </w:p>
    <w:p w14:paraId="743CA48D" w14:textId="77777777" w:rsidR="00560387" w:rsidRPr="00560387" w:rsidRDefault="00560387" w:rsidP="00560387"/>
    <w:p w14:paraId="4937C66C" w14:textId="77777777" w:rsidR="0094135E" w:rsidRPr="0094135E" w:rsidRDefault="0094135E" w:rsidP="003D62CF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4135E">
        <w:rPr>
          <w:rFonts w:ascii="Times New Roman" w:hAnsi="Times New Roman"/>
          <w:sz w:val="28"/>
          <w:szCs w:val="28"/>
        </w:rPr>
        <w:t xml:space="preserve">Целевая аудитория </w:t>
      </w:r>
      <w:proofErr w:type="spellStart"/>
      <w:r w:rsidRPr="0094135E">
        <w:rPr>
          <w:rFonts w:ascii="Times New Roman" w:hAnsi="Times New Roman"/>
          <w:sz w:val="28"/>
          <w:szCs w:val="28"/>
        </w:rPr>
        <w:t>стритфуда</w:t>
      </w:r>
      <w:proofErr w:type="spellEnd"/>
      <w:r w:rsidRPr="0094135E">
        <w:rPr>
          <w:rFonts w:ascii="Times New Roman" w:hAnsi="Times New Roman"/>
          <w:sz w:val="28"/>
          <w:szCs w:val="28"/>
        </w:rPr>
        <w:t xml:space="preserve"> "Бегущий по сэндвичу" включает в себя две основные категории потребителей. Первая категория — это целенаправленные потребители, такие как сотрудники офисов, расположенных вблизи </w:t>
      </w:r>
      <w:proofErr w:type="spellStart"/>
      <w:r w:rsidRPr="0094135E">
        <w:rPr>
          <w:rFonts w:ascii="Times New Roman" w:hAnsi="Times New Roman"/>
          <w:sz w:val="28"/>
          <w:szCs w:val="28"/>
        </w:rPr>
        <w:t>фудкорта</w:t>
      </w:r>
      <w:proofErr w:type="spellEnd"/>
      <w:r w:rsidRPr="0094135E">
        <w:rPr>
          <w:rFonts w:ascii="Times New Roman" w:hAnsi="Times New Roman"/>
          <w:sz w:val="28"/>
          <w:szCs w:val="28"/>
        </w:rPr>
        <w:t>, и студенты вузов, которые ищут быстрое и качественное питание в течение рабочего или учебного дня. Вторая категория — это спонтанные покупатели, которые могут совершать покупки на вокзалах, во время массовых мероприятий или просто проходя мимо нашего комплекса.</w:t>
      </w:r>
    </w:p>
    <w:p w14:paraId="7BC3E71C" w14:textId="77777777" w:rsidR="0094135E" w:rsidRPr="0094135E" w:rsidRDefault="0094135E" w:rsidP="003D62CF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4135E">
        <w:rPr>
          <w:rFonts w:ascii="Times New Roman" w:hAnsi="Times New Roman"/>
          <w:sz w:val="28"/>
          <w:szCs w:val="28"/>
        </w:rPr>
        <w:t>Сегментация рынка будет осуществляться по следующим критериям:</w:t>
      </w:r>
    </w:p>
    <w:p w14:paraId="2586211F" w14:textId="759D405D" w:rsidR="0094135E" w:rsidRPr="0094135E" w:rsidRDefault="0094135E" w:rsidP="0094135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4135E">
        <w:rPr>
          <w:rFonts w:ascii="Times New Roman" w:hAnsi="Times New Roman"/>
          <w:b/>
          <w:bCs/>
          <w:sz w:val="28"/>
          <w:szCs w:val="28"/>
        </w:rPr>
        <w:t>Возраст</w:t>
      </w:r>
      <w:r w:rsidRPr="0094135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</w:t>
      </w:r>
      <w:r w:rsidRPr="0094135E">
        <w:rPr>
          <w:rFonts w:ascii="Times New Roman" w:hAnsi="Times New Roman"/>
          <w:sz w:val="28"/>
          <w:szCs w:val="28"/>
        </w:rPr>
        <w:t>сновная целевая аудитория — молодые люди в возрасте от 15 до 25 лет, а также работники офисов.</w:t>
      </w:r>
    </w:p>
    <w:p w14:paraId="25B17728" w14:textId="4CA02A6A" w:rsidR="0094135E" w:rsidRPr="0094135E" w:rsidRDefault="0094135E" w:rsidP="0094135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4135E">
        <w:rPr>
          <w:rFonts w:ascii="Times New Roman" w:hAnsi="Times New Roman"/>
          <w:b/>
          <w:bCs/>
          <w:sz w:val="28"/>
          <w:szCs w:val="28"/>
        </w:rPr>
        <w:t>Место расположения</w:t>
      </w:r>
      <w:r w:rsidRPr="0094135E">
        <w:rPr>
          <w:rFonts w:ascii="Times New Roman" w:hAnsi="Times New Roman"/>
          <w:sz w:val="28"/>
          <w:szCs w:val="28"/>
        </w:rPr>
        <w:t>: учитываются</w:t>
      </w:r>
      <w:r w:rsidRPr="0094135E">
        <w:rPr>
          <w:rFonts w:ascii="Times New Roman" w:hAnsi="Times New Roman"/>
          <w:sz w:val="28"/>
          <w:szCs w:val="28"/>
        </w:rPr>
        <w:t xml:space="preserve"> места с высокой проходимостью, такие как деловые районы, учебные заведения и места проведения мероприятий.</w:t>
      </w:r>
    </w:p>
    <w:p w14:paraId="24350BA8" w14:textId="77777777" w:rsidR="0094135E" w:rsidRPr="0094135E" w:rsidRDefault="0094135E" w:rsidP="003D62CF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4135E">
        <w:rPr>
          <w:rFonts w:ascii="Times New Roman" w:hAnsi="Times New Roman"/>
          <w:sz w:val="28"/>
          <w:szCs w:val="28"/>
        </w:rPr>
        <w:t>Каналы продаж будут включать:</w:t>
      </w:r>
    </w:p>
    <w:p w14:paraId="220CE282" w14:textId="25913E9F" w:rsidR="0094135E" w:rsidRPr="0094135E" w:rsidRDefault="0094135E" w:rsidP="0094135E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4135E">
        <w:rPr>
          <w:rFonts w:ascii="Times New Roman" w:hAnsi="Times New Roman"/>
          <w:b/>
          <w:bCs/>
          <w:sz w:val="28"/>
          <w:szCs w:val="28"/>
        </w:rPr>
        <w:t>Физические точки продаж</w:t>
      </w:r>
      <w:r w:rsidRPr="0094135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</w:t>
      </w:r>
      <w:r w:rsidRPr="0094135E">
        <w:rPr>
          <w:rFonts w:ascii="Times New Roman" w:hAnsi="Times New Roman"/>
          <w:sz w:val="28"/>
          <w:szCs w:val="28"/>
        </w:rPr>
        <w:t xml:space="preserve">обильные </w:t>
      </w:r>
      <w:proofErr w:type="spellStart"/>
      <w:r w:rsidRPr="0094135E">
        <w:rPr>
          <w:rFonts w:ascii="Times New Roman" w:hAnsi="Times New Roman"/>
          <w:sz w:val="28"/>
          <w:szCs w:val="28"/>
        </w:rPr>
        <w:t>фудтраки</w:t>
      </w:r>
      <w:proofErr w:type="spellEnd"/>
      <w:r w:rsidRPr="0094135E">
        <w:rPr>
          <w:rFonts w:ascii="Times New Roman" w:hAnsi="Times New Roman"/>
          <w:sz w:val="28"/>
          <w:szCs w:val="28"/>
        </w:rPr>
        <w:t xml:space="preserve"> и стационарные точки в местах с высокой проходимостью.</w:t>
      </w:r>
    </w:p>
    <w:p w14:paraId="6A0FC239" w14:textId="66E6A7B1" w:rsidR="007006B3" w:rsidRDefault="0094135E" w:rsidP="00560387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4135E">
        <w:rPr>
          <w:rFonts w:ascii="Times New Roman" w:hAnsi="Times New Roman"/>
          <w:b/>
          <w:bCs/>
          <w:sz w:val="28"/>
          <w:szCs w:val="28"/>
        </w:rPr>
        <w:t>Онлайн-продажи</w:t>
      </w:r>
      <w:r w:rsidRPr="0094135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</w:t>
      </w:r>
      <w:r w:rsidRPr="0094135E">
        <w:rPr>
          <w:rFonts w:ascii="Times New Roman" w:hAnsi="Times New Roman"/>
          <w:sz w:val="28"/>
          <w:szCs w:val="28"/>
        </w:rPr>
        <w:t>аказ через мобильное приложение и веб-сайт с возможностью доставки или самовывоза.</w:t>
      </w:r>
    </w:p>
    <w:p w14:paraId="39BC1688" w14:textId="295D0A8D" w:rsidR="00560387" w:rsidRDefault="00560387" w:rsidP="00560387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6A98F0" w14:textId="217A2799" w:rsidR="00560387" w:rsidRDefault="00560387" w:rsidP="00560387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14:paraId="664DEE86" w14:textId="77777777" w:rsidR="00560387" w:rsidRPr="0058553E" w:rsidRDefault="00560387" w:rsidP="00560387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E079E0" w14:textId="76567F2D" w:rsidR="002815B6" w:rsidRDefault="005447FC" w:rsidP="00560387">
      <w:pPr>
        <w:pStyle w:val="3"/>
        <w:ind w:left="709"/>
        <w:jc w:val="both"/>
        <w:rPr>
          <w:sz w:val="28"/>
          <w:szCs w:val="28"/>
        </w:rPr>
      </w:pPr>
      <w:r w:rsidRPr="002815B6">
        <w:rPr>
          <w:sz w:val="28"/>
          <w:szCs w:val="28"/>
        </w:rPr>
        <w:lastRenderedPageBreak/>
        <w:t>4.2 Продвижение продукта. Привлечение клиента. Онлайн-продажи</w:t>
      </w:r>
    </w:p>
    <w:p w14:paraId="6F59E658" w14:textId="77777777" w:rsidR="00560387" w:rsidRPr="00560387" w:rsidRDefault="00560387" w:rsidP="00560387"/>
    <w:p w14:paraId="0BDFED55" w14:textId="080D9C12" w:rsidR="002815B6" w:rsidRDefault="002815B6" w:rsidP="0036242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15B6">
        <w:rPr>
          <w:rFonts w:ascii="Times New Roman" w:hAnsi="Times New Roman"/>
          <w:sz w:val="28"/>
          <w:szCs w:val="28"/>
        </w:rPr>
        <w:t>Для привлечения клиентов будет разработана комплексная стратегия продвижения, включающая как традиционные, так и цифровые каналы. Основные направления продвижения:</w:t>
      </w:r>
    </w:p>
    <w:p w14:paraId="4F21EFB7" w14:textId="3B535771" w:rsidR="00362420" w:rsidRPr="00362420" w:rsidRDefault="00362420" w:rsidP="0036242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362420">
        <w:rPr>
          <w:rFonts w:ascii="Times New Roman" w:hAnsi="Times New Roman"/>
          <w:b/>
          <w:bCs/>
          <w:sz w:val="28"/>
          <w:szCs w:val="28"/>
        </w:rPr>
        <w:t>Социальные сети</w:t>
      </w:r>
      <w:r w:rsidRPr="00362420">
        <w:rPr>
          <w:rFonts w:ascii="Times New Roman" w:hAnsi="Times New Roman"/>
          <w:sz w:val="28"/>
          <w:szCs w:val="28"/>
        </w:rPr>
        <w:t xml:space="preserve">: Активное использование платформ, таких как </w:t>
      </w:r>
      <w:r>
        <w:rPr>
          <w:rFonts w:ascii="Times New Roman" w:hAnsi="Times New Roman"/>
          <w:sz w:val="28"/>
          <w:szCs w:val="28"/>
        </w:rPr>
        <w:t>ВКонтакте</w:t>
      </w:r>
      <w:r w:rsidRPr="0036242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62420">
        <w:rPr>
          <w:rFonts w:ascii="Times New Roman" w:hAnsi="Times New Roman"/>
          <w:sz w:val="28"/>
          <w:szCs w:val="28"/>
        </w:rPr>
        <w:t>TikTok</w:t>
      </w:r>
      <w:proofErr w:type="spellEnd"/>
      <w:r w:rsidRPr="00362420">
        <w:rPr>
          <w:rFonts w:ascii="Times New Roman" w:hAnsi="Times New Roman"/>
          <w:sz w:val="28"/>
          <w:szCs w:val="28"/>
        </w:rPr>
        <w:t>,</w:t>
      </w:r>
      <w:r w:rsidRPr="003624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362420">
        <w:rPr>
          <w:rFonts w:ascii="Times New Roman" w:hAnsi="Times New Roman"/>
          <w:sz w:val="28"/>
          <w:szCs w:val="28"/>
        </w:rPr>
        <w:t xml:space="preserve"> для создания визуального контента, который демонстрирует процесс приготовления сэндвичей и уникальные предложения.</w:t>
      </w:r>
    </w:p>
    <w:p w14:paraId="63F63019" w14:textId="77777777" w:rsidR="00362420" w:rsidRPr="00362420" w:rsidRDefault="00362420" w:rsidP="0036242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362420">
        <w:rPr>
          <w:rFonts w:ascii="Times New Roman" w:hAnsi="Times New Roman"/>
          <w:b/>
          <w:bCs/>
          <w:sz w:val="28"/>
          <w:szCs w:val="28"/>
        </w:rPr>
        <w:t>Рекламные акции</w:t>
      </w:r>
      <w:r w:rsidRPr="00362420">
        <w:rPr>
          <w:rFonts w:ascii="Times New Roman" w:hAnsi="Times New Roman"/>
          <w:sz w:val="28"/>
          <w:szCs w:val="28"/>
        </w:rPr>
        <w:t>: Проведение акций и специальных предложений, таких как "Сэндвич дня" или скидки для студентов и офисных работников.</w:t>
      </w:r>
    </w:p>
    <w:p w14:paraId="2995CF40" w14:textId="52198A10" w:rsidR="00362420" w:rsidRPr="00362420" w:rsidRDefault="00362420" w:rsidP="0036242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362420">
        <w:rPr>
          <w:rFonts w:ascii="Times New Roman" w:hAnsi="Times New Roman"/>
          <w:b/>
          <w:bCs/>
          <w:sz w:val="28"/>
          <w:szCs w:val="28"/>
        </w:rPr>
        <w:t>События и мероприятия</w:t>
      </w:r>
      <w:r w:rsidRPr="00362420">
        <w:rPr>
          <w:rFonts w:ascii="Times New Roman" w:hAnsi="Times New Roman"/>
          <w:sz w:val="28"/>
          <w:szCs w:val="28"/>
        </w:rPr>
        <w:t>: Участие в местных фестивалях и мероприятиях для повышения узнаваемости бренда и привлечения новых клиентов.</w:t>
      </w:r>
    </w:p>
    <w:p w14:paraId="2F400E55" w14:textId="77777777" w:rsidR="005447FC" w:rsidRPr="00362420" w:rsidRDefault="005447FC" w:rsidP="00362420">
      <w:pPr>
        <w:pStyle w:val="3"/>
        <w:spacing w:line="360" w:lineRule="auto"/>
        <w:ind w:left="709"/>
        <w:jc w:val="both"/>
        <w:rPr>
          <w:sz w:val="28"/>
          <w:szCs w:val="28"/>
        </w:rPr>
      </w:pPr>
      <w:r w:rsidRPr="00362420">
        <w:rPr>
          <w:sz w:val="28"/>
          <w:szCs w:val="28"/>
        </w:rPr>
        <w:t xml:space="preserve">4.3 Ценовая политика </w:t>
      </w:r>
    </w:p>
    <w:p w14:paraId="7DC4438D" w14:textId="77777777" w:rsidR="00973E36" w:rsidRPr="00973E36" w:rsidRDefault="00362420" w:rsidP="00973E36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3E36" w:rsidRPr="00973E36">
        <w:rPr>
          <w:sz w:val="28"/>
          <w:szCs w:val="28"/>
        </w:rPr>
        <w:t xml:space="preserve">Ценовая политика "Бегущий по сэндвичу" будет ориентирована на поддержание конкурентоспособности на рынке </w:t>
      </w:r>
      <w:proofErr w:type="spellStart"/>
      <w:r w:rsidR="00973E36" w:rsidRPr="00973E36">
        <w:rPr>
          <w:sz w:val="28"/>
          <w:szCs w:val="28"/>
        </w:rPr>
        <w:t>стритфуда</w:t>
      </w:r>
      <w:proofErr w:type="spellEnd"/>
      <w:r w:rsidR="00973E36" w:rsidRPr="00973E36">
        <w:rPr>
          <w:sz w:val="28"/>
          <w:szCs w:val="28"/>
        </w:rPr>
        <w:t>. Установление цен будет осуществляться с учетом следующих факторов:</w:t>
      </w:r>
    </w:p>
    <w:p w14:paraId="6D60719B" w14:textId="6B54D1D8" w:rsidR="00973E36" w:rsidRPr="00973E36" w:rsidRDefault="00973E36" w:rsidP="00973E36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73E36">
        <w:rPr>
          <w:rFonts w:ascii="Times New Roman" w:hAnsi="Times New Roman"/>
          <w:b/>
          <w:bCs/>
          <w:sz w:val="28"/>
          <w:szCs w:val="28"/>
        </w:rPr>
        <w:t>Себестоимость услуг</w:t>
      </w:r>
      <w:r w:rsidRPr="00973E36">
        <w:rPr>
          <w:rFonts w:ascii="Times New Roman" w:hAnsi="Times New Roman"/>
          <w:sz w:val="28"/>
          <w:szCs w:val="28"/>
        </w:rPr>
        <w:t>: включает</w:t>
      </w:r>
      <w:r w:rsidRPr="00973E36">
        <w:rPr>
          <w:rFonts w:ascii="Times New Roman" w:hAnsi="Times New Roman"/>
          <w:sz w:val="28"/>
          <w:szCs w:val="28"/>
        </w:rPr>
        <w:t xml:space="preserve"> затраты на ингредиенты, упаковку и операционные расходы.</w:t>
      </w:r>
    </w:p>
    <w:p w14:paraId="27F32B0A" w14:textId="0533A895" w:rsidR="00973E36" w:rsidRPr="00973E36" w:rsidRDefault="00973E36" w:rsidP="00973E36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73E36">
        <w:rPr>
          <w:rFonts w:ascii="Times New Roman" w:hAnsi="Times New Roman"/>
          <w:b/>
          <w:bCs/>
          <w:sz w:val="28"/>
          <w:szCs w:val="28"/>
        </w:rPr>
        <w:t>Цены конкурентов</w:t>
      </w:r>
      <w:r w:rsidRPr="00973E3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а</w:t>
      </w:r>
      <w:r w:rsidRPr="00973E36">
        <w:rPr>
          <w:rFonts w:ascii="Times New Roman" w:hAnsi="Times New Roman"/>
          <w:sz w:val="28"/>
          <w:szCs w:val="28"/>
        </w:rPr>
        <w:t>нализ цен на аналогичные продукты у конкурентов для определения оптимального ценового коридора.</w:t>
      </w:r>
    </w:p>
    <w:p w14:paraId="36C6EF7B" w14:textId="3C198C7D" w:rsidR="00973E36" w:rsidRPr="00973E36" w:rsidRDefault="00973E36" w:rsidP="00973E36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73E36">
        <w:rPr>
          <w:rFonts w:ascii="Times New Roman" w:hAnsi="Times New Roman"/>
          <w:b/>
          <w:bCs/>
          <w:sz w:val="28"/>
          <w:szCs w:val="28"/>
        </w:rPr>
        <w:t>Спрос на продукцию</w:t>
      </w:r>
      <w:r w:rsidRPr="00973E3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у</w:t>
      </w:r>
      <w:r w:rsidRPr="00973E36">
        <w:rPr>
          <w:rFonts w:ascii="Times New Roman" w:hAnsi="Times New Roman"/>
          <w:sz w:val="28"/>
          <w:szCs w:val="28"/>
        </w:rPr>
        <w:t>чет покупательского восприятия ценности продукта, что позволит установить цену, соответствующую ожиданиям целевой аудитории.</w:t>
      </w:r>
    </w:p>
    <w:p w14:paraId="1F2C783E" w14:textId="6B159C20" w:rsidR="00362420" w:rsidRPr="00973E36" w:rsidRDefault="00973E36" w:rsidP="00973E36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973E36">
        <w:rPr>
          <w:rFonts w:ascii="Times New Roman" w:hAnsi="Times New Roman"/>
          <w:sz w:val="28"/>
          <w:szCs w:val="28"/>
        </w:rPr>
        <w:lastRenderedPageBreak/>
        <w:t>Стратегия ценообразования будет направлена на избежание спада в сбыте и минимизацию влияния внешних факторов, таких как конкуренция. Основной акцент будет сделан на восприятие ценности товара клиентами, что позволит установить адекватные цены, способствующие увеличению объема продаж.</w:t>
      </w:r>
    </w:p>
    <w:p w14:paraId="47729723" w14:textId="37136EB0" w:rsidR="005447FC" w:rsidRPr="00973E36" w:rsidRDefault="005447FC" w:rsidP="00B24FB9">
      <w:pPr>
        <w:pStyle w:val="2"/>
        <w:ind w:left="709" w:firstLine="0"/>
        <w:jc w:val="left"/>
        <w:rPr>
          <w:b/>
          <w:bCs/>
          <w:sz w:val="28"/>
          <w:szCs w:val="28"/>
        </w:rPr>
      </w:pPr>
      <w:r w:rsidRPr="00973E36">
        <w:rPr>
          <w:b/>
          <w:bCs/>
          <w:sz w:val="28"/>
          <w:szCs w:val="28"/>
        </w:rPr>
        <w:t>4.4 План продаж и затраты на продвижение</w:t>
      </w:r>
    </w:p>
    <w:p w14:paraId="7F8A2189" w14:textId="71358F89" w:rsidR="00973E36" w:rsidRDefault="00973E36" w:rsidP="005447FC">
      <w:pPr>
        <w:pStyle w:val="2"/>
        <w:ind w:firstLine="0"/>
        <w:jc w:val="left"/>
        <w:rPr>
          <w:sz w:val="28"/>
          <w:szCs w:val="28"/>
        </w:rPr>
      </w:pPr>
    </w:p>
    <w:p w14:paraId="24037E5C" w14:textId="77777777" w:rsidR="00B5547D" w:rsidRPr="00B5547D" w:rsidRDefault="00B5547D" w:rsidP="00B24FB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5547D">
        <w:rPr>
          <w:rFonts w:ascii="Times New Roman" w:hAnsi="Times New Roman"/>
          <w:sz w:val="28"/>
          <w:szCs w:val="28"/>
        </w:rPr>
        <w:t>План продаж будет основываться на прогнозах спроса, полученных в результате маркетингового анализа. Ожидается, что в первые месяцы работы объем продаж будет расти по мере увеличения узнаваемости бренда и привлечения клиентов.</w:t>
      </w:r>
    </w:p>
    <w:p w14:paraId="351348BE" w14:textId="77777777" w:rsidR="00B5547D" w:rsidRPr="00B5547D" w:rsidRDefault="00B5547D" w:rsidP="00B24FB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5547D">
        <w:rPr>
          <w:rFonts w:ascii="Times New Roman" w:hAnsi="Times New Roman"/>
          <w:sz w:val="28"/>
          <w:szCs w:val="28"/>
        </w:rPr>
        <w:t>Затраты на продвижение будут включать:</w:t>
      </w:r>
    </w:p>
    <w:p w14:paraId="6D662B70" w14:textId="65BA2360" w:rsidR="00813D36" w:rsidRPr="00813D36" w:rsidRDefault="00B5547D" w:rsidP="00813D3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5547D">
        <w:rPr>
          <w:rFonts w:ascii="Times New Roman" w:hAnsi="Times New Roman"/>
          <w:b/>
          <w:bCs/>
          <w:sz w:val="28"/>
          <w:szCs w:val="28"/>
        </w:rPr>
        <w:t>Рекламные расходы</w:t>
      </w:r>
      <w:r w:rsidRPr="00B5547D">
        <w:rPr>
          <w:rFonts w:ascii="Times New Roman" w:hAnsi="Times New Roman"/>
          <w:sz w:val="28"/>
          <w:szCs w:val="28"/>
        </w:rPr>
        <w:t>: Бюджет на рекламу в социальных сетях, создание контента и проведение акций.</w:t>
      </w:r>
    </w:p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748"/>
        <w:gridCol w:w="58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92"/>
      </w:tblGrid>
      <w:tr w:rsidR="005447FC" w:rsidRPr="00DA56A2" w14:paraId="369B39BB" w14:textId="77777777" w:rsidTr="00AB2CEE">
        <w:tc>
          <w:tcPr>
            <w:tcW w:w="1620" w:type="dxa"/>
            <w:vMerge w:val="restart"/>
            <w:vAlign w:val="center"/>
          </w:tcPr>
          <w:p w14:paraId="7E72E0D4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Наименование показателей</w:t>
            </w:r>
          </w:p>
        </w:tc>
        <w:tc>
          <w:tcPr>
            <w:tcW w:w="748" w:type="dxa"/>
            <w:vMerge w:val="restart"/>
            <w:vAlign w:val="center"/>
          </w:tcPr>
          <w:p w14:paraId="182820CD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6819" w:type="dxa"/>
            <w:gridSpan w:val="12"/>
            <w:vAlign w:val="center"/>
          </w:tcPr>
          <w:p w14:paraId="567F0EA5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Периоды (по месяцам)</w:t>
            </w:r>
          </w:p>
        </w:tc>
        <w:tc>
          <w:tcPr>
            <w:tcW w:w="992" w:type="dxa"/>
          </w:tcPr>
          <w:p w14:paraId="6361B64B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Итого за год</w:t>
            </w:r>
          </w:p>
        </w:tc>
      </w:tr>
      <w:tr w:rsidR="005447FC" w:rsidRPr="00DA56A2" w14:paraId="74C3C3EA" w14:textId="77777777" w:rsidTr="00AB2CEE">
        <w:tc>
          <w:tcPr>
            <w:tcW w:w="1620" w:type="dxa"/>
            <w:vMerge/>
          </w:tcPr>
          <w:p w14:paraId="7C0296A4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dxa"/>
            <w:vMerge/>
          </w:tcPr>
          <w:p w14:paraId="0A5A1E5F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14:paraId="3E4BE1AD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01D8869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0806E077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0ADDF12E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7F7A192F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0A252CD2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4F3533E7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471506ED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0CB77C0E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761EE346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1A01EB7E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56B40C60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992" w:type="dxa"/>
          </w:tcPr>
          <w:p w14:paraId="544BA347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447FC" w:rsidRPr="008B7555" w14:paraId="160D2F3B" w14:textId="77777777" w:rsidTr="00AB2CEE">
        <w:tc>
          <w:tcPr>
            <w:tcW w:w="1620" w:type="dxa"/>
          </w:tcPr>
          <w:p w14:paraId="153FE225" w14:textId="77777777" w:rsidR="005447FC" w:rsidRPr="008B7555" w:rsidRDefault="005447FC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Затраты на продвижение продукции</w:t>
            </w:r>
          </w:p>
        </w:tc>
        <w:tc>
          <w:tcPr>
            <w:tcW w:w="748" w:type="dxa"/>
          </w:tcPr>
          <w:p w14:paraId="4ED35BEA" w14:textId="77777777" w:rsidR="005447FC" w:rsidRPr="008B7555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7555">
              <w:rPr>
                <w:rFonts w:ascii="Times New Roman" w:hAnsi="Times New Roman"/>
                <w:b/>
                <w:sz w:val="20"/>
                <w:szCs w:val="20"/>
              </w:rPr>
              <w:t>тыс. руб.</w:t>
            </w:r>
          </w:p>
        </w:tc>
        <w:tc>
          <w:tcPr>
            <w:tcW w:w="582" w:type="dxa"/>
            <w:vAlign w:val="bottom"/>
          </w:tcPr>
          <w:p w14:paraId="1D79FBDF" w14:textId="5B5C0D50" w:rsidR="005447FC" w:rsidRPr="00766E2F" w:rsidRDefault="00A401D9" w:rsidP="00A401D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6BC06802" w14:textId="37799767" w:rsidR="005447FC" w:rsidRPr="00766E2F" w:rsidRDefault="003D7108" w:rsidP="003D710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4F63184D" w14:textId="22F22D34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27A81A51" w14:textId="1BD550CC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77064ED1" w14:textId="42440743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480AAD5F" w14:textId="313C8BFC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5CAA02AE" w14:textId="0F1C1CA5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0135C001" w14:textId="7813FC71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0613A455" w14:textId="6E0A3C58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3A940CAC" w14:textId="44607B90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5CB705DF" w14:textId="7C3BD9F6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567" w:type="dxa"/>
            <w:vAlign w:val="bottom"/>
          </w:tcPr>
          <w:p w14:paraId="74691F5D" w14:textId="0EAC4B9E" w:rsidR="005447FC" w:rsidRPr="00766E2F" w:rsidRDefault="003D7108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16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</w:p>
        </w:tc>
        <w:tc>
          <w:tcPr>
            <w:tcW w:w="992" w:type="dxa"/>
            <w:vAlign w:val="bottom"/>
          </w:tcPr>
          <w:p w14:paraId="7FE52D70" w14:textId="77777777" w:rsidR="005447FC" w:rsidRPr="00766E2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24FB9" w:rsidRPr="008B7555" w14:paraId="169FC36B" w14:textId="77777777" w:rsidTr="00AB2CEE">
        <w:tc>
          <w:tcPr>
            <w:tcW w:w="1620" w:type="dxa"/>
          </w:tcPr>
          <w:p w14:paraId="3E2E441A" w14:textId="7617EF3C" w:rsidR="00B24FB9" w:rsidRPr="006B65C6" w:rsidRDefault="006B65C6" w:rsidP="0052544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B65C6">
              <w:rPr>
                <w:rFonts w:ascii="Times New Roman" w:hAnsi="Times New Roman"/>
                <w:b/>
                <w:bCs/>
                <w:sz w:val="20"/>
                <w:szCs w:val="20"/>
              </w:rPr>
              <w:t>Разработка дизайна</w:t>
            </w:r>
          </w:p>
        </w:tc>
        <w:tc>
          <w:tcPr>
            <w:tcW w:w="748" w:type="dxa"/>
          </w:tcPr>
          <w:p w14:paraId="0FF77CCE" w14:textId="668CE6E4" w:rsidR="00B24FB9" w:rsidRPr="006B65C6" w:rsidRDefault="006B65C6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тыс. руб.</w:t>
            </w:r>
          </w:p>
        </w:tc>
        <w:tc>
          <w:tcPr>
            <w:tcW w:w="582" w:type="dxa"/>
            <w:vAlign w:val="bottom"/>
          </w:tcPr>
          <w:p w14:paraId="247BA728" w14:textId="59B7AAF8" w:rsidR="00B24FB9" w:rsidRPr="009D30B3" w:rsidRDefault="006B65C6" w:rsidP="006B65C6">
            <w:pPr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D30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D30B3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vAlign w:val="bottom"/>
          </w:tcPr>
          <w:p w14:paraId="36C8657A" w14:textId="77777777" w:rsidR="00B24FB9" w:rsidRPr="00766E2F" w:rsidRDefault="00B24FB9" w:rsidP="008A1E6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40E9B8C9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162CB16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2616038E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35931C07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7A71048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0F288EE6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21FEC0E2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453A61D6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BC8305F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79F4A059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38B86FA4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24FB9" w:rsidRPr="008B7555" w14:paraId="6DA494C1" w14:textId="77777777" w:rsidTr="00AB2CEE">
        <w:tc>
          <w:tcPr>
            <w:tcW w:w="1620" w:type="dxa"/>
          </w:tcPr>
          <w:p w14:paraId="0C40693B" w14:textId="1D1CA133" w:rsidR="00B24FB9" w:rsidRPr="00FC37F7" w:rsidRDefault="00586DCA" w:rsidP="0052544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37F7">
              <w:rPr>
                <w:rFonts w:ascii="Times New Roman" w:hAnsi="Times New Roman"/>
                <w:b/>
                <w:bCs/>
                <w:sz w:val="20"/>
                <w:szCs w:val="20"/>
              </w:rPr>
              <w:t>Рекламный щит 3х6 м</w:t>
            </w:r>
          </w:p>
        </w:tc>
        <w:tc>
          <w:tcPr>
            <w:tcW w:w="748" w:type="dxa"/>
          </w:tcPr>
          <w:p w14:paraId="1E11BAED" w14:textId="23CBE213" w:rsidR="00B24FB9" w:rsidRPr="00586DCA" w:rsidRDefault="00586DCA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тыс. руб</w:t>
            </w:r>
            <w:r w:rsidR="00112376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582" w:type="dxa"/>
            <w:vAlign w:val="bottom"/>
          </w:tcPr>
          <w:p w14:paraId="293CDC4F" w14:textId="70F0C566" w:rsidR="00B24FB9" w:rsidRPr="00FC37F7" w:rsidRDefault="00FC37F7" w:rsidP="00FC37F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bottom"/>
          </w:tcPr>
          <w:p w14:paraId="1EDC7DBF" w14:textId="77777777" w:rsidR="00B24FB9" w:rsidRPr="00766E2F" w:rsidRDefault="00B24FB9" w:rsidP="00FC37F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0BD0C0F6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2875629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7D0156F4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3771DCB5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262CCE38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1FEFF23E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532CFB54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7FB2B84D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06556CAB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163697FE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4771A3C5" w14:textId="77777777" w:rsidR="00B24FB9" w:rsidRPr="00766E2F" w:rsidRDefault="00B24FB9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C37F7" w:rsidRPr="008B7555" w14:paraId="46BB93AF" w14:textId="77777777" w:rsidTr="00AB2CEE">
        <w:tc>
          <w:tcPr>
            <w:tcW w:w="1620" w:type="dxa"/>
          </w:tcPr>
          <w:p w14:paraId="546BF0D5" w14:textId="799899B1" w:rsidR="00FC37F7" w:rsidRPr="00014144" w:rsidRDefault="00FC37F7" w:rsidP="0052544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4144">
              <w:rPr>
                <w:rFonts w:ascii="Times New Roman" w:hAnsi="Times New Roman"/>
                <w:b/>
                <w:bCs/>
                <w:sz w:val="20"/>
                <w:szCs w:val="20"/>
              </w:rPr>
              <w:t>Баннер формата 1,2х1,8 м</w:t>
            </w:r>
          </w:p>
        </w:tc>
        <w:tc>
          <w:tcPr>
            <w:tcW w:w="748" w:type="dxa"/>
          </w:tcPr>
          <w:p w14:paraId="4C02F4EB" w14:textId="15CDFA27" w:rsidR="00FC37F7" w:rsidRPr="00112376" w:rsidRDefault="00112376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тыс. руб.</w:t>
            </w:r>
          </w:p>
        </w:tc>
        <w:tc>
          <w:tcPr>
            <w:tcW w:w="582" w:type="dxa"/>
            <w:vAlign w:val="bottom"/>
          </w:tcPr>
          <w:p w14:paraId="287AB789" w14:textId="4419A203" w:rsidR="00FC37F7" w:rsidRPr="00112376" w:rsidRDefault="00112376" w:rsidP="00FC37F7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,4</w:t>
            </w:r>
          </w:p>
        </w:tc>
        <w:tc>
          <w:tcPr>
            <w:tcW w:w="567" w:type="dxa"/>
            <w:vAlign w:val="bottom"/>
          </w:tcPr>
          <w:p w14:paraId="06DFC649" w14:textId="77777777" w:rsidR="00FC37F7" w:rsidRPr="00766E2F" w:rsidRDefault="00FC37F7" w:rsidP="00FC37F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51C684E2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47E4ABF1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2AA50E39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191F7A19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79BDF4E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1D2A573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9221F1E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5D10A2C7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241A72C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0BB73EFF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0FF8615B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C37F7" w:rsidRPr="008B7555" w14:paraId="5124043D" w14:textId="77777777" w:rsidTr="00AB2CEE">
        <w:tc>
          <w:tcPr>
            <w:tcW w:w="1620" w:type="dxa"/>
          </w:tcPr>
          <w:p w14:paraId="0A67F703" w14:textId="40128BD4" w:rsidR="00FC37F7" w:rsidRPr="00014144" w:rsidRDefault="00FC37F7" w:rsidP="0052544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4144">
              <w:rPr>
                <w:rFonts w:ascii="Times New Roman" w:hAnsi="Times New Roman"/>
                <w:b/>
                <w:bCs/>
                <w:sz w:val="20"/>
                <w:szCs w:val="20"/>
              </w:rPr>
              <w:t>В</w:t>
            </w:r>
            <w:proofErr w:type="spellStart"/>
            <w:r w:rsidRPr="00014144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ывеска</w:t>
            </w:r>
            <w:proofErr w:type="spellEnd"/>
            <w:r w:rsidRPr="00014144">
              <w:rPr>
                <w:rFonts w:ascii="Times New Roman" w:hAnsi="Times New Roman"/>
                <w:b/>
                <w:bCs/>
                <w:sz w:val="20"/>
                <w:szCs w:val="20"/>
              </w:rPr>
              <w:t>-меню 600х900 мм</w:t>
            </w:r>
          </w:p>
        </w:tc>
        <w:tc>
          <w:tcPr>
            <w:tcW w:w="748" w:type="dxa"/>
          </w:tcPr>
          <w:p w14:paraId="517BD2E1" w14:textId="7E7D3D23" w:rsidR="00FC37F7" w:rsidRPr="00112376" w:rsidRDefault="00112376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тыс. руб.</w:t>
            </w:r>
          </w:p>
        </w:tc>
        <w:tc>
          <w:tcPr>
            <w:tcW w:w="582" w:type="dxa"/>
            <w:vAlign w:val="bottom"/>
          </w:tcPr>
          <w:p w14:paraId="1655E2B3" w14:textId="2305B978" w:rsidR="00FC37F7" w:rsidRDefault="00112376" w:rsidP="00FC37F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bottom"/>
          </w:tcPr>
          <w:p w14:paraId="77E6A226" w14:textId="77777777" w:rsidR="00FC37F7" w:rsidRPr="00766E2F" w:rsidRDefault="00FC37F7" w:rsidP="00FC37F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5E783B0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7DB3E8C0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79F50A94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48A3C148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4D3AC830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31EBBE4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2D1B0D98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01E54C0D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54A33B4E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1526FC1A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13A236FB" w14:textId="77777777" w:rsidR="00FC37F7" w:rsidRPr="00766E2F" w:rsidRDefault="00FC37F7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C5171" w:rsidRPr="008B7555" w14:paraId="10AB9973" w14:textId="77777777" w:rsidTr="00AB2CEE">
        <w:tc>
          <w:tcPr>
            <w:tcW w:w="1620" w:type="dxa"/>
          </w:tcPr>
          <w:p w14:paraId="234611D7" w14:textId="769104EA" w:rsidR="004C5171" w:rsidRPr="00112376" w:rsidRDefault="004C5171" w:rsidP="0052544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14144">
              <w:rPr>
                <w:rFonts w:ascii="Times New Roman" w:hAnsi="Times New Roman"/>
                <w:b/>
                <w:bCs/>
                <w:sz w:val="20"/>
                <w:szCs w:val="20"/>
              </w:rPr>
              <w:t>Реклам</w:t>
            </w:r>
            <w:r w:rsidRPr="00112376">
              <w:rPr>
                <w:rFonts w:ascii="Times New Roman" w:hAnsi="Times New Roman"/>
                <w:b/>
                <w:bCs/>
                <w:sz w:val="20"/>
                <w:szCs w:val="20"/>
              </w:rPr>
              <w:t>ные листовки</w:t>
            </w:r>
            <w:r w:rsidRPr="0001414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(210х98 мм)</w:t>
            </w:r>
            <w:r w:rsidR="0011237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2000 шт.</w:t>
            </w:r>
          </w:p>
        </w:tc>
        <w:tc>
          <w:tcPr>
            <w:tcW w:w="748" w:type="dxa"/>
          </w:tcPr>
          <w:p w14:paraId="52272DC9" w14:textId="56DD54E7" w:rsidR="004C5171" w:rsidRDefault="00112376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тыс. руб.</w:t>
            </w:r>
          </w:p>
        </w:tc>
        <w:tc>
          <w:tcPr>
            <w:tcW w:w="582" w:type="dxa"/>
            <w:vAlign w:val="bottom"/>
          </w:tcPr>
          <w:p w14:paraId="441464B4" w14:textId="7FA63C58" w:rsidR="004C5171" w:rsidRPr="00112376" w:rsidRDefault="00112376" w:rsidP="00FC37F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2376">
              <w:rPr>
                <w:rFonts w:ascii="Times New Roman" w:hAnsi="Times New Roman"/>
                <w:sz w:val="20"/>
                <w:szCs w:val="20"/>
              </w:rPr>
              <w:t>14</w:t>
            </w:r>
            <w:r w:rsidR="009F6D49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11237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67" w:type="dxa"/>
            <w:vAlign w:val="bottom"/>
          </w:tcPr>
          <w:p w14:paraId="5D68261B" w14:textId="77777777" w:rsidR="004C5171" w:rsidRPr="00766E2F" w:rsidRDefault="004C5171" w:rsidP="00FC37F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7F8AB60B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0776B4D8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700464DC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739E3412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174082F7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20ECEAEA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3BFCDACA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E6251AB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4CE4089A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Align w:val="bottom"/>
          </w:tcPr>
          <w:p w14:paraId="632AE2F8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7F523AED" w14:textId="77777777" w:rsidR="004C5171" w:rsidRPr="00766E2F" w:rsidRDefault="004C517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A68AE83" w14:textId="75D8C940" w:rsidR="00D3415D" w:rsidRDefault="00D3415D" w:rsidP="00BB70DA">
      <w:pPr>
        <w:pStyle w:val="a3"/>
        <w:spacing w:before="0" w:line="360" w:lineRule="auto"/>
        <w:ind w:left="709" w:firstLine="0"/>
        <w:rPr>
          <w:b/>
          <w:sz w:val="28"/>
          <w:szCs w:val="28"/>
        </w:rPr>
      </w:pPr>
    </w:p>
    <w:p w14:paraId="18AD9869" w14:textId="77777777" w:rsidR="00014144" w:rsidRDefault="00014144" w:rsidP="00BB70DA">
      <w:pPr>
        <w:pStyle w:val="a3"/>
        <w:spacing w:before="0" w:line="360" w:lineRule="auto"/>
        <w:ind w:left="709" w:firstLine="0"/>
        <w:rPr>
          <w:b/>
          <w:sz w:val="28"/>
          <w:szCs w:val="28"/>
        </w:rPr>
      </w:pPr>
    </w:p>
    <w:p w14:paraId="0BECFC01" w14:textId="77777777" w:rsidR="00D3415D" w:rsidRDefault="00D3415D" w:rsidP="00BB70DA">
      <w:pPr>
        <w:pStyle w:val="a3"/>
        <w:spacing w:before="0" w:line="360" w:lineRule="auto"/>
        <w:ind w:left="709" w:firstLine="0"/>
        <w:rPr>
          <w:b/>
          <w:sz w:val="28"/>
          <w:szCs w:val="28"/>
        </w:rPr>
      </w:pPr>
    </w:p>
    <w:p w14:paraId="7890D43F" w14:textId="6E13D895" w:rsidR="00E13318" w:rsidRPr="00E13318" w:rsidRDefault="005447FC" w:rsidP="00BB70DA">
      <w:pPr>
        <w:pStyle w:val="a3"/>
        <w:spacing w:before="0" w:line="360" w:lineRule="auto"/>
        <w:ind w:left="709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E13318" w:rsidRPr="00E13318">
        <w:rPr>
          <w:b/>
          <w:sz w:val="28"/>
          <w:szCs w:val="28"/>
        </w:rPr>
        <w:t>. Производственный план</w:t>
      </w:r>
    </w:p>
    <w:p w14:paraId="672B5EE8" w14:textId="77777777" w:rsidR="00E13318" w:rsidRDefault="00E13318" w:rsidP="00E30E36">
      <w:pPr>
        <w:pStyle w:val="a3"/>
        <w:spacing w:before="0" w:line="360" w:lineRule="auto"/>
        <w:ind w:left="0" w:firstLine="708"/>
        <w:jc w:val="center"/>
        <w:rPr>
          <w:sz w:val="28"/>
          <w:szCs w:val="28"/>
        </w:rPr>
      </w:pPr>
    </w:p>
    <w:p w14:paraId="05E4EB63" w14:textId="77777777" w:rsidR="005447FC" w:rsidRDefault="005447FC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 Описание технологии производства </w:t>
      </w:r>
    </w:p>
    <w:p w14:paraId="3A26E72B" w14:textId="77777777" w:rsidR="00E13318" w:rsidRDefault="005447FC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</w:t>
      </w:r>
      <w:r w:rsidR="00E13318" w:rsidRPr="00E13318">
        <w:rPr>
          <w:rFonts w:ascii="Times New Roman" w:hAnsi="Times New Roman"/>
          <w:sz w:val="28"/>
          <w:szCs w:val="28"/>
        </w:rPr>
        <w:t>. Затраты на производство:</w:t>
      </w:r>
    </w:p>
    <w:tbl>
      <w:tblPr>
        <w:tblW w:w="1058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748"/>
        <w:gridCol w:w="540"/>
        <w:gridCol w:w="540"/>
        <w:gridCol w:w="540"/>
        <w:gridCol w:w="540"/>
        <w:gridCol w:w="540"/>
        <w:gridCol w:w="540"/>
        <w:gridCol w:w="692"/>
        <w:gridCol w:w="540"/>
        <w:gridCol w:w="540"/>
        <w:gridCol w:w="540"/>
        <w:gridCol w:w="540"/>
        <w:gridCol w:w="540"/>
        <w:gridCol w:w="720"/>
        <w:gridCol w:w="863"/>
      </w:tblGrid>
      <w:tr w:rsidR="00DF0E20" w:rsidRPr="00DA56A2" w14:paraId="26D0BE5F" w14:textId="77777777" w:rsidTr="006A4F5A">
        <w:tc>
          <w:tcPr>
            <w:tcW w:w="1620" w:type="dxa"/>
            <w:vMerge w:val="restart"/>
            <w:vAlign w:val="center"/>
          </w:tcPr>
          <w:p w14:paraId="017F2AED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Наименование показателей</w:t>
            </w:r>
          </w:p>
        </w:tc>
        <w:tc>
          <w:tcPr>
            <w:tcW w:w="748" w:type="dxa"/>
            <w:vMerge w:val="restart"/>
            <w:vAlign w:val="center"/>
          </w:tcPr>
          <w:p w14:paraId="069E7276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7352" w:type="dxa"/>
            <w:gridSpan w:val="13"/>
          </w:tcPr>
          <w:p w14:paraId="0799BA5D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Периоды (по месяцам)</w:t>
            </w:r>
          </w:p>
        </w:tc>
        <w:tc>
          <w:tcPr>
            <w:tcW w:w="863" w:type="dxa"/>
          </w:tcPr>
          <w:p w14:paraId="2F8F482D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Итого за год</w:t>
            </w:r>
          </w:p>
        </w:tc>
      </w:tr>
      <w:tr w:rsidR="00DF0E20" w:rsidRPr="00DA56A2" w14:paraId="33700333" w14:textId="77777777" w:rsidTr="00DF0E20">
        <w:tc>
          <w:tcPr>
            <w:tcW w:w="1620" w:type="dxa"/>
            <w:vMerge/>
          </w:tcPr>
          <w:p w14:paraId="31240E44" w14:textId="77777777" w:rsidR="00DF0E20" w:rsidRPr="00DA56A2" w:rsidRDefault="00DF0E20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dxa"/>
            <w:vMerge/>
          </w:tcPr>
          <w:p w14:paraId="4F4412AE" w14:textId="77777777" w:rsidR="00DF0E20" w:rsidRPr="00DA56A2" w:rsidRDefault="00DF0E20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8D7E19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2C2B333D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105980CF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54AF356A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60A10C25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1D5BC780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692" w:type="dxa"/>
          </w:tcPr>
          <w:p w14:paraId="65014E18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14:paraId="7E1DCB54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14:paraId="580E42D6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14:paraId="3626E62E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14:paraId="0D5955C5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14:paraId="373C1EFD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14:paraId="187DA123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863" w:type="dxa"/>
          </w:tcPr>
          <w:p w14:paraId="269B6B4C" w14:textId="77777777" w:rsidR="00DF0E20" w:rsidRPr="00DA56A2" w:rsidRDefault="00DF0E20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F0E20" w:rsidRPr="00392E9E" w14:paraId="1AF3CE05" w14:textId="77777777" w:rsidTr="00DF0E20">
        <w:tc>
          <w:tcPr>
            <w:tcW w:w="1620" w:type="dxa"/>
          </w:tcPr>
          <w:p w14:paraId="6B378508" w14:textId="77777777" w:rsidR="00DF0E20" w:rsidRDefault="00DF0E20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Итого первоначальные инвестиции</w:t>
            </w:r>
          </w:p>
        </w:tc>
        <w:tc>
          <w:tcPr>
            <w:tcW w:w="748" w:type="dxa"/>
          </w:tcPr>
          <w:p w14:paraId="4BF76503" w14:textId="77777777" w:rsidR="00DF0E20" w:rsidRPr="00392E9E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6CEB0D83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0724A3C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B96AC27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2E570B2B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5C543089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24D6CF4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14:paraId="5FDB035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01C79BF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F777D5D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6111EB1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9D35833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BEB6596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60A4E2C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863" w:type="dxa"/>
            <w:vAlign w:val="bottom"/>
          </w:tcPr>
          <w:p w14:paraId="309D3B2C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DF0E20" w:rsidRPr="00392E9E" w14:paraId="26DAC214" w14:textId="77777777" w:rsidTr="00DF0E20">
        <w:tc>
          <w:tcPr>
            <w:tcW w:w="1620" w:type="dxa"/>
          </w:tcPr>
          <w:p w14:paraId="163350CA" w14:textId="77777777" w:rsidR="00DF0E20" w:rsidRPr="00DF0E20" w:rsidRDefault="00DF0E20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регистрация бизнеса</w:t>
            </w:r>
          </w:p>
        </w:tc>
        <w:tc>
          <w:tcPr>
            <w:tcW w:w="748" w:type="dxa"/>
          </w:tcPr>
          <w:p w14:paraId="49AF06FC" w14:textId="77777777" w:rsidR="00DF0E20" w:rsidRPr="00392E9E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5AABD4D3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D109658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506472D4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38960615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6E743003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A62E1DE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14:paraId="3E7FE860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C0285E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7D83016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5BB979CF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582CE6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3635BF01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46ED6500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863" w:type="dxa"/>
            <w:vAlign w:val="bottom"/>
          </w:tcPr>
          <w:p w14:paraId="1C489076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DF0E20" w:rsidRPr="00392E9E" w14:paraId="13B20FBA" w14:textId="77777777" w:rsidTr="00DF0E20">
        <w:tc>
          <w:tcPr>
            <w:tcW w:w="1620" w:type="dxa"/>
          </w:tcPr>
          <w:p w14:paraId="3154507C" w14:textId="77777777" w:rsidR="00DF0E20" w:rsidRPr="00DF0E20" w:rsidRDefault="00DF0E20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F0E20">
              <w:rPr>
                <w:rFonts w:ascii="Times New Roman" w:hAnsi="Times New Roman"/>
                <w:sz w:val="20"/>
                <w:szCs w:val="20"/>
              </w:rPr>
              <w:t>- закупка оборудования</w:t>
            </w:r>
          </w:p>
        </w:tc>
        <w:tc>
          <w:tcPr>
            <w:tcW w:w="748" w:type="dxa"/>
          </w:tcPr>
          <w:p w14:paraId="0AA06903" w14:textId="77777777" w:rsidR="00DF0E20" w:rsidRPr="00392E9E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46E941E6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D91FC07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647E92D3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66D39346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5DC5D07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8DBAF51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14:paraId="6EE1657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57FEFC38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6C1ED6C5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6222904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78C7C8F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3934867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444D51B6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863" w:type="dxa"/>
            <w:vAlign w:val="bottom"/>
          </w:tcPr>
          <w:p w14:paraId="65449918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DF0E20" w:rsidRPr="00392E9E" w14:paraId="0680963B" w14:textId="77777777" w:rsidTr="00DF0E20">
        <w:tc>
          <w:tcPr>
            <w:tcW w:w="1620" w:type="dxa"/>
          </w:tcPr>
          <w:p w14:paraId="31121C87" w14:textId="77777777" w:rsidR="00DF0E20" w:rsidRPr="00392E9E" w:rsidRDefault="00DF0E20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Итого п</w:t>
            </w:r>
            <w:r w:rsidRPr="00392E9E">
              <w:rPr>
                <w:rFonts w:ascii="Times New Roman" w:hAnsi="Times New Roman"/>
                <w:b/>
                <w:sz w:val="20"/>
                <w:szCs w:val="20"/>
              </w:rPr>
              <w:t>остоянные издержки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в том числе: </w:t>
            </w:r>
          </w:p>
        </w:tc>
        <w:tc>
          <w:tcPr>
            <w:tcW w:w="748" w:type="dxa"/>
          </w:tcPr>
          <w:p w14:paraId="1EDD253C" w14:textId="77777777" w:rsidR="00DF0E20" w:rsidRPr="00392E9E" w:rsidRDefault="00DF0E20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24EA3F7F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992B6A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C767532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77AC60D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C0C8DC2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58A70552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14:paraId="1A83FD53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549A0728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3411779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D262245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5AFD63F1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5EFFB34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2284CDE3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863" w:type="dxa"/>
            <w:vAlign w:val="bottom"/>
          </w:tcPr>
          <w:p w14:paraId="5BDB48B1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DF0E20" w:rsidRPr="00DA56A2" w14:paraId="77267C45" w14:textId="77777777" w:rsidTr="00DF0E20">
        <w:tc>
          <w:tcPr>
            <w:tcW w:w="1620" w:type="dxa"/>
          </w:tcPr>
          <w:p w14:paraId="0E100671" w14:textId="77777777" w:rsidR="00DF0E20" w:rsidRDefault="00DF0E20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аренда помещения</w:t>
            </w:r>
          </w:p>
        </w:tc>
        <w:tc>
          <w:tcPr>
            <w:tcW w:w="748" w:type="dxa"/>
          </w:tcPr>
          <w:p w14:paraId="17D3C896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32C2EA6D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AA81975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DE590BF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AEEB0F4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20731A6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690858D6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14:paraId="0044F80B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0EC707F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39A4A250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BF3A7C2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D77AF5E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38F8697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342AEF60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3" w:type="dxa"/>
            <w:vAlign w:val="bottom"/>
          </w:tcPr>
          <w:p w14:paraId="6E2E0945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DF0E20" w:rsidRPr="00DA56A2" w14:paraId="4F84AE2C" w14:textId="77777777" w:rsidTr="00DF0E20">
        <w:tc>
          <w:tcPr>
            <w:tcW w:w="1620" w:type="dxa"/>
          </w:tcPr>
          <w:p w14:paraId="1A7A6BF7" w14:textId="77777777" w:rsidR="00DF0E20" w:rsidRDefault="00DF0E20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стоимость кредита</w:t>
            </w:r>
          </w:p>
        </w:tc>
        <w:tc>
          <w:tcPr>
            <w:tcW w:w="748" w:type="dxa"/>
          </w:tcPr>
          <w:p w14:paraId="658C90CF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C9C4A3C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2D8D55B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37E040A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46DB067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F151ECF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84BB84C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14:paraId="0BEA384B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337E5250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028A254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1E82D23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318492B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5BBCBF8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608CAF4D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3" w:type="dxa"/>
            <w:vAlign w:val="bottom"/>
          </w:tcPr>
          <w:p w14:paraId="102DFE62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DF0E20" w:rsidRPr="00DA56A2" w14:paraId="4DF47EE4" w14:textId="77777777" w:rsidTr="00DF0E20">
        <w:tc>
          <w:tcPr>
            <w:tcW w:w="1620" w:type="dxa"/>
          </w:tcPr>
          <w:p w14:paraId="301AAD25" w14:textId="77777777" w:rsidR="00DF0E20" w:rsidRDefault="00DF0E20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коммунальные платежи</w:t>
            </w:r>
          </w:p>
        </w:tc>
        <w:tc>
          <w:tcPr>
            <w:tcW w:w="748" w:type="dxa"/>
          </w:tcPr>
          <w:p w14:paraId="0A713225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9D76C8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3AE2991E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2218F229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320ED5B4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7E2926D0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BC30442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14:paraId="538713D8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00112455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2CAB82B5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AC22B94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160E9B5E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96B2D61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2FB8BFFA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3" w:type="dxa"/>
            <w:vAlign w:val="bottom"/>
          </w:tcPr>
          <w:p w14:paraId="5DA99636" w14:textId="77777777" w:rsidR="00DF0E20" w:rsidRPr="00E91E1B" w:rsidRDefault="00DF0E20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DF0E20" w:rsidRPr="00DA56A2" w14:paraId="0ED8A36F" w14:textId="77777777" w:rsidTr="00DF0E20">
        <w:tc>
          <w:tcPr>
            <w:tcW w:w="1620" w:type="dxa"/>
          </w:tcPr>
          <w:p w14:paraId="37B4D289" w14:textId="77777777" w:rsidR="00DF0E20" w:rsidRPr="00392E9E" w:rsidRDefault="00DF0E20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Итого п</w:t>
            </w:r>
            <w:r w:rsidRPr="00392E9E">
              <w:rPr>
                <w:rFonts w:ascii="Times New Roman" w:hAnsi="Times New Roman"/>
                <w:b/>
                <w:sz w:val="20"/>
                <w:szCs w:val="20"/>
              </w:rPr>
              <w:t>еременные издержки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 в том числе:</w:t>
            </w:r>
            <w:r w:rsidRPr="00392E9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</w:tcPr>
          <w:p w14:paraId="2EFDA637" w14:textId="77777777" w:rsidR="00DF0E20" w:rsidRPr="00DA56A2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3DE5AA7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448AE3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350E70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1BC9A7E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B7F932B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83D7F5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2A4BC2BE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77AB017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8C23D9D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EC2B961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F4E9622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4E24C4D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1895F76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4C41AEB8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0E20" w:rsidRPr="00DA56A2" w14:paraId="1433B580" w14:textId="77777777" w:rsidTr="00DF0E20">
        <w:tc>
          <w:tcPr>
            <w:tcW w:w="1620" w:type="dxa"/>
          </w:tcPr>
          <w:p w14:paraId="2802A3F4" w14:textId="77777777" w:rsidR="00DF0E20" w:rsidRDefault="00DF0E20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заработная плата</w:t>
            </w:r>
          </w:p>
        </w:tc>
        <w:tc>
          <w:tcPr>
            <w:tcW w:w="748" w:type="dxa"/>
          </w:tcPr>
          <w:p w14:paraId="08589E30" w14:textId="77777777" w:rsidR="00DF0E20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4AB9430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04DF242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953B216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AE39CE1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90647FE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104B69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6CDE689E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B606F75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DA0B14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8BE89A1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0B290E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D6C9B5F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3A91559E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748E5A86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0E20" w:rsidRPr="00DA56A2" w14:paraId="620CDC0A" w14:textId="77777777" w:rsidTr="00DF0E20">
        <w:tc>
          <w:tcPr>
            <w:tcW w:w="1620" w:type="dxa"/>
          </w:tcPr>
          <w:p w14:paraId="1EC6BBDB" w14:textId="77777777" w:rsidR="00DF0E20" w:rsidRDefault="00DF0E20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сырье, материалы</w:t>
            </w:r>
          </w:p>
        </w:tc>
        <w:tc>
          <w:tcPr>
            <w:tcW w:w="748" w:type="dxa"/>
          </w:tcPr>
          <w:p w14:paraId="4921778E" w14:textId="77777777" w:rsidR="00DF0E20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23F468DD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267BDC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0E9414F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F7B3376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47225D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A215E45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6D2A88BB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3CC5DF4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23D2266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E5D64D8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FF2786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400E6C6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01A202FD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3F595B35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0E20" w:rsidRPr="00DA56A2" w14:paraId="1609C139" w14:textId="77777777" w:rsidTr="00DF0E20">
        <w:tc>
          <w:tcPr>
            <w:tcW w:w="1620" w:type="dxa"/>
          </w:tcPr>
          <w:p w14:paraId="2262647F" w14:textId="77777777" w:rsidR="00DF0E20" w:rsidRDefault="00DF0E20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прочие расходы</w:t>
            </w:r>
          </w:p>
        </w:tc>
        <w:tc>
          <w:tcPr>
            <w:tcW w:w="748" w:type="dxa"/>
          </w:tcPr>
          <w:p w14:paraId="33B60F17" w14:textId="77777777" w:rsidR="00DF0E20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6A6DAC9C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C83D2EA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83F003F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3F9554A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F49E101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049DD8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2CC32DF9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6C78552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F52772D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9B2D1C3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C260C91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ABCF1A4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5D8EE7AF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4E5B0CE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0E20" w:rsidRPr="00DA56A2" w14:paraId="763A6B61" w14:textId="77777777" w:rsidTr="00DF0E20">
        <w:tc>
          <w:tcPr>
            <w:tcW w:w="1620" w:type="dxa"/>
          </w:tcPr>
          <w:p w14:paraId="0F466500" w14:textId="77777777" w:rsidR="00DF0E20" w:rsidRPr="00392E9E" w:rsidRDefault="00DF0E20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92E9E">
              <w:rPr>
                <w:rFonts w:ascii="Times New Roman" w:hAnsi="Times New Roman"/>
                <w:b/>
                <w:sz w:val="20"/>
                <w:szCs w:val="20"/>
              </w:rPr>
              <w:t>Объем производства</w:t>
            </w:r>
          </w:p>
        </w:tc>
        <w:tc>
          <w:tcPr>
            <w:tcW w:w="748" w:type="dxa"/>
          </w:tcPr>
          <w:p w14:paraId="1A9D7ACF" w14:textId="77777777" w:rsidR="00DF0E20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7D0774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593C615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122DE69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1BB2043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2D17412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85EA63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421A5C8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85B64E8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53AD9EB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DC6EAB5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326EF88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7BFFCB6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2B4EB6D3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05C874ED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0E20" w:rsidRPr="00DA56A2" w14:paraId="1D1C4734" w14:textId="77777777" w:rsidTr="00DF0E20">
        <w:tc>
          <w:tcPr>
            <w:tcW w:w="1620" w:type="dxa"/>
          </w:tcPr>
          <w:p w14:paraId="3A366CCA" w14:textId="77777777" w:rsidR="00DF0E20" w:rsidRPr="00E13318" w:rsidRDefault="00DF0E20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13318">
              <w:rPr>
                <w:rFonts w:ascii="Times New Roman" w:hAnsi="Times New Roman"/>
                <w:b/>
                <w:sz w:val="20"/>
                <w:szCs w:val="20"/>
              </w:rPr>
              <w:t xml:space="preserve">Общие расходы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(постоянные +переменные)</w:t>
            </w:r>
          </w:p>
        </w:tc>
        <w:tc>
          <w:tcPr>
            <w:tcW w:w="748" w:type="dxa"/>
          </w:tcPr>
          <w:p w14:paraId="54F8414C" w14:textId="77777777" w:rsidR="00DF0E20" w:rsidRDefault="00DF0E20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52EDD82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9892376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D22258E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207A18F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9CDD739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8C66B3E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2F0CF294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EC2F56E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84E3263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AEFC70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BB205F8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79BD310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7FFCC9BA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1FD3D843" w14:textId="77777777" w:rsidR="00DF0E20" w:rsidRPr="0011461F" w:rsidRDefault="00DF0E20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ECDC81E" w14:textId="77777777" w:rsidR="00813D36" w:rsidRDefault="00813D36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60E44698" w14:textId="044BE646" w:rsidR="005447FC" w:rsidRDefault="00DF0E20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 первоначальные инвестиции за год - </w:t>
      </w:r>
    </w:p>
    <w:p w14:paraId="3075119B" w14:textId="77777777" w:rsidR="00DF0E20" w:rsidRDefault="00DF0E20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 общие операционные расходы за год - </w:t>
      </w:r>
    </w:p>
    <w:p w14:paraId="16313FBA" w14:textId="77777777" w:rsidR="00DF0E20" w:rsidRDefault="00DF0E20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 затраты по проекту за год - </w:t>
      </w:r>
    </w:p>
    <w:p w14:paraId="7A6682EE" w14:textId="2C47772B" w:rsidR="00E13318" w:rsidRDefault="00E13318" w:rsidP="001138B0">
      <w:pPr>
        <w:pStyle w:val="a3"/>
        <w:spacing w:before="0" w:line="360" w:lineRule="auto"/>
        <w:ind w:left="851" w:hanging="142"/>
        <w:rPr>
          <w:b/>
          <w:sz w:val="28"/>
          <w:szCs w:val="28"/>
        </w:rPr>
      </w:pPr>
      <w:r>
        <w:br w:type="page"/>
      </w:r>
      <w:r w:rsidR="00B50CA7">
        <w:rPr>
          <w:b/>
          <w:sz w:val="28"/>
          <w:szCs w:val="28"/>
        </w:rPr>
        <w:lastRenderedPageBreak/>
        <w:t>6</w:t>
      </w:r>
      <w:r w:rsidR="002928ED" w:rsidRPr="00EB69B9">
        <w:rPr>
          <w:b/>
          <w:sz w:val="28"/>
          <w:szCs w:val="28"/>
        </w:rPr>
        <w:t xml:space="preserve">. </w:t>
      </w:r>
      <w:r w:rsidR="00B50CA7">
        <w:rPr>
          <w:b/>
          <w:sz w:val="28"/>
          <w:szCs w:val="28"/>
        </w:rPr>
        <w:t>Управление и о</w:t>
      </w:r>
      <w:r w:rsidR="002928ED" w:rsidRPr="00EB69B9">
        <w:rPr>
          <w:b/>
          <w:sz w:val="28"/>
          <w:szCs w:val="28"/>
        </w:rPr>
        <w:t>рганизационный план</w:t>
      </w:r>
    </w:p>
    <w:p w14:paraId="4CB3814A" w14:textId="77777777" w:rsidR="001138B0" w:rsidRPr="00EB69B9" w:rsidRDefault="001138B0" w:rsidP="001138B0">
      <w:pPr>
        <w:pStyle w:val="a3"/>
        <w:spacing w:before="0" w:line="360" w:lineRule="auto"/>
        <w:ind w:left="851" w:hanging="142"/>
        <w:rPr>
          <w:sz w:val="28"/>
          <w:szCs w:val="28"/>
        </w:rPr>
      </w:pPr>
    </w:p>
    <w:p w14:paraId="5EFF49DB" w14:textId="7712BC93" w:rsidR="0058553E" w:rsidRDefault="00B50CA7" w:rsidP="001138B0">
      <w:pPr>
        <w:pStyle w:val="2"/>
        <w:spacing w:line="360" w:lineRule="auto"/>
        <w:ind w:firstLine="708"/>
        <w:rPr>
          <w:b/>
          <w:bCs/>
          <w:sz w:val="28"/>
          <w:szCs w:val="28"/>
        </w:rPr>
      </w:pPr>
      <w:r w:rsidRPr="001138B0">
        <w:rPr>
          <w:b/>
          <w:bCs/>
          <w:sz w:val="28"/>
          <w:szCs w:val="28"/>
        </w:rPr>
        <w:t>6</w:t>
      </w:r>
      <w:r w:rsidR="00287587" w:rsidRPr="001138B0">
        <w:rPr>
          <w:b/>
          <w:bCs/>
          <w:sz w:val="28"/>
          <w:szCs w:val="28"/>
        </w:rPr>
        <w:t>.1</w:t>
      </w:r>
      <w:r w:rsidR="001138B0" w:rsidRPr="001138B0">
        <w:rPr>
          <w:b/>
          <w:bCs/>
          <w:sz w:val="28"/>
          <w:szCs w:val="28"/>
        </w:rPr>
        <w:t xml:space="preserve"> Выбор </w:t>
      </w:r>
      <w:r w:rsidR="001138B0" w:rsidRPr="001138B0">
        <w:rPr>
          <w:b/>
          <w:bCs/>
          <w:sz w:val="28"/>
          <w:szCs w:val="28"/>
        </w:rPr>
        <w:t>организационно</w:t>
      </w:r>
      <w:r w:rsidR="001138B0" w:rsidRPr="001138B0">
        <w:rPr>
          <w:b/>
          <w:bCs/>
          <w:sz w:val="28"/>
          <w:szCs w:val="28"/>
        </w:rPr>
        <w:t>й</w:t>
      </w:r>
      <w:r w:rsidR="001138B0" w:rsidRPr="001138B0">
        <w:rPr>
          <w:b/>
          <w:bCs/>
          <w:sz w:val="28"/>
          <w:szCs w:val="28"/>
        </w:rPr>
        <w:t>-правов</w:t>
      </w:r>
      <w:r w:rsidR="001138B0" w:rsidRPr="001138B0">
        <w:rPr>
          <w:b/>
          <w:bCs/>
          <w:sz w:val="28"/>
          <w:szCs w:val="28"/>
        </w:rPr>
        <w:t>ой</w:t>
      </w:r>
      <w:r w:rsidR="001138B0" w:rsidRPr="001138B0">
        <w:rPr>
          <w:b/>
          <w:bCs/>
          <w:sz w:val="28"/>
          <w:szCs w:val="28"/>
        </w:rPr>
        <w:t xml:space="preserve"> форм</w:t>
      </w:r>
      <w:r w:rsidR="001138B0" w:rsidRPr="001138B0">
        <w:rPr>
          <w:b/>
          <w:bCs/>
          <w:sz w:val="28"/>
          <w:szCs w:val="28"/>
        </w:rPr>
        <w:t>ы</w:t>
      </w:r>
    </w:p>
    <w:p w14:paraId="24D95A33" w14:textId="77777777" w:rsidR="001138B0" w:rsidRPr="001138B0" w:rsidRDefault="001138B0" w:rsidP="001138B0">
      <w:pPr>
        <w:pStyle w:val="2"/>
        <w:spacing w:line="360" w:lineRule="auto"/>
        <w:ind w:firstLine="708"/>
        <w:rPr>
          <w:b/>
          <w:bCs/>
          <w:sz w:val="28"/>
          <w:szCs w:val="28"/>
        </w:rPr>
      </w:pPr>
    </w:p>
    <w:p w14:paraId="49B9E5C9" w14:textId="391489D7" w:rsidR="002928ED" w:rsidRPr="00EB69B9" w:rsidRDefault="00287587" w:rsidP="00EB69B9">
      <w:pPr>
        <w:pStyle w:val="2"/>
        <w:spacing w:line="360" w:lineRule="auto"/>
        <w:rPr>
          <w:sz w:val="28"/>
          <w:szCs w:val="28"/>
        </w:rPr>
      </w:pPr>
      <w:r w:rsidRPr="00EB69B9">
        <w:rPr>
          <w:sz w:val="28"/>
          <w:szCs w:val="28"/>
        </w:rPr>
        <w:t xml:space="preserve"> </w:t>
      </w:r>
      <w:r w:rsidR="001138B0">
        <w:rPr>
          <w:sz w:val="28"/>
          <w:szCs w:val="28"/>
        </w:rPr>
        <w:tab/>
      </w:r>
      <w:r w:rsidR="00E13318" w:rsidRPr="00EB69B9">
        <w:rPr>
          <w:sz w:val="28"/>
          <w:szCs w:val="28"/>
        </w:rPr>
        <w:t>Из организационно-правовых форм целесообразнее всего выбрать организацию</w:t>
      </w:r>
      <w:r w:rsidR="0058553E">
        <w:rPr>
          <w:sz w:val="28"/>
          <w:szCs w:val="28"/>
        </w:rPr>
        <w:t xml:space="preserve"> ИП. </w:t>
      </w:r>
    </w:p>
    <w:p w14:paraId="7BB13DA3" w14:textId="0A2B5292" w:rsidR="00E13318" w:rsidRPr="0058553E" w:rsidRDefault="00E13318" w:rsidP="001138B0">
      <w:pPr>
        <w:pStyle w:val="2"/>
        <w:spacing w:line="360" w:lineRule="auto"/>
        <w:ind w:firstLine="708"/>
        <w:rPr>
          <w:sz w:val="32"/>
          <w:szCs w:val="32"/>
        </w:rPr>
      </w:pPr>
      <w:r w:rsidRPr="00EB69B9">
        <w:rPr>
          <w:sz w:val="28"/>
          <w:szCs w:val="28"/>
        </w:rPr>
        <w:t xml:space="preserve">Это связано </w:t>
      </w:r>
      <w:r w:rsidR="0058553E" w:rsidRPr="0058553E">
        <w:rPr>
          <w:sz w:val="28"/>
          <w:szCs w:val="22"/>
        </w:rPr>
        <w:t>с упрощением процесса регистрации, минимальными затратами на открытие бизнеса и отсутствием необходимости в сложной бухгалтерской отчетности.</w:t>
      </w:r>
    </w:p>
    <w:p w14:paraId="59968C73" w14:textId="77777777" w:rsidR="00E13318" w:rsidRPr="001138B0" w:rsidRDefault="00E13318" w:rsidP="00EB69B9">
      <w:pPr>
        <w:pStyle w:val="2"/>
        <w:spacing w:line="360" w:lineRule="auto"/>
        <w:ind w:firstLine="708"/>
        <w:rPr>
          <w:iCs/>
          <w:sz w:val="28"/>
          <w:szCs w:val="28"/>
        </w:rPr>
      </w:pPr>
    </w:p>
    <w:p w14:paraId="7F9709E4" w14:textId="38C65E4F" w:rsidR="00287587" w:rsidRPr="00AB758F" w:rsidRDefault="00B50CA7" w:rsidP="00AB758F">
      <w:pPr>
        <w:pStyle w:val="3"/>
        <w:ind w:left="709"/>
        <w:jc w:val="left"/>
        <w:rPr>
          <w:sz w:val="28"/>
          <w:szCs w:val="28"/>
        </w:rPr>
      </w:pPr>
      <w:r w:rsidRPr="00AB758F">
        <w:rPr>
          <w:sz w:val="28"/>
          <w:szCs w:val="28"/>
        </w:rPr>
        <w:t>6</w:t>
      </w:r>
      <w:r w:rsidR="00287587" w:rsidRPr="00AB758F">
        <w:rPr>
          <w:sz w:val="28"/>
          <w:szCs w:val="28"/>
        </w:rPr>
        <w:t xml:space="preserve">.2 </w:t>
      </w:r>
      <w:r w:rsidR="00E13318" w:rsidRPr="00AB758F">
        <w:rPr>
          <w:sz w:val="28"/>
          <w:szCs w:val="28"/>
        </w:rPr>
        <w:t>Организационная структура компании</w:t>
      </w:r>
    </w:p>
    <w:p w14:paraId="2D1CD3FE" w14:textId="77777777" w:rsidR="00AB758F" w:rsidRDefault="00AB758F" w:rsidP="00EB69B9">
      <w:pPr>
        <w:pStyle w:val="2"/>
        <w:tabs>
          <w:tab w:val="left" w:pos="5490"/>
        </w:tabs>
        <w:spacing w:line="360" w:lineRule="auto"/>
        <w:jc w:val="left"/>
        <w:rPr>
          <w:sz w:val="28"/>
          <w:szCs w:val="28"/>
        </w:rPr>
      </w:pPr>
    </w:p>
    <w:p w14:paraId="3C6D535A" w14:textId="3B17ED46" w:rsidR="00AB758F" w:rsidRPr="00AB758F" w:rsidRDefault="00AB758F" w:rsidP="00AB758F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758F">
        <w:rPr>
          <w:rFonts w:ascii="Times New Roman" w:hAnsi="Times New Roman"/>
          <w:sz w:val="28"/>
          <w:szCs w:val="28"/>
        </w:rPr>
        <w:t>Предприниматель</w:t>
      </w:r>
      <w:r w:rsidRPr="00AB758F">
        <w:rPr>
          <w:rFonts w:ascii="Times New Roman" w:hAnsi="Times New Roman"/>
          <w:sz w:val="28"/>
          <w:szCs w:val="28"/>
        </w:rPr>
        <w:t xml:space="preserve"> (управленец, бухгалтер) – выполняет функции руководителя, занимается наймом персонала, разработкой маркетинговой политики, контролем за работой сотрудников и ведением бухгалтерского учета.</w:t>
      </w:r>
    </w:p>
    <w:p w14:paraId="794A961D" w14:textId="681F605E" w:rsidR="00AB758F" w:rsidRDefault="00AB758F" w:rsidP="00AB758F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758F">
        <w:rPr>
          <w:rFonts w:ascii="Times New Roman" w:hAnsi="Times New Roman"/>
          <w:sz w:val="28"/>
          <w:szCs w:val="28"/>
        </w:rPr>
        <w:t>Программист</w:t>
      </w:r>
      <w:r w:rsidRPr="00AB758F">
        <w:rPr>
          <w:rFonts w:ascii="Times New Roman" w:hAnsi="Times New Roman"/>
          <w:b/>
          <w:bCs/>
          <w:sz w:val="28"/>
          <w:szCs w:val="28"/>
        </w:rPr>
        <w:t>-</w:t>
      </w:r>
      <w:r w:rsidRPr="00AB758F">
        <w:rPr>
          <w:rFonts w:ascii="Times New Roman" w:hAnsi="Times New Roman"/>
          <w:sz w:val="28"/>
          <w:szCs w:val="28"/>
        </w:rPr>
        <w:t xml:space="preserve">инженер – отвечает за </w:t>
      </w:r>
      <w:r w:rsidR="00EA6EE5">
        <w:rPr>
          <w:rFonts w:ascii="Times New Roman" w:hAnsi="Times New Roman"/>
          <w:sz w:val="28"/>
          <w:szCs w:val="28"/>
        </w:rPr>
        <w:t>написание ПО</w:t>
      </w:r>
      <w:r w:rsidR="00301190">
        <w:rPr>
          <w:rFonts w:ascii="Times New Roman" w:hAnsi="Times New Roman"/>
          <w:sz w:val="28"/>
          <w:szCs w:val="28"/>
        </w:rPr>
        <w:t xml:space="preserve">, устранение багов и ошибок </w:t>
      </w:r>
      <w:r w:rsidR="00CD591A">
        <w:rPr>
          <w:rFonts w:ascii="Times New Roman" w:hAnsi="Times New Roman"/>
          <w:sz w:val="28"/>
          <w:szCs w:val="28"/>
        </w:rPr>
        <w:t xml:space="preserve">программ для </w:t>
      </w:r>
      <w:r w:rsidR="00301190">
        <w:rPr>
          <w:rFonts w:ascii="Times New Roman" w:hAnsi="Times New Roman"/>
          <w:sz w:val="28"/>
          <w:szCs w:val="28"/>
        </w:rPr>
        <w:t>робот</w:t>
      </w:r>
      <w:r w:rsidR="00CD591A">
        <w:rPr>
          <w:rFonts w:ascii="Times New Roman" w:hAnsi="Times New Roman"/>
          <w:sz w:val="28"/>
          <w:szCs w:val="28"/>
        </w:rPr>
        <w:t>ов</w:t>
      </w:r>
      <w:r w:rsidR="00EA6EE5">
        <w:rPr>
          <w:rFonts w:ascii="Times New Roman" w:hAnsi="Times New Roman"/>
          <w:sz w:val="28"/>
          <w:szCs w:val="28"/>
        </w:rPr>
        <w:t xml:space="preserve">. </w:t>
      </w:r>
    </w:p>
    <w:p w14:paraId="10BA4D15" w14:textId="5EEF5E77" w:rsidR="00EA6EE5" w:rsidRDefault="00EA6EE5" w:rsidP="00AB758F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Инженер – отвечает за ремонт и обслуживание роботов. </w:t>
      </w:r>
    </w:p>
    <w:p w14:paraId="4EF31EB2" w14:textId="77777777" w:rsidR="00CD591A" w:rsidRDefault="00AB758F" w:rsidP="00CD591A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758F">
        <w:rPr>
          <w:rFonts w:ascii="Times New Roman" w:hAnsi="Times New Roman"/>
          <w:sz w:val="28"/>
          <w:szCs w:val="28"/>
        </w:rPr>
        <w:t>Уборщица</w:t>
      </w:r>
      <w:r w:rsidRPr="00AB758F">
        <w:rPr>
          <w:rFonts w:ascii="Times New Roman" w:hAnsi="Times New Roman"/>
          <w:sz w:val="28"/>
          <w:szCs w:val="28"/>
        </w:rPr>
        <w:t xml:space="preserve"> – обеспечивает чистоту в помещении.</w:t>
      </w:r>
    </w:p>
    <w:p w14:paraId="78BE5297" w14:textId="5FED7E09" w:rsidR="00CD591A" w:rsidRDefault="00CD591A" w:rsidP="00CD591A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591A">
        <w:rPr>
          <w:rStyle w:val="ac"/>
          <w:rFonts w:ascii="Times New Roman" w:hAnsi="Times New Roman"/>
          <w:b w:val="0"/>
          <w:bCs w:val="0"/>
          <w:sz w:val="28"/>
          <w:szCs w:val="28"/>
        </w:rPr>
        <w:t>Оператор зала</w:t>
      </w:r>
      <w:r w:rsidRPr="00CD591A">
        <w:rPr>
          <w:rFonts w:ascii="Times New Roman" w:hAnsi="Times New Roman"/>
          <w:sz w:val="28"/>
          <w:szCs w:val="28"/>
        </w:rPr>
        <w:t xml:space="preserve"> – помогает клиентам при заказе через терминал, консультирует по меню, следит за исправностью терминала и роботизированного комплекса.</w:t>
      </w:r>
    </w:p>
    <w:p w14:paraId="35090446" w14:textId="16F09660" w:rsidR="00CD591A" w:rsidRDefault="00CD591A" w:rsidP="00CD591A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591A">
        <w:rPr>
          <w:rStyle w:val="ac"/>
          <w:rFonts w:ascii="Times New Roman" w:hAnsi="Times New Roman"/>
          <w:b w:val="0"/>
          <w:bCs w:val="0"/>
          <w:sz w:val="28"/>
          <w:szCs w:val="28"/>
        </w:rPr>
        <w:t>Маркетолог</w:t>
      </w:r>
      <w:r w:rsidRPr="00CD591A">
        <w:rPr>
          <w:rFonts w:ascii="Times New Roman" w:hAnsi="Times New Roman"/>
          <w:sz w:val="28"/>
          <w:szCs w:val="28"/>
        </w:rPr>
        <w:t xml:space="preserve"> – разрабатывает рекламные стратегии, занимается продвижением услуг и увеличением потока клиентов.</w:t>
      </w:r>
    </w:p>
    <w:p w14:paraId="26C5A2F7" w14:textId="2627B439" w:rsidR="0091617A" w:rsidRDefault="0091617A" w:rsidP="00CD591A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17A">
        <w:rPr>
          <w:rStyle w:val="ac"/>
          <w:rFonts w:ascii="Times New Roman" w:hAnsi="Times New Roman"/>
          <w:b w:val="0"/>
          <w:bCs w:val="0"/>
          <w:sz w:val="28"/>
          <w:szCs w:val="28"/>
        </w:rPr>
        <w:t>Складской работник</w:t>
      </w:r>
      <w:r w:rsidRPr="0091617A">
        <w:rPr>
          <w:rFonts w:ascii="Times New Roman" w:hAnsi="Times New Roman"/>
          <w:sz w:val="28"/>
          <w:szCs w:val="28"/>
        </w:rPr>
        <w:t xml:space="preserve"> – отвечает за прием, хранение и учет ингредиентов, контролирует их сроки годности и пополнение запасов.</w:t>
      </w:r>
    </w:p>
    <w:p w14:paraId="5C39B4B0" w14:textId="77777777" w:rsidR="00DC39F2" w:rsidRPr="0091617A" w:rsidRDefault="00DC39F2" w:rsidP="00DC39F2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B9ECA7" w14:textId="53069005" w:rsidR="003D5DF4" w:rsidRPr="00EB69B9" w:rsidRDefault="003D5DF4" w:rsidP="00EB69B9">
      <w:pPr>
        <w:pStyle w:val="2"/>
        <w:tabs>
          <w:tab w:val="left" w:pos="5490"/>
        </w:tabs>
        <w:spacing w:line="360" w:lineRule="auto"/>
        <w:jc w:val="left"/>
        <w:rPr>
          <w:sz w:val="28"/>
          <w:szCs w:val="28"/>
        </w:rPr>
      </w:pPr>
    </w:p>
    <w:p w14:paraId="7AB8A51F" w14:textId="620332ED" w:rsidR="00287587" w:rsidRDefault="00B50CA7" w:rsidP="00FA0F36">
      <w:pPr>
        <w:pStyle w:val="3"/>
        <w:ind w:left="709"/>
        <w:jc w:val="left"/>
        <w:rPr>
          <w:sz w:val="28"/>
          <w:szCs w:val="28"/>
        </w:rPr>
      </w:pPr>
      <w:r w:rsidRPr="00FA0F36">
        <w:rPr>
          <w:sz w:val="28"/>
          <w:szCs w:val="28"/>
        </w:rPr>
        <w:lastRenderedPageBreak/>
        <w:t>6</w:t>
      </w:r>
      <w:r w:rsidR="00287587" w:rsidRPr="00FA0F36">
        <w:rPr>
          <w:sz w:val="28"/>
          <w:szCs w:val="28"/>
        </w:rPr>
        <w:t>.3 План персонала</w:t>
      </w:r>
    </w:p>
    <w:p w14:paraId="2FC58ADC" w14:textId="77777777" w:rsidR="00FA0F36" w:rsidRPr="00FA0F36" w:rsidRDefault="00FA0F36" w:rsidP="00FA0F36"/>
    <w:tbl>
      <w:tblPr>
        <w:tblW w:w="4646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0"/>
        <w:gridCol w:w="3464"/>
        <w:gridCol w:w="2196"/>
      </w:tblGrid>
      <w:tr w:rsidR="00E13318" w:rsidRPr="009824D1" w14:paraId="01CB8C29" w14:textId="77777777" w:rsidTr="00D62449">
        <w:trPr>
          <w:trHeight w:val="285"/>
          <w:jc w:val="center"/>
        </w:trPr>
        <w:tc>
          <w:tcPr>
            <w:tcW w:w="1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8A38A07" w14:textId="77777777" w:rsidR="00E13318" w:rsidRPr="009824D1" w:rsidRDefault="00E13318" w:rsidP="00D624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B69B9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5622B0">
              <w:rPr>
                <w:rFonts w:ascii="Times New Roman" w:hAnsi="Times New Roman"/>
                <w:b/>
                <w:sz w:val="20"/>
                <w:szCs w:val="20"/>
              </w:rPr>
              <w:t>Должность сотрудника</w:t>
            </w:r>
          </w:p>
        </w:tc>
        <w:tc>
          <w:tcPr>
            <w:tcW w:w="1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4F2FA72" w14:textId="77777777" w:rsidR="00E13318" w:rsidRPr="009824D1" w:rsidRDefault="00E13318" w:rsidP="00D624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824D1">
              <w:rPr>
                <w:rFonts w:ascii="Times New Roman" w:hAnsi="Times New Roman"/>
                <w:b/>
                <w:sz w:val="20"/>
                <w:szCs w:val="20"/>
              </w:rPr>
              <w:t>Обязанности сотрудника</w:t>
            </w:r>
          </w:p>
        </w:tc>
        <w:tc>
          <w:tcPr>
            <w:tcW w:w="12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87EC155" w14:textId="77777777" w:rsidR="00E13318" w:rsidRPr="009824D1" w:rsidRDefault="00E13318" w:rsidP="00D624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824D1">
              <w:rPr>
                <w:rFonts w:ascii="Times New Roman" w:hAnsi="Times New Roman"/>
                <w:b/>
                <w:sz w:val="20"/>
                <w:szCs w:val="20"/>
              </w:rPr>
              <w:t>Заработная плата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мес</w:t>
            </w:r>
            <w:proofErr w:type="spellEnd"/>
          </w:p>
        </w:tc>
      </w:tr>
      <w:tr w:rsidR="00DC39F2" w:rsidRPr="009824D1" w14:paraId="3E56D445" w14:textId="77777777" w:rsidTr="00D62449">
        <w:trPr>
          <w:trHeight w:val="630"/>
          <w:jc w:val="center"/>
        </w:trPr>
        <w:tc>
          <w:tcPr>
            <w:tcW w:w="1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326C36" w14:textId="27BE904E" w:rsidR="00DC39F2" w:rsidRDefault="00DC39F2" w:rsidP="009A4A01">
            <w:pPr>
              <w:spacing w:after="0" w:line="240" w:lineRule="auto"/>
              <w:jc w:val="center"/>
            </w:pPr>
            <w:r>
              <w:t>Предприниматель</w:t>
            </w:r>
          </w:p>
        </w:tc>
        <w:tc>
          <w:tcPr>
            <w:tcW w:w="1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76E2C69" w14:textId="4749278A" w:rsidR="00DC39F2" w:rsidRDefault="00DC39F2" w:rsidP="009A4A01">
            <w:pPr>
              <w:spacing w:after="0" w:line="240" w:lineRule="auto"/>
              <w:jc w:val="center"/>
            </w:pPr>
            <w:r>
              <w:t>Руководство, бухгалтерский учет</w:t>
            </w:r>
          </w:p>
        </w:tc>
        <w:tc>
          <w:tcPr>
            <w:tcW w:w="12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8AA74FC" w14:textId="4AB4B006" w:rsidR="00DC39F2" w:rsidRDefault="00DC39F2" w:rsidP="00D62449">
            <w:pPr>
              <w:spacing w:after="0" w:line="240" w:lineRule="auto"/>
              <w:jc w:val="center"/>
            </w:pPr>
            <w:r>
              <w:t>Не предусмотрено (самозанятость)</w:t>
            </w:r>
          </w:p>
        </w:tc>
      </w:tr>
      <w:tr w:rsidR="00E13318" w:rsidRPr="009824D1" w14:paraId="77A75561" w14:textId="77777777" w:rsidTr="00D62449">
        <w:trPr>
          <w:trHeight w:val="630"/>
          <w:jc w:val="center"/>
        </w:trPr>
        <w:tc>
          <w:tcPr>
            <w:tcW w:w="1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8CCAFCC" w14:textId="23F52F02" w:rsidR="00E13318" w:rsidRPr="009824D1" w:rsidRDefault="009A4A01" w:rsidP="009A4A0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Программист</w:t>
            </w:r>
          </w:p>
        </w:tc>
        <w:tc>
          <w:tcPr>
            <w:tcW w:w="1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F811A13" w14:textId="438B5C0B" w:rsidR="00E13318" w:rsidRPr="009824D1" w:rsidRDefault="009A4A01" w:rsidP="009A4A0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Настройка и обслуживание оборудования</w:t>
            </w:r>
          </w:p>
        </w:tc>
        <w:tc>
          <w:tcPr>
            <w:tcW w:w="12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6D22A22" w14:textId="73A4587A" w:rsidR="00E13318" w:rsidRPr="009824D1" w:rsidRDefault="009A4A01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50 000</w:t>
            </w:r>
          </w:p>
        </w:tc>
      </w:tr>
      <w:tr w:rsidR="00E13318" w:rsidRPr="009824D1" w14:paraId="39A95C9D" w14:textId="77777777" w:rsidTr="00D62449">
        <w:trPr>
          <w:trHeight w:val="630"/>
          <w:jc w:val="center"/>
        </w:trPr>
        <w:tc>
          <w:tcPr>
            <w:tcW w:w="1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837454" w14:textId="2339D74E" w:rsidR="00E13318" w:rsidRPr="009824D1" w:rsidRDefault="009A4A01" w:rsidP="009A4A0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Инженер</w:t>
            </w:r>
          </w:p>
        </w:tc>
        <w:tc>
          <w:tcPr>
            <w:tcW w:w="1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12B1B9" w14:textId="6FAD260B" w:rsidR="00E13318" w:rsidRPr="009824D1" w:rsidRDefault="002274FD" w:rsidP="002274F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Ремонт и устранение неисправностей оборудования</w:t>
            </w:r>
          </w:p>
        </w:tc>
        <w:tc>
          <w:tcPr>
            <w:tcW w:w="12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F390609" w14:textId="141BFE7E" w:rsidR="00E13318" w:rsidRPr="009824D1" w:rsidRDefault="002274FD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50 000</w:t>
            </w:r>
          </w:p>
        </w:tc>
      </w:tr>
      <w:tr w:rsidR="002274FD" w:rsidRPr="009824D1" w14:paraId="5256ED8B" w14:textId="77777777" w:rsidTr="00D62449">
        <w:trPr>
          <w:trHeight w:val="630"/>
          <w:jc w:val="center"/>
        </w:trPr>
        <w:tc>
          <w:tcPr>
            <w:tcW w:w="1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776B277" w14:textId="427C47FA" w:rsidR="002274FD" w:rsidRDefault="002274FD" w:rsidP="009A4A01">
            <w:pPr>
              <w:spacing w:after="0" w:line="240" w:lineRule="auto"/>
              <w:jc w:val="center"/>
            </w:pPr>
            <w:r>
              <w:t>Уборщица</w:t>
            </w:r>
          </w:p>
        </w:tc>
        <w:tc>
          <w:tcPr>
            <w:tcW w:w="1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FA9619C" w14:textId="3DD1D9CC" w:rsidR="002274FD" w:rsidRDefault="002274FD" w:rsidP="002274FD">
            <w:pPr>
              <w:spacing w:after="0" w:line="240" w:lineRule="auto"/>
              <w:jc w:val="center"/>
            </w:pPr>
            <w:r>
              <w:t>Уборка помещения 3 раза в день</w:t>
            </w:r>
          </w:p>
        </w:tc>
        <w:tc>
          <w:tcPr>
            <w:tcW w:w="12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0128A78" w14:textId="234786D1" w:rsidR="002274FD" w:rsidRDefault="002274FD" w:rsidP="00D62449">
            <w:pPr>
              <w:spacing w:after="0" w:line="240" w:lineRule="auto"/>
              <w:jc w:val="center"/>
            </w:pPr>
            <w:r>
              <w:t>25 000</w:t>
            </w:r>
          </w:p>
        </w:tc>
      </w:tr>
      <w:tr w:rsidR="005622B0" w:rsidRPr="009824D1" w14:paraId="59E07A48" w14:textId="77777777" w:rsidTr="00D62449">
        <w:trPr>
          <w:trHeight w:val="630"/>
          <w:jc w:val="center"/>
        </w:trPr>
        <w:tc>
          <w:tcPr>
            <w:tcW w:w="1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A28DAEF" w14:textId="21E505B8" w:rsidR="005622B0" w:rsidRDefault="005622B0" w:rsidP="009A4A01">
            <w:pPr>
              <w:spacing w:after="0" w:line="240" w:lineRule="auto"/>
              <w:jc w:val="center"/>
            </w:pPr>
            <w:r>
              <w:t>Оператор зала</w:t>
            </w:r>
          </w:p>
        </w:tc>
        <w:tc>
          <w:tcPr>
            <w:tcW w:w="1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C63D060" w14:textId="22B0D80D" w:rsidR="005622B0" w:rsidRDefault="005622B0" w:rsidP="002274FD">
            <w:pPr>
              <w:spacing w:after="0" w:line="240" w:lineRule="auto"/>
              <w:jc w:val="center"/>
            </w:pPr>
            <w:r>
              <w:t>Помощь клиентам, контроль терминалов</w:t>
            </w:r>
          </w:p>
        </w:tc>
        <w:tc>
          <w:tcPr>
            <w:tcW w:w="12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C3DCCA4" w14:textId="1B2563A6" w:rsidR="005622B0" w:rsidRDefault="005622B0" w:rsidP="00D62449">
            <w:pPr>
              <w:spacing w:after="0" w:line="240" w:lineRule="auto"/>
              <w:jc w:val="center"/>
            </w:pPr>
            <w:r>
              <w:t>30 000</w:t>
            </w:r>
          </w:p>
        </w:tc>
      </w:tr>
      <w:tr w:rsidR="005622B0" w:rsidRPr="009824D1" w14:paraId="3484CDB9" w14:textId="77777777" w:rsidTr="00D62449">
        <w:trPr>
          <w:trHeight w:val="630"/>
          <w:jc w:val="center"/>
        </w:trPr>
        <w:tc>
          <w:tcPr>
            <w:tcW w:w="1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F4FED32" w14:textId="3009500A" w:rsidR="005622B0" w:rsidRDefault="005622B0" w:rsidP="009A4A01">
            <w:pPr>
              <w:spacing w:after="0" w:line="240" w:lineRule="auto"/>
              <w:jc w:val="center"/>
            </w:pPr>
            <w:r>
              <w:t>Маркетолог</w:t>
            </w:r>
          </w:p>
        </w:tc>
        <w:tc>
          <w:tcPr>
            <w:tcW w:w="1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4B9F62" w14:textId="12CA3239" w:rsidR="005622B0" w:rsidRDefault="005622B0" w:rsidP="002274FD">
            <w:pPr>
              <w:spacing w:after="0" w:line="240" w:lineRule="auto"/>
              <w:jc w:val="center"/>
            </w:pPr>
            <w:r>
              <w:t>Разработка рекламных стратегий, продвижение</w:t>
            </w:r>
          </w:p>
        </w:tc>
        <w:tc>
          <w:tcPr>
            <w:tcW w:w="12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82E5522" w14:textId="6FBC1E01" w:rsidR="005622B0" w:rsidRDefault="005622B0" w:rsidP="00D62449">
            <w:pPr>
              <w:spacing w:after="0" w:line="240" w:lineRule="auto"/>
              <w:jc w:val="center"/>
            </w:pPr>
            <w:r>
              <w:t>40 000</w:t>
            </w:r>
          </w:p>
        </w:tc>
      </w:tr>
      <w:tr w:rsidR="005622B0" w:rsidRPr="009824D1" w14:paraId="4CE58FFD" w14:textId="77777777" w:rsidTr="00D62449">
        <w:trPr>
          <w:trHeight w:val="630"/>
          <w:jc w:val="center"/>
        </w:trPr>
        <w:tc>
          <w:tcPr>
            <w:tcW w:w="17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8729977" w14:textId="6CD4112F" w:rsidR="005622B0" w:rsidRDefault="005622B0" w:rsidP="009A4A01">
            <w:pPr>
              <w:spacing w:after="0" w:line="240" w:lineRule="auto"/>
              <w:jc w:val="center"/>
            </w:pPr>
            <w:r>
              <w:t>Складской работник</w:t>
            </w:r>
          </w:p>
        </w:tc>
        <w:tc>
          <w:tcPr>
            <w:tcW w:w="1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F764365" w14:textId="44FBFA75" w:rsidR="005622B0" w:rsidRDefault="005622B0" w:rsidP="002274FD">
            <w:pPr>
              <w:spacing w:after="0" w:line="240" w:lineRule="auto"/>
              <w:jc w:val="center"/>
            </w:pPr>
            <w:r>
              <w:t>Прием и учет ингредиентов, контроль запасов</w:t>
            </w:r>
          </w:p>
        </w:tc>
        <w:tc>
          <w:tcPr>
            <w:tcW w:w="12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7045961" w14:textId="2CE28AF6" w:rsidR="005622B0" w:rsidRDefault="005622B0" w:rsidP="00D62449">
            <w:pPr>
              <w:spacing w:after="0" w:line="240" w:lineRule="auto"/>
              <w:jc w:val="center"/>
            </w:pPr>
            <w:r>
              <w:t>30 000</w:t>
            </w:r>
          </w:p>
        </w:tc>
      </w:tr>
      <w:tr w:rsidR="00E13318" w:rsidRPr="009824D1" w14:paraId="4FE6A66B" w14:textId="77777777" w:rsidTr="00D62449">
        <w:trPr>
          <w:trHeight w:val="285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790FA4D" w14:textId="3817BB87" w:rsidR="002274FD" w:rsidRPr="005622B0" w:rsidRDefault="003D5DF4" w:rsidP="002875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22B0">
              <w:rPr>
                <w:rFonts w:ascii="Times New Roman" w:hAnsi="Times New Roman"/>
                <w:sz w:val="24"/>
                <w:szCs w:val="24"/>
              </w:rPr>
              <w:t>Фонд оплаты труда</w:t>
            </w:r>
            <w:r w:rsidR="002274FD" w:rsidRPr="005622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6FA2151" w14:textId="25105FB8" w:rsidR="002274FD" w:rsidRDefault="002274FD" w:rsidP="002274FD">
            <w:pPr>
              <w:pStyle w:val="ab"/>
            </w:pPr>
            <w:r>
              <w:t xml:space="preserve">Итоговая сумма по заработной плате составляет </w:t>
            </w:r>
            <w:r w:rsidR="003F24BA">
              <w:t>2</w:t>
            </w:r>
            <w:r>
              <w:t>25 000 рублей.</w:t>
            </w:r>
            <w:r>
              <w:br/>
              <w:t>Дополнительно к фонду оплаты труда начисляется налог:</w:t>
            </w:r>
            <w:r>
              <w:br/>
            </w:r>
            <w:r w:rsidR="003F24BA">
              <w:t>2</w:t>
            </w:r>
            <w:r>
              <w:t xml:space="preserve">25 000 × 17,4% = </w:t>
            </w:r>
            <w:r w:rsidR="000D2817">
              <w:t>39</w:t>
            </w:r>
            <w:r>
              <w:t xml:space="preserve"> </w:t>
            </w:r>
            <w:r w:rsidR="000D2817">
              <w:t>1</w:t>
            </w:r>
            <w:r>
              <w:t>50 рублей.</w:t>
            </w:r>
          </w:p>
          <w:p w14:paraId="3152C89B" w14:textId="775E6511" w:rsidR="002274FD" w:rsidRPr="002274FD" w:rsidRDefault="002274FD" w:rsidP="002274FD">
            <w:pPr>
              <w:pStyle w:val="ab"/>
            </w:pPr>
            <w:r>
              <w:t xml:space="preserve">Итоговый фонд оплаты труда с учетом налогов составляет </w:t>
            </w:r>
            <w:r w:rsidR="000D2817" w:rsidRPr="000D2817">
              <w:rPr>
                <w:b/>
                <w:bCs/>
              </w:rPr>
              <w:t>264</w:t>
            </w:r>
            <w:r>
              <w:rPr>
                <w:rStyle w:val="ac"/>
              </w:rPr>
              <w:t xml:space="preserve"> </w:t>
            </w:r>
            <w:r w:rsidR="000D2817">
              <w:rPr>
                <w:rStyle w:val="ac"/>
              </w:rPr>
              <w:t>1</w:t>
            </w:r>
            <w:r>
              <w:rPr>
                <w:rStyle w:val="ac"/>
              </w:rPr>
              <w:t>50 рублей в месяц</w:t>
            </w:r>
            <w:r>
              <w:t>.</w:t>
            </w:r>
          </w:p>
        </w:tc>
      </w:tr>
    </w:tbl>
    <w:p w14:paraId="5E8B34FB" w14:textId="77777777" w:rsidR="00E13318" w:rsidRPr="009824D1" w:rsidRDefault="00E13318" w:rsidP="00E1331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9824D1">
        <w:rPr>
          <w:rFonts w:ascii="Times New Roman" w:hAnsi="Times New Roman"/>
          <w:color w:val="000000"/>
          <w:sz w:val="27"/>
          <w:szCs w:val="27"/>
        </w:rPr>
        <w:t> </w:t>
      </w:r>
    </w:p>
    <w:p w14:paraId="1D7C606B" w14:textId="77777777" w:rsidR="00EB69B9" w:rsidRDefault="00E13318" w:rsidP="00E13318">
      <w:pPr>
        <w:ind w:left="360" w:hanging="360"/>
        <w:jc w:val="both"/>
        <w:rPr>
          <w:rFonts w:ascii="Times New Roman" w:hAnsi="Times New Roman"/>
          <w:sz w:val="26"/>
          <w:szCs w:val="26"/>
        </w:rPr>
      </w:pPr>
      <w:r w:rsidRPr="009824D1">
        <w:rPr>
          <w:color w:val="000000"/>
          <w:sz w:val="27"/>
          <w:szCs w:val="27"/>
        </w:rPr>
        <w:br/>
      </w:r>
    </w:p>
    <w:p w14:paraId="478BBD8A" w14:textId="77777777" w:rsidR="007D2E09" w:rsidRPr="00B50CA7" w:rsidRDefault="00EB69B9" w:rsidP="00B50CA7">
      <w:pPr>
        <w:ind w:left="360" w:hanging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br w:type="page"/>
      </w:r>
      <w:bookmarkStart w:id="1" w:name="_Toc342636502"/>
      <w:r w:rsidR="007D2E09" w:rsidRPr="00B50CA7">
        <w:rPr>
          <w:rFonts w:ascii="Times New Roman" w:hAnsi="Times New Roman"/>
          <w:b/>
          <w:sz w:val="28"/>
          <w:szCs w:val="28"/>
        </w:rPr>
        <w:lastRenderedPageBreak/>
        <w:t>7. Финансовый план</w:t>
      </w:r>
    </w:p>
    <w:bookmarkEnd w:id="1"/>
    <w:p w14:paraId="56F33AB6" w14:textId="77777777" w:rsidR="00EB69B9" w:rsidRPr="00B44C55" w:rsidRDefault="00EB69B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>Источниками дохода предприятия являются:</w:t>
      </w:r>
    </w:p>
    <w:p w14:paraId="4C204151" w14:textId="77777777" w:rsidR="007D2E09" w:rsidRPr="00B44C55" w:rsidRDefault="007D2E0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>- продажи продукции</w:t>
      </w:r>
    </w:p>
    <w:p w14:paraId="0C769B2B" w14:textId="77777777" w:rsidR="007D2E09" w:rsidRPr="00B44C55" w:rsidRDefault="007D2E0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>-....</w:t>
      </w:r>
    </w:p>
    <w:p w14:paraId="3D2B72D3" w14:textId="77777777" w:rsidR="007D2E09" w:rsidRPr="00B44C55" w:rsidRDefault="007D2E0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>-....</w:t>
      </w:r>
    </w:p>
    <w:p w14:paraId="46E0D6F4" w14:textId="77777777" w:rsidR="007D2E09" w:rsidRPr="00B44C55" w:rsidRDefault="007D2E09" w:rsidP="00B44C55">
      <w:pPr>
        <w:pStyle w:val="2"/>
        <w:spacing w:line="360" w:lineRule="auto"/>
        <w:rPr>
          <w:sz w:val="28"/>
          <w:szCs w:val="28"/>
        </w:rPr>
      </w:pPr>
    </w:p>
    <w:p w14:paraId="3AA3215D" w14:textId="77777777" w:rsidR="00EB69B9" w:rsidRDefault="00EB69B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>При выполнении утвержденного плана продаж, окупаемость проекта составит менее 1 года.</w:t>
      </w:r>
    </w:p>
    <w:tbl>
      <w:tblPr>
        <w:tblpPr w:leftFromText="180" w:rightFromText="180" w:vertAnchor="text" w:horzAnchor="margin" w:tblpXSpec="center" w:tblpY="244"/>
        <w:tblW w:w="5000" w:type="pct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5"/>
        <w:gridCol w:w="552"/>
        <w:gridCol w:w="487"/>
        <w:gridCol w:w="487"/>
        <w:gridCol w:w="485"/>
        <w:gridCol w:w="487"/>
        <w:gridCol w:w="485"/>
        <w:gridCol w:w="485"/>
        <w:gridCol w:w="485"/>
        <w:gridCol w:w="485"/>
        <w:gridCol w:w="487"/>
        <w:gridCol w:w="487"/>
        <w:gridCol w:w="491"/>
        <w:gridCol w:w="652"/>
      </w:tblGrid>
      <w:tr w:rsidR="00DF0E20" w:rsidRPr="00DF2BB4" w14:paraId="77033A46" w14:textId="77777777" w:rsidTr="00DF0E20">
        <w:trPr>
          <w:cantSplit/>
          <w:trHeight w:val="170"/>
        </w:trPr>
        <w:tc>
          <w:tcPr>
            <w:tcW w:w="1579" w:type="pct"/>
            <w:vMerge w:val="restart"/>
          </w:tcPr>
          <w:p w14:paraId="1F43B4A5" w14:textId="77777777" w:rsidR="00DF0E20" w:rsidRPr="00DF2BB4" w:rsidRDefault="00DF0E20" w:rsidP="00525440">
            <w:pPr>
              <w:spacing w:after="0"/>
              <w:ind w:right="-98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Месяц</w:t>
            </w:r>
          </w:p>
        </w:tc>
        <w:tc>
          <w:tcPr>
            <w:tcW w:w="292" w:type="pct"/>
          </w:tcPr>
          <w:p w14:paraId="0375D8D7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58" w:type="pct"/>
          </w:tcPr>
          <w:p w14:paraId="5B0C5ABD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58" w:type="pct"/>
          </w:tcPr>
          <w:p w14:paraId="0401EC11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257" w:type="pct"/>
          </w:tcPr>
          <w:p w14:paraId="58C9EEC3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58" w:type="pct"/>
          </w:tcPr>
          <w:p w14:paraId="55D99D95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257" w:type="pct"/>
          </w:tcPr>
          <w:p w14:paraId="187F48CE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257" w:type="pct"/>
          </w:tcPr>
          <w:p w14:paraId="6618BAFC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257" w:type="pct"/>
          </w:tcPr>
          <w:p w14:paraId="5DCA3F92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257" w:type="pct"/>
          </w:tcPr>
          <w:p w14:paraId="32F59EB4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258" w:type="pct"/>
          </w:tcPr>
          <w:p w14:paraId="13D630FE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258" w:type="pct"/>
          </w:tcPr>
          <w:p w14:paraId="1B222C55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258" w:type="pct"/>
          </w:tcPr>
          <w:p w14:paraId="090B8B3B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294" w:type="pct"/>
          </w:tcPr>
          <w:p w14:paraId="1AE8FB73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Итого за год</w:t>
            </w:r>
          </w:p>
        </w:tc>
      </w:tr>
      <w:tr w:rsidR="00DF0E20" w:rsidRPr="00DF2BB4" w14:paraId="2ECB93FA" w14:textId="77777777" w:rsidTr="00DF0E20">
        <w:trPr>
          <w:cantSplit/>
          <w:trHeight w:val="270"/>
        </w:trPr>
        <w:tc>
          <w:tcPr>
            <w:tcW w:w="1579" w:type="pct"/>
            <w:vMerge/>
          </w:tcPr>
          <w:p w14:paraId="51DF84EB" w14:textId="77777777" w:rsidR="00DF0E20" w:rsidRPr="00DF2BB4" w:rsidRDefault="00DF0E20" w:rsidP="00525440">
            <w:pPr>
              <w:ind w:right="-98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" w:type="pct"/>
          </w:tcPr>
          <w:p w14:paraId="06FAFE05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я</w:t>
            </w:r>
          </w:p>
        </w:tc>
        <w:tc>
          <w:tcPr>
            <w:tcW w:w="258" w:type="pct"/>
          </w:tcPr>
          <w:p w14:paraId="65EFC6B4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ф</w:t>
            </w:r>
          </w:p>
        </w:tc>
        <w:tc>
          <w:tcPr>
            <w:tcW w:w="258" w:type="pct"/>
          </w:tcPr>
          <w:p w14:paraId="3AA6CCC5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м</w:t>
            </w:r>
          </w:p>
        </w:tc>
        <w:tc>
          <w:tcPr>
            <w:tcW w:w="257" w:type="pct"/>
          </w:tcPr>
          <w:p w14:paraId="2C0A7231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а</w:t>
            </w:r>
          </w:p>
        </w:tc>
        <w:tc>
          <w:tcPr>
            <w:tcW w:w="258" w:type="pct"/>
          </w:tcPr>
          <w:p w14:paraId="27CB865D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м</w:t>
            </w:r>
          </w:p>
        </w:tc>
        <w:tc>
          <w:tcPr>
            <w:tcW w:w="257" w:type="pct"/>
          </w:tcPr>
          <w:p w14:paraId="45EE58FA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и</w:t>
            </w:r>
          </w:p>
        </w:tc>
        <w:tc>
          <w:tcPr>
            <w:tcW w:w="257" w:type="pct"/>
          </w:tcPr>
          <w:p w14:paraId="63D85BB0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и</w:t>
            </w:r>
          </w:p>
        </w:tc>
        <w:tc>
          <w:tcPr>
            <w:tcW w:w="257" w:type="pct"/>
          </w:tcPr>
          <w:p w14:paraId="7E426C37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а</w:t>
            </w:r>
          </w:p>
        </w:tc>
        <w:tc>
          <w:tcPr>
            <w:tcW w:w="257" w:type="pct"/>
          </w:tcPr>
          <w:p w14:paraId="553E6ECB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с</w:t>
            </w:r>
          </w:p>
        </w:tc>
        <w:tc>
          <w:tcPr>
            <w:tcW w:w="258" w:type="pct"/>
          </w:tcPr>
          <w:p w14:paraId="572D427A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о</w:t>
            </w:r>
          </w:p>
        </w:tc>
        <w:tc>
          <w:tcPr>
            <w:tcW w:w="258" w:type="pct"/>
          </w:tcPr>
          <w:p w14:paraId="7E5C2F43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н</w:t>
            </w:r>
          </w:p>
        </w:tc>
        <w:tc>
          <w:tcPr>
            <w:tcW w:w="258" w:type="pct"/>
          </w:tcPr>
          <w:p w14:paraId="318E2197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д</w:t>
            </w:r>
          </w:p>
        </w:tc>
        <w:tc>
          <w:tcPr>
            <w:tcW w:w="294" w:type="pct"/>
          </w:tcPr>
          <w:p w14:paraId="34AB6843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DF0E20" w:rsidRPr="00DF2BB4" w14:paraId="474C5701" w14:textId="77777777" w:rsidTr="00DF0E20">
        <w:trPr>
          <w:trHeight w:val="255"/>
        </w:trPr>
        <w:tc>
          <w:tcPr>
            <w:tcW w:w="4706" w:type="pct"/>
            <w:gridSpan w:val="13"/>
          </w:tcPr>
          <w:p w14:paraId="52F8BC27" w14:textId="77777777" w:rsidR="00DF0E20" w:rsidRPr="004A157D" w:rsidRDefault="00DF0E20" w:rsidP="0052544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Расходы,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тыс. </w:t>
            </w:r>
            <w:r w:rsidRPr="00DF2B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руб.</w:t>
            </w:r>
          </w:p>
        </w:tc>
        <w:tc>
          <w:tcPr>
            <w:tcW w:w="294" w:type="pct"/>
          </w:tcPr>
          <w:p w14:paraId="2B57184F" w14:textId="77777777" w:rsidR="00DF0E20" w:rsidRPr="00DF2BB4" w:rsidRDefault="00DF0E20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F0E20" w:rsidRPr="00DF2BB4" w14:paraId="52C8AAC1" w14:textId="77777777" w:rsidTr="00DF0E20">
        <w:trPr>
          <w:trHeight w:val="869"/>
        </w:trPr>
        <w:tc>
          <w:tcPr>
            <w:tcW w:w="1579" w:type="pct"/>
          </w:tcPr>
          <w:p w14:paraId="56B2A611" w14:textId="77777777" w:rsidR="00DF0E20" w:rsidRPr="00392E9E" w:rsidRDefault="00DF0E20" w:rsidP="0052544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92E9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Производственные затраты (смотреть производственный план)</w:t>
            </w:r>
          </w:p>
        </w:tc>
        <w:tc>
          <w:tcPr>
            <w:tcW w:w="292" w:type="pct"/>
            <w:vAlign w:val="bottom"/>
          </w:tcPr>
          <w:p w14:paraId="1E99B8D0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A53C6D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4B005104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6630ECA7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7DF3B993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A2346B9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65CE6AD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350A288E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61C2A1C8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2C55977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805DB9B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43C6BE0D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94" w:type="pct"/>
          </w:tcPr>
          <w:p w14:paraId="3A75C30D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DF0E20" w:rsidRPr="00DF2BB4" w14:paraId="21DA94BA" w14:textId="77777777" w:rsidTr="00DF0E20">
        <w:trPr>
          <w:trHeight w:val="985"/>
        </w:trPr>
        <w:tc>
          <w:tcPr>
            <w:tcW w:w="1579" w:type="pct"/>
          </w:tcPr>
          <w:p w14:paraId="774B9091" w14:textId="77777777" w:rsidR="00DF0E20" w:rsidRPr="00392E9E" w:rsidRDefault="00DF0E20" w:rsidP="0052544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92E9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Затраты на продвижение продукции (смотреть план по маркетингу)</w:t>
            </w:r>
          </w:p>
        </w:tc>
        <w:tc>
          <w:tcPr>
            <w:tcW w:w="292" w:type="pct"/>
            <w:vAlign w:val="bottom"/>
          </w:tcPr>
          <w:p w14:paraId="28F5FE71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02F00F5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26446A8E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9B8A23B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2B346EBA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15889F61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3556FC7E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652146B6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48A2A542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22AAB975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A99873D" w14:textId="77777777" w:rsidR="00DF0E20" w:rsidRPr="00392E9E" w:rsidRDefault="00DF0E20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3EE5D872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94" w:type="pct"/>
          </w:tcPr>
          <w:p w14:paraId="12AD6A7A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DF0E20" w:rsidRPr="00DF2BB4" w14:paraId="77FBBF7D" w14:textId="77777777" w:rsidTr="00DF0E20">
        <w:trPr>
          <w:trHeight w:val="255"/>
        </w:trPr>
        <w:tc>
          <w:tcPr>
            <w:tcW w:w="1579" w:type="pct"/>
          </w:tcPr>
          <w:p w14:paraId="59886535" w14:textId="77777777" w:rsidR="00DF0E20" w:rsidRDefault="00DF0E20" w:rsidP="0052544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Итого расходы:</w:t>
            </w:r>
          </w:p>
        </w:tc>
        <w:tc>
          <w:tcPr>
            <w:tcW w:w="292" w:type="pct"/>
            <w:vAlign w:val="bottom"/>
          </w:tcPr>
          <w:p w14:paraId="609F8096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214EEA1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58138528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7FE8343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A28C06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586B25A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1918FB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6843B4A6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8763B98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3AD8F04A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2F8717F5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CAEDA02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94" w:type="pct"/>
          </w:tcPr>
          <w:p w14:paraId="0AEE6DEC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DF0E20" w:rsidRPr="00DF2BB4" w14:paraId="08F3B3EA" w14:textId="77777777" w:rsidTr="00DF0E20">
        <w:trPr>
          <w:trHeight w:val="255"/>
        </w:trPr>
        <w:tc>
          <w:tcPr>
            <w:tcW w:w="1579" w:type="pct"/>
          </w:tcPr>
          <w:p w14:paraId="0FEE0690" w14:textId="77777777" w:rsidR="00DF0E20" w:rsidRPr="00392E9E" w:rsidRDefault="00DF0E20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92E9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Объем выпуска </w:t>
            </w:r>
          </w:p>
        </w:tc>
        <w:tc>
          <w:tcPr>
            <w:tcW w:w="292" w:type="pct"/>
            <w:vAlign w:val="bottom"/>
          </w:tcPr>
          <w:p w14:paraId="397E885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464277F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7F01BF5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1170AD6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C07621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724C29C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6EECDAD0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F935E11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38C796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5F1B6732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3952DB21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3AAD6565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4" w:type="pct"/>
          </w:tcPr>
          <w:p w14:paraId="29179674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F0E20" w:rsidRPr="00DF2BB4" w14:paraId="55783AA3" w14:textId="77777777" w:rsidTr="00DF0E20">
        <w:trPr>
          <w:trHeight w:val="255"/>
        </w:trPr>
        <w:tc>
          <w:tcPr>
            <w:tcW w:w="1579" w:type="pct"/>
          </w:tcPr>
          <w:p w14:paraId="0849CE56" w14:textId="77777777" w:rsidR="00DF0E20" w:rsidRDefault="00DF0E20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Себестоимость 1 единицы продукции:</w:t>
            </w:r>
          </w:p>
          <w:p w14:paraId="127D60CF" w14:textId="77777777" w:rsidR="00DF0E20" w:rsidRPr="00392E9E" w:rsidRDefault="00DF0E20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(Итого расходы/Объем выпуска)</w:t>
            </w:r>
          </w:p>
        </w:tc>
        <w:tc>
          <w:tcPr>
            <w:tcW w:w="292" w:type="pct"/>
            <w:vAlign w:val="bottom"/>
          </w:tcPr>
          <w:p w14:paraId="6EF7951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2B1EFCB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5ED24B1A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449814FD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196A0102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12B56E10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554C2877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65B93019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C772B3E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52C29C2D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EEE3C19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484451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4" w:type="pct"/>
          </w:tcPr>
          <w:p w14:paraId="415ADA5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F0E20" w:rsidRPr="00DF2BB4" w14:paraId="0AABB25F" w14:textId="77777777" w:rsidTr="00DF0E20">
        <w:trPr>
          <w:trHeight w:val="255"/>
        </w:trPr>
        <w:tc>
          <w:tcPr>
            <w:tcW w:w="1579" w:type="pct"/>
          </w:tcPr>
          <w:p w14:paraId="006E6E0A" w14:textId="77777777" w:rsidR="00DF0E20" w:rsidRPr="00392E9E" w:rsidRDefault="00DF0E20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92E9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Цена 1 единицы продукции</w:t>
            </w:r>
          </w:p>
        </w:tc>
        <w:tc>
          <w:tcPr>
            <w:tcW w:w="292" w:type="pct"/>
            <w:vAlign w:val="bottom"/>
          </w:tcPr>
          <w:p w14:paraId="27801B8C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78ADA040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37E9AD27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1AA470A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3181CAEC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5B5291EE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9B53B45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8AF777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4E861ECA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A58051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DC76DA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16C5E7D9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4" w:type="pct"/>
          </w:tcPr>
          <w:p w14:paraId="415C3D62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F0E20" w:rsidRPr="00DF2BB4" w14:paraId="3F5E3E35" w14:textId="77777777" w:rsidTr="00DF0E20">
        <w:trPr>
          <w:trHeight w:val="255"/>
        </w:trPr>
        <w:tc>
          <w:tcPr>
            <w:tcW w:w="1579" w:type="pct"/>
          </w:tcPr>
          <w:p w14:paraId="77E68AD9" w14:textId="77777777" w:rsidR="00DF0E20" w:rsidRPr="00144662" w:rsidRDefault="00DF0E20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44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Выручка (цена </w:t>
            </w:r>
            <w:proofErr w:type="spellStart"/>
            <w:r w:rsidRPr="00144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ед</w:t>
            </w:r>
            <w:proofErr w:type="spellEnd"/>
            <w:r w:rsidRPr="00144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продукции* объем выпуска)</w:t>
            </w:r>
          </w:p>
        </w:tc>
        <w:tc>
          <w:tcPr>
            <w:tcW w:w="292" w:type="pct"/>
            <w:vAlign w:val="bottom"/>
          </w:tcPr>
          <w:p w14:paraId="6269AAB4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AC6AF9C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34B9C96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6C2E0B7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7D338520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3C8719B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5F38C21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B539C5E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1A2757A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70818D0E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350D33B8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5685E765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4" w:type="pct"/>
          </w:tcPr>
          <w:p w14:paraId="6A0AE774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F0E20" w:rsidRPr="00DF2BB4" w14:paraId="1FFCB0AA" w14:textId="77777777" w:rsidTr="00DF0E20">
        <w:trPr>
          <w:trHeight w:val="255"/>
        </w:trPr>
        <w:tc>
          <w:tcPr>
            <w:tcW w:w="1579" w:type="pct"/>
          </w:tcPr>
          <w:p w14:paraId="1D8554C4" w14:textId="77777777" w:rsidR="00DF0E20" w:rsidRPr="00DF2BB4" w:rsidRDefault="00DF0E20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Валовая прибыль (Выручка - Итого расходы)</w:t>
            </w:r>
          </w:p>
        </w:tc>
        <w:tc>
          <w:tcPr>
            <w:tcW w:w="292" w:type="pct"/>
            <w:vAlign w:val="bottom"/>
          </w:tcPr>
          <w:p w14:paraId="1F11B10E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4C2355D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2985EB02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11956460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2B3876A4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302C3B29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BE6559C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3E6F009D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437750B1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535F5EFB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CCBA45E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7B6D742D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4" w:type="pct"/>
          </w:tcPr>
          <w:p w14:paraId="310ECDDF" w14:textId="77777777" w:rsidR="00DF0E20" w:rsidRPr="004A157D" w:rsidRDefault="00DF0E20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F0E20" w:rsidRPr="00DF2BB4" w14:paraId="0E40D789" w14:textId="77777777" w:rsidTr="00DF0E20">
        <w:trPr>
          <w:trHeight w:val="255"/>
        </w:trPr>
        <w:tc>
          <w:tcPr>
            <w:tcW w:w="1579" w:type="pct"/>
          </w:tcPr>
          <w:p w14:paraId="3C123CA1" w14:textId="77777777" w:rsidR="00DF0E20" w:rsidRPr="00DF2BB4" w:rsidRDefault="00DF0E20" w:rsidP="00DF0E2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Налог*</w:t>
            </w:r>
          </w:p>
        </w:tc>
        <w:tc>
          <w:tcPr>
            <w:tcW w:w="292" w:type="pct"/>
            <w:vAlign w:val="bottom"/>
          </w:tcPr>
          <w:p w14:paraId="22ACC249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58A61D2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77B9F2BA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33A1D04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1C09780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3480E391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4FA6F1E4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529A84D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0CE794E9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2B486FD5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14F71945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6912C34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94" w:type="pct"/>
          </w:tcPr>
          <w:p w14:paraId="6A59B34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F0E20" w:rsidRPr="00DF2BB4" w14:paraId="6A3DCEC9" w14:textId="77777777" w:rsidTr="00DF0E20">
        <w:trPr>
          <w:trHeight w:val="255"/>
        </w:trPr>
        <w:tc>
          <w:tcPr>
            <w:tcW w:w="1579" w:type="pct"/>
          </w:tcPr>
          <w:p w14:paraId="68996395" w14:textId="77777777" w:rsidR="00DF0E20" w:rsidRPr="00DF2BB4" w:rsidRDefault="00DF0E20" w:rsidP="00DF0E2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Чистая прибыль (Валовая прибыль - налог)</w:t>
            </w:r>
          </w:p>
        </w:tc>
        <w:tc>
          <w:tcPr>
            <w:tcW w:w="292" w:type="pct"/>
            <w:vAlign w:val="bottom"/>
          </w:tcPr>
          <w:p w14:paraId="5F8E2989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BDC67E0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189E6ED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26CD0F7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4399566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6C951F2C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FD9CA7B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51398EF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282DD7F2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1C2265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1044F59A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408ED84F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4" w:type="pct"/>
          </w:tcPr>
          <w:p w14:paraId="430D247E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F0E20" w:rsidRPr="00DF2BB4" w14:paraId="2444F8D0" w14:textId="77777777" w:rsidTr="00DF0E20">
        <w:trPr>
          <w:trHeight w:val="255"/>
        </w:trPr>
        <w:tc>
          <w:tcPr>
            <w:tcW w:w="1579" w:type="pct"/>
          </w:tcPr>
          <w:p w14:paraId="6032ED21" w14:textId="77777777" w:rsidR="00DF0E20" w:rsidRPr="00DF2BB4" w:rsidRDefault="00DF0E20" w:rsidP="0052544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Рентабельность продукции (Чистая прибыль/ Итого расходы)</w:t>
            </w:r>
          </w:p>
        </w:tc>
        <w:tc>
          <w:tcPr>
            <w:tcW w:w="292" w:type="pct"/>
            <w:vAlign w:val="bottom"/>
          </w:tcPr>
          <w:p w14:paraId="1CBFEB59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09B47F71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6C89B7D0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7A5D9561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73389CF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5DEA1A13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78F73838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3F34BD12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7" w:type="pct"/>
            <w:vAlign w:val="bottom"/>
          </w:tcPr>
          <w:p w14:paraId="654637C6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51D697C5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30894F89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8" w:type="pct"/>
            <w:vAlign w:val="bottom"/>
          </w:tcPr>
          <w:p w14:paraId="1EBD14FC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94" w:type="pct"/>
          </w:tcPr>
          <w:p w14:paraId="56DAD5B2" w14:textId="77777777" w:rsidR="00DF0E20" w:rsidRPr="004A157D" w:rsidRDefault="00DF0E20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050A13AA" w14:textId="77777777" w:rsidR="00DF0E20" w:rsidRPr="00DF0E20" w:rsidRDefault="00DF0E20" w:rsidP="00B44C55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* - налог рассчитывается исходя из выбранной организационно - правовой формы (для ООО - 6% от выручки; для ИП - расчет патента на сайте </w:t>
      </w:r>
      <w:r>
        <w:rPr>
          <w:sz w:val="28"/>
          <w:szCs w:val="28"/>
          <w:lang w:val="en-US"/>
        </w:rPr>
        <w:t>patent</w:t>
      </w:r>
      <w:r w:rsidRPr="00DF0E2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nalog</w:t>
      </w:r>
      <w:proofErr w:type="spellEnd"/>
      <w:r w:rsidRPr="00DF0E2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DF0E20">
        <w:rPr>
          <w:sz w:val="28"/>
          <w:szCs w:val="28"/>
        </w:rPr>
        <w:t>)</w:t>
      </w:r>
    </w:p>
    <w:p w14:paraId="6EA11AE6" w14:textId="77777777" w:rsidR="007D44FC" w:rsidRPr="00241FB3" w:rsidRDefault="00241FB3" w:rsidP="00241FB3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Простой с</w:t>
      </w:r>
      <w:r w:rsidR="007D44FC" w:rsidRPr="00241FB3">
        <w:rPr>
          <w:rFonts w:ascii="Times New Roman" w:hAnsi="Times New Roman" w:cs="Times New Roman"/>
          <w:b w:val="0"/>
          <w:sz w:val="28"/>
          <w:szCs w:val="28"/>
        </w:rPr>
        <w:t xml:space="preserve">рок окупаемости проекта </w:t>
      </w:r>
      <w:r>
        <w:rPr>
          <w:rFonts w:ascii="Times New Roman" w:hAnsi="Times New Roman" w:cs="Times New Roman"/>
          <w:b w:val="0"/>
          <w:sz w:val="28"/>
          <w:szCs w:val="28"/>
        </w:rPr>
        <w:t>(Т)– это отношение суммы инвестиций к ожидаемому доходу. Рассчитывается Т = полные инвестиционные затраты/чистую прибыль. Или Т = 1/Рентабельность</w:t>
      </w:r>
    </w:p>
    <w:p w14:paraId="3591E7F6" w14:textId="77777777" w:rsidR="007D2E09" w:rsidRPr="00B44C55" w:rsidRDefault="00B50CA7" w:rsidP="00B44C5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44C55" w:rsidRPr="00B44C55">
        <w:rPr>
          <w:rFonts w:ascii="Times New Roman" w:hAnsi="Times New Roman" w:cs="Times New Roman"/>
          <w:sz w:val="28"/>
          <w:szCs w:val="28"/>
        </w:rPr>
        <w:t>. Оценка рисков</w:t>
      </w:r>
    </w:p>
    <w:p w14:paraId="397C8C54" w14:textId="77777777" w:rsidR="0021160C" w:rsidRPr="0021160C" w:rsidRDefault="0021160C" w:rsidP="0021160C">
      <w:pPr>
        <w:pStyle w:val="2"/>
        <w:ind w:firstLine="0"/>
        <w:jc w:val="center"/>
        <w:rPr>
          <w:sz w:val="28"/>
          <w:szCs w:val="28"/>
        </w:rPr>
      </w:pPr>
      <w:r w:rsidRPr="0021160C">
        <w:rPr>
          <w:sz w:val="28"/>
          <w:szCs w:val="28"/>
        </w:rPr>
        <w:t xml:space="preserve">8.1 </w:t>
      </w:r>
      <w:r w:rsidRPr="0021160C">
        <w:rPr>
          <w:sz w:val="28"/>
          <w:szCs w:val="28"/>
          <w:lang w:val="en-US"/>
        </w:rPr>
        <w:t>SWOT</w:t>
      </w:r>
      <w:r w:rsidRPr="0021160C">
        <w:rPr>
          <w:sz w:val="28"/>
          <w:szCs w:val="28"/>
        </w:rPr>
        <w:t xml:space="preserve"> - анализ реализации бизнес - проекта</w:t>
      </w:r>
    </w:p>
    <w:p w14:paraId="7A2042B0" w14:textId="77777777" w:rsidR="0021160C" w:rsidRDefault="0021160C" w:rsidP="007D2E09">
      <w:pPr>
        <w:pStyle w:val="2"/>
        <w:ind w:firstLine="0"/>
        <w:rPr>
          <w:i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21160C" w:rsidRPr="0065592B" w14:paraId="077A5073" w14:textId="77777777" w:rsidTr="0065592B">
        <w:tc>
          <w:tcPr>
            <w:tcW w:w="4785" w:type="dxa"/>
          </w:tcPr>
          <w:p w14:paraId="42AB416A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  <w:r w:rsidRPr="0065592B">
              <w:rPr>
                <w:i/>
                <w:sz w:val="26"/>
                <w:szCs w:val="26"/>
              </w:rPr>
              <w:t>Сильные стороны проекта:</w:t>
            </w:r>
          </w:p>
          <w:p w14:paraId="3EF95381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  <w:p w14:paraId="7E054716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  <w:p w14:paraId="2B852548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4785" w:type="dxa"/>
          </w:tcPr>
          <w:p w14:paraId="2DF41299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  <w:r w:rsidRPr="0065592B">
              <w:rPr>
                <w:i/>
                <w:sz w:val="26"/>
                <w:szCs w:val="26"/>
              </w:rPr>
              <w:t>Слабые стороны проекта:</w:t>
            </w:r>
          </w:p>
        </w:tc>
      </w:tr>
      <w:tr w:rsidR="0021160C" w:rsidRPr="0065592B" w14:paraId="65FAF9C8" w14:textId="77777777" w:rsidTr="0065592B">
        <w:tc>
          <w:tcPr>
            <w:tcW w:w="4785" w:type="dxa"/>
          </w:tcPr>
          <w:p w14:paraId="7A6D0F96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  <w:r w:rsidRPr="0065592B">
              <w:rPr>
                <w:i/>
                <w:sz w:val="26"/>
                <w:szCs w:val="26"/>
              </w:rPr>
              <w:t xml:space="preserve">Возможности </w:t>
            </w:r>
          </w:p>
          <w:p w14:paraId="44FBD618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  <w:p w14:paraId="0C512014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  <w:p w14:paraId="1F484C13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4785" w:type="dxa"/>
          </w:tcPr>
          <w:p w14:paraId="339B4035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  <w:r w:rsidRPr="0065592B">
              <w:rPr>
                <w:i/>
                <w:sz w:val="26"/>
                <w:szCs w:val="26"/>
              </w:rPr>
              <w:t>Угрозы</w:t>
            </w:r>
          </w:p>
        </w:tc>
      </w:tr>
    </w:tbl>
    <w:p w14:paraId="684D6743" w14:textId="77777777" w:rsidR="0021160C" w:rsidRDefault="0021160C" w:rsidP="007D2E09">
      <w:pPr>
        <w:pStyle w:val="2"/>
        <w:ind w:firstLine="0"/>
        <w:rPr>
          <w:i/>
          <w:sz w:val="26"/>
          <w:szCs w:val="26"/>
        </w:rPr>
      </w:pPr>
    </w:p>
    <w:p w14:paraId="7C7F6DF9" w14:textId="77777777" w:rsidR="007D2E09" w:rsidRDefault="007D2E09" w:rsidP="007D2E09">
      <w:pPr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Последствия наступления каждого риска: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3827"/>
        <w:gridCol w:w="5209"/>
      </w:tblGrid>
      <w:tr w:rsidR="007D2E09" w:rsidRPr="00484043" w14:paraId="5C5FA3CD" w14:textId="77777777" w:rsidTr="00D62449">
        <w:tc>
          <w:tcPr>
            <w:tcW w:w="534" w:type="dxa"/>
          </w:tcPr>
          <w:p w14:paraId="3FAAD43B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№</w:t>
            </w:r>
          </w:p>
        </w:tc>
        <w:tc>
          <w:tcPr>
            <w:tcW w:w="3827" w:type="dxa"/>
          </w:tcPr>
          <w:p w14:paraId="179CAF22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Риск</w:t>
            </w:r>
          </w:p>
        </w:tc>
        <w:tc>
          <w:tcPr>
            <w:tcW w:w="5209" w:type="dxa"/>
          </w:tcPr>
          <w:p w14:paraId="70F75AB4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Последствия</w:t>
            </w:r>
          </w:p>
        </w:tc>
      </w:tr>
      <w:tr w:rsidR="007D2E09" w:rsidRPr="00484043" w14:paraId="596E5F9E" w14:textId="77777777" w:rsidTr="00D62449">
        <w:tc>
          <w:tcPr>
            <w:tcW w:w="534" w:type="dxa"/>
          </w:tcPr>
          <w:p w14:paraId="5C1BC56A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1</w:t>
            </w:r>
          </w:p>
        </w:tc>
        <w:tc>
          <w:tcPr>
            <w:tcW w:w="3827" w:type="dxa"/>
          </w:tcPr>
          <w:p w14:paraId="30715A76" w14:textId="36AAF79E" w:rsidR="007D2E09" w:rsidRPr="00CA28C3" w:rsidRDefault="00CA28C3" w:rsidP="002116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28C3">
              <w:rPr>
                <w:rFonts w:ascii="Times New Roman" w:hAnsi="Times New Roman"/>
                <w:sz w:val="24"/>
                <w:szCs w:val="24"/>
              </w:rPr>
              <w:t>Падение объёмов продаж из-за уменьшения платёжеспособности потребителей</w:t>
            </w:r>
          </w:p>
        </w:tc>
        <w:tc>
          <w:tcPr>
            <w:tcW w:w="5209" w:type="dxa"/>
          </w:tcPr>
          <w:p w14:paraId="07A82A60" w14:textId="382BACD5" w:rsidR="007D2E09" w:rsidRPr="00A34223" w:rsidRDefault="00A34223" w:rsidP="0021160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4223">
              <w:rPr>
                <w:rFonts w:ascii="Times New Roman" w:hAnsi="Times New Roman"/>
                <w:sz w:val="24"/>
                <w:szCs w:val="24"/>
              </w:rPr>
              <w:t>Уменьшение объёмов продаж приведёт к снижению общего дохода компании, что может затруднить покрытие операционных расходов.</w:t>
            </w:r>
            <w:r w:rsidRPr="00A342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34223">
              <w:rPr>
                <w:rFonts w:ascii="Times New Roman" w:hAnsi="Times New Roman"/>
                <w:sz w:val="24"/>
                <w:szCs w:val="24"/>
              </w:rPr>
              <w:t>Если ситуация не улучшится, компания может быть вынуждена сократить штат сотрудников</w:t>
            </w:r>
            <w:r w:rsidRPr="00A3422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A34223">
              <w:rPr>
                <w:rFonts w:ascii="Times New Roman" w:hAnsi="Times New Roman"/>
                <w:sz w:val="24"/>
                <w:szCs w:val="24"/>
              </w:rPr>
              <w:t>Для снижения затрат компания может начать экономить на качестве ингредиентов или технологий, что может негативно сказаться на репутации и удовлетворенности клиентов.</w:t>
            </w:r>
          </w:p>
        </w:tc>
      </w:tr>
      <w:tr w:rsidR="007D2E09" w:rsidRPr="00484043" w14:paraId="342E00C9" w14:textId="77777777" w:rsidTr="00D62449">
        <w:tc>
          <w:tcPr>
            <w:tcW w:w="534" w:type="dxa"/>
          </w:tcPr>
          <w:p w14:paraId="7A5719D2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2</w:t>
            </w:r>
          </w:p>
        </w:tc>
        <w:tc>
          <w:tcPr>
            <w:tcW w:w="3827" w:type="dxa"/>
          </w:tcPr>
          <w:p w14:paraId="7A867CEE" w14:textId="28223AE2" w:rsidR="007D2E09" w:rsidRPr="00CA28C3" w:rsidRDefault="00CA28C3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A28C3">
              <w:rPr>
                <w:rFonts w:ascii="Times New Roman" w:hAnsi="Times New Roman"/>
                <w:sz w:val="24"/>
                <w:szCs w:val="24"/>
              </w:rPr>
              <w:t xml:space="preserve">Снижение прибыли из-за роста себестоимости, вызванного ростом </w:t>
            </w:r>
            <w:r w:rsidRPr="00CA28C3">
              <w:rPr>
                <w:rFonts w:ascii="Times New Roman" w:hAnsi="Times New Roman"/>
                <w:sz w:val="24"/>
                <w:szCs w:val="24"/>
              </w:rPr>
              <w:lastRenderedPageBreak/>
              <w:t>цен на вспомогательные материалы и электроэнергию</w:t>
            </w:r>
          </w:p>
        </w:tc>
        <w:tc>
          <w:tcPr>
            <w:tcW w:w="5209" w:type="dxa"/>
          </w:tcPr>
          <w:p w14:paraId="1473A92E" w14:textId="7EA29030" w:rsidR="007D2E09" w:rsidRPr="00BC24EB" w:rsidRDefault="00A34223" w:rsidP="0021160C">
            <w:pPr>
              <w:spacing w:line="240" w:lineRule="auto"/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 w:rsidRPr="00BC24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Увеличение себестоимости приведёт к снижению чистой прибыли, что может </w:t>
            </w:r>
            <w:r w:rsidRPr="00BC24EB">
              <w:rPr>
                <w:rFonts w:ascii="Times New Roman" w:hAnsi="Times New Roman"/>
                <w:sz w:val="24"/>
                <w:szCs w:val="24"/>
              </w:rPr>
              <w:lastRenderedPageBreak/>
              <w:t>негативно сказаться на финансовом состоянии компании.</w:t>
            </w:r>
            <w:r w:rsidRPr="00BC2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24EB">
              <w:rPr>
                <w:rFonts w:ascii="Times New Roman" w:hAnsi="Times New Roman"/>
                <w:sz w:val="24"/>
                <w:szCs w:val="24"/>
              </w:rPr>
              <w:t>Для сохранения уровня прибыли компания может быть вынуждена повысить цены на свою продукцию, что может привести к снижению спроса, особенно если потребители чувствительны к ценам.</w:t>
            </w:r>
            <w:r w:rsidRPr="00BC2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24EB">
              <w:rPr>
                <w:rFonts w:ascii="Times New Roman" w:hAnsi="Times New Roman"/>
                <w:sz w:val="24"/>
                <w:szCs w:val="24"/>
              </w:rPr>
              <w:t>Если прибыль снижается, компания может начать занимать деньги для покрытия текущих расходов, что увеличит долговую нагрузку и финансовые риски.</w:t>
            </w:r>
          </w:p>
        </w:tc>
      </w:tr>
      <w:tr w:rsidR="007D2E09" w:rsidRPr="00484043" w14:paraId="36E6B499" w14:textId="77777777" w:rsidTr="00D62449">
        <w:tc>
          <w:tcPr>
            <w:tcW w:w="534" w:type="dxa"/>
          </w:tcPr>
          <w:p w14:paraId="63E0E5E6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lastRenderedPageBreak/>
              <w:t>3</w:t>
            </w:r>
          </w:p>
        </w:tc>
        <w:tc>
          <w:tcPr>
            <w:tcW w:w="3827" w:type="dxa"/>
          </w:tcPr>
          <w:p w14:paraId="45E0A250" w14:textId="5E9ADD1E" w:rsidR="007D2E09" w:rsidRPr="00CA28C3" w:rsidRDefault="00BF1070" w:rsidP="0021160C">
            <w:pPr>
              <w:spacing w:line="240" w:lineRule="auto"/>
              <w:jc w:val="both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CA28C3">
              <w:rPr>
                <w:rFonts w:ascii="Times New Roman" w:hAnsi="Times New Roman"/>
                <w:sz w:val="24"/>
                <w:szCs w:val="24"/>
              </w:rPr>
              <w:t>Рост непроизводственных затрат,</w:t>
            </w:r>
            <w:r w:rsidR="00CA28C3" w:rsidRPr="00CA28C3">
              <w:rPr>
                <w:rFonts w:ascii="Times New Roman" w:hAnsi="Times New Roman"/>
                <w:sz w:val="24"/>
                <w:szCs w:val="24"/>
              </w:rPr>
              <w:t xml:space="preserve"> связанных с несовершенством системы управления предприятием</w:t>
            </w:r>
          </w:p>
        </w:tc>
        <w:tc>
          <w:tcPr>
            <w:tcW w:w="5209" w:type="dxa"/>
          </w:tcPr>
          <w:p w14:paraId="55BFB745" w14:textId="51D71376" w:rsidR="007D2E09" w:rsidRPr="002F408A" w:rsidRDefault="002F408A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F408A">
              <w:rPr>
                <w:rFonts w:ascii="Times New Roman" w:hAnsi="Times New Roman"/>
                <w:sz w:val="24"/>
                <w:szCs w:val="24"/>
              </w:rPr>
              <w:t>Сложности в управлении могут замедлить процесс принятия решений, что может привести к упущенным возможностям и снижению конкурентоспособности.</w:t>
            </w:r>
          </w:p>
        </w:tc>
      </w:tr>
      <w:tr w:rsidR="007D2E09" w:rsidRPr="00484043" w14:paraId="73B295E8" w14:textId="77777777" w:rsidTr="00D62449">
        <w:tc>
          <w:tcPr>
            <w:tcW w:w="534" w:type="dxa"/>
          </w:tcPr>
          <w:p w14:paraId="4BAB25F3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4</w:t>
            </w:r>
          </w:p>
        </w:tc>
        <w:tc>
          <w:tcPr>
            <w:tcW w:w="3827" w:type="dxa"/>
          </w:tcPr>
          <w:p w14:paraId="7FDBC958" w14:textId="59D8895C" w:rsidR="007D2E09" w:rsidRPr="002F408A" w:rsidRDefault="00C55EC8" w:rsidP="0021160C">
            <w:pPr>
              <w:spacing w:line="240" w:lineRule="auto"/>
              <w:jc w:val="both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2F408A">
              <w:rPr>
                <w:rFonts w:ascii="Times New Roman" w:hAnsi="Times New Roman"/>
                <w:sz w:val="24"/>
                <w:szCs w:val="24"/>
              </w:rPr>
              <w:t>Падение спроса на предлагаемый товар ввиду появления альтернативного товара или изменения предпочтений потребителей</w:t>
            </w:r>
          </w:p>
        </w:tc>
        <w:tc>
          <w:tcPr>
            <w:tcW w:w="5209" w:type="dxa"/>
          </w:tcPr>
          <w:p w14:paraId="2DC82EA7" w14:textId="54CFEB0A" w:rsidR="007D2E09" w:rsidRPr="0065428F" w:rsidRDefault="0065428F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428F">
              <w:rPr>
                <w:rFonts w:ascii="Times New Roman" w:hAnsi="Times New Roman"/>
                <w:sz w:val="24"/>
                <w:szCs w:val="24"/>
              </w:rPr>
              <w:t>Уменьшение объёмов продаж может привести к снижению прибыли, что затруднит покрытие операционных расходов и выполнение финансовых обязательств.</w:t>
            </w:r>
            <w:r w:rsidRPr="006542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428F">
              <w:rPr>
                <w:rFonts w:ascii="Times New Roman" w:hAnsi="Times New Roman"/>
                <w:sz w:val="24"/>
                <w:szCs w:val="24"/>
              </w:rPr>
              <w:t>Если компания не сможет адаптироваться к изменениям в предпочтениях потребителей, это может привести к потере доли рынка в пользу конкурентов.</w:t>
            </w:r>
          </w:p>
        </w:tc>
      </w:tr>
      <w:tr w:rsidR="007D2E09" w:rsidRPr="00484043" w14:paraId="587595A9" w14:textId="77777777" w:rsidTr="00D62449">
        <w:tc>
          <w:tcPr>
            <w:tcW w:w="534" w:type="dxa"/>
          </w:tcPr>
          <w:p w14:paraId="252DCBEF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5</w:t>
            </w:r>
          </w:p>
        </w:tc>
        <w:tc>
          <w:tcPr>
            <w:tcW w:w="3827" w:type="dxa"/>
          </w:tcPr>
          <w:p w14:paraId="68F563F7" w14:textId="1215DF5D" w:rsidR="007D2E09" w:rsidRPr="002F408A" w:rsidRDefault="00C55EC8" w:rsidP="0021160C">
            <w:pPr>
              <w:spacing w:line="240" w:lineRule="auto"/>
              <w:jc w:val="both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2F408A">
              <w:rPr>
                <w:rFonts w:ascii="Times New Roman" w:hAnsi="Times New Roman"/>
                <w:sz w:val="24"/>
                <w:szCs w:val="24"/>
              </w:rPr>
              <w:t>Дополнительные затраты на выполнение возможных требований местных властей, сюда же можно отнести своевременное погашение кредита</w:t>
            </w:r>
          </w:p>
        </w:tc>
        <w:tc>
          <w:tcPr>
            <w:tcW w:w="5209" w:type="dxa"/>
          </w:tcPr>
          <w:p w14:paraId="2908FA43" w14:textId="05468C09" w:rsidR="007D2E09" w:rsidRPr="002004C0" w:rsidRDefault="002004C0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004C0">
              <w:rPr>
                <w:rFonts w:ascii="Times New Roman" w:hAnsi="Times New Roman"/>
                <w:sz w:val="24"/>
                <w:szCs w:val="24"/>
              </w:rPr>
              <w:t>Дополнительные затраты могут привести к снижению ликвидности компании, что затруднит выполнение текущих финансовых обязательств и может вызвать кассовые разрывы.</w:t>
            </w:r>
            <w:r w:rsidRPr="002004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04C0">
              <w:rPr>
                <w:rFonts w:ascii="Times New Roman" w:hAnsi="Times New Roman"/>
                <w:sz w:val="24"/>
                <w:szCs w:val="24"/>
              </w:rPr>
              <w:t>Невыполнение требований местных властей может привести к штрафам и санкциям, что дополнительно увеличит финансовые затраты и негативно скажется на репутации компании.</w:t>
            </w:r>
          </w:p>
        </w:tc>
      </w:tr>
      <w:tr w:rsidR="00C55EC8" w:rsidRPr="00484043" w14:paraId="77714832" w14:textId="77777777" w:rsidTr="00D62449">
        <w:tc>
          <w:tcPr>
            <w:tcW w:w="534" w:type="dxa"/>
          </w:tcPr>
          <w:p w14:paraId="48CC698E" w14:textId="53939657" w:rsidR="00C55EC8" w:rsidRPr="00C55EC8" w:rsidRDefault="00C55EC8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6</w:t>
            </w:r>
          </w:p>
        </w:tc>
        <w:tc>
          <w:tcPr>
            <w:tcW w:w="3827" w:type="dxa"/>
          </w:tcPr>
          <w:p w14:paraId="64FA36D7" w14:textId="78FB3D69" w:rsidR="00C55EC8" w:rsidRPr="002F408A" w:rsidRDefault="00C55EC8" w:rsidP="0021160C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2F408A">
              <w:rPr>
                <w:rFonts w:ascii="Times New Roman" w:hAnsi="Times New Roman"/>
                <w:sz w:val="24"/>
                <w:szCs w:val="24"/>
              </w:rPr>
              <w:t xml:space="preserve">Перебои с </w:t>
            </w:r>
            <w:r w:rsidR="006A3F09" w:rsidRPr="006A3F09">
              <w:rPr>
                <w:rFonts w:ascii="Times New Roman" w:hAnsi="Times New Roman"/>
              </w:rPr>
              <w:t>электро</w:t>
            </w:r>
            <w:r w:rsidR="006A3F09" w:rsidRPr="006A3F09">
              <w:rPr>
                <w:rFonts w:ascii="Times New Roman" w:hAnsi="Times New Roman"/>
              </w:rPr>
              <w:t>-</w:t>
            </w:r>
            <w:r w:rsidR="006A3F09">
              <w:t xml:space="preserve"> </w:t>
            </w:r>
            <w:r w:rsidR="006A3F09" w:rsidRPr="002F408A">
              <w:rPr>
                <w:rFonts w:ascii="Times New Roman" w:hAnsi="Times New Roman"/>
                <w:sz w:val="24"/>
                <w:szCs w:val="24"/>
              </w:rPr>
              <w:t>и</w:t>
            </w:r>
            <w:r w:rsidRPr="002F40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08A">
              <w:rPr>
                <w:rFonts w:ascii="Times New Roman" w:hAnsi="Times New Roman"/>
                <w:sz w:val="24"/>
                <w:szCs w:val="24"/>
              </w:rPr>
              <w:t>водоснабжением</w:t>
            </w:r>
          </w:p>
        </w:tc>
        <w:tc>
          <w:tcPr>
            <w:tcW w:w="5209" w:type="dxa"/>
          </w:tcPr>
          <w:p w14:paraId="6E16B02B" w14:textId="04C56712" w:rsidR="00C55EC8" w:rsidRPr="006A3F09" w:rsidRDefault="006A3F09" w:rsidP="0021160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F09">
              <w:rPr>
                <w:rFonts w:ascii="Times New Roman" w:hAnsi="Times New Roman"/>
                <w:sz w:val="24"/>
                <w:szCs w:val="24"/>
              </w:rPr>
              <w:t>Перебои с электро- и водоснабжением могут привести к остановке производственных процессов, что снизит общую производительность и эффективность работы предприятия.</w:t>
            </w:r>
            <w:r w:rsidRPr="006A3F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A3F09">
              <w:rPr>
                <w:rFonts w:ascii="Times New Roman" w:hAnsi="Times New Roman"/>
                <w:sz w:val="24"/>
                <w:szCs w:val="24"/>
              </w:rPr>
              <w:t>Невозможность производить и поставлять продукцию в срок может привести к проблемам с выполнением контрактных обязательств и возможным штрафам.</w:t>
            </w:r>
          </w:p>
        </w:tc>
      </w:tr>
      <w:tr w:rsidR="00C55EC8" w:rsidRPr="00484043" w14:paraId="54775013" w14:textId="77777777" w:rsidTr="00D62449">
        <w:tc>
          <w:tcPr>
            <w:tcW w:w="534" w:type="dxa"/>
          </w:tcPr>
          <w:p w14:paraId="44D412DB" w14:textId="5FFB7A05" w:rsidR="00C55EC8" w:rsidRPr="00C55EC8" w:rsidRDefault="00C55EC8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7</w:t>
            </w:r>
          </w:p>
        </w:tc>
        <w:tc>
          <w:tcPr>
            <w:tcW w:w="3827" w:type="dxa"/>
          </w:tcPr>
          <w:p w14:paraId="16E43EEB" w14:textId="278DEA90" w:rsidR="00C55EC8" w:rsidRPr="0041222E" w:rsidRDefault="00C55EC8" w:rsidP="0021160C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41222E">
              <w:rPr>
                <w:rFonts w:ascii="Times New Roman" w:hAnsi="Times New Roman"/>
                <w:sz w:val="24"/>
                <w:szCs w:val="24"/>
              </w:rPr>
              <w:t>Ослабление позиций на рынке ввиду усиленной конкуренции со стороны других фирм (недооценка конкурентов)</w:t>
            </w:r>
          </w:p>
        </w:tc>
        <w:tc>
          <w:tcPr>
            <w:tcW w:w="5209" w:type="dxa"/>
          </w:tcPr>
          <w:p w14:paraId="4D4E6B4D" w14:textId="4AF4F03F" w:rsidR="00C55EC8" w:rsidRPr="0041222E" w:rsidRDefault="0041222E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1222E">
              <w:rPr>
                <w:rFonts w:ascii="Times New Roman" w:hAnsi="Times New Roman"/>
                <w:sz w:val="24"/>
                <w:szCs w:val="24"/>
              </w:rPr>
              <w:t>Для сохранения конкурентоспособности компания может быть вынуждена снижать цены на свою продукцию, что может привести к уменьшению маржи прибыли.</w:t>
            </w:r>
            <w:r w:rsidRPr="004122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222E">
              <w:rPr>
                <w:rFonts w:ascii="Times New Roman" w:hAnsi="Times New Roman"/>
                <w:sz w:val="24"/>
                <w:szCs w:val="24"/>
              </w:rPr>
              <w:t>В условиях жесткой конкуренции компания может начать экономить на качестве обслуживания клиентов, что может негативно сказаться на репутации и удовлетворенности клиентов.</w:t>
            </w:r>
          </w:p>
        </w:tc>
      </w:tr>
    </w:tbl>
    <w:p w14:paraId="4952ADD7" w14:textId="77777777" w:rsidR="00D35156" w:rsidRDefault="00D35156" w:rsidP="0041222E">
      <w:pPr>
        <w:rPr>
          <w:b/>
        </w:rPr>
      </w:pPr>
    </w:p>
    <w:p w14:paraId="3760A66C" w14:textId="61AD1D87" w:rsidR="0041222E" w:rsidRDefault="0041222E" w:rsidP="0041222E">
      <w:pPr>
        <w:rPr>
          <w:rFonts w:asciiTheme="minorHAnsi" w:hAnsiTheme="minorHAnsi"/>
          <w:b/>
        </w:rPr>
      </w:pPr>
      <w:r>
        <w:rPr>
          <w:b/>
        </w:rPr>
        <w:t>Меры по сокращению и минимизации рисков</w:t>
      </w:r>
    </w:p>
    <w:p w14:paraId="11DD47DE" w14:textId="738878DE" w:rsidR="0041222E" w:rsidRDefault="0041222E" w:rsidP="0041222E">
      <w:r>
        <w:t xml:space="preserve">Действие перечисленных рисков можно ограничить путём: проведения полного и обширного анализа целевого рынка, возможностей конкурентов; своевременного и быстрого изменения ассортимента предлагаемой продукции в случае необходимости; закупка качественного по возможности энергосберегающего оборудования; модернизации схем управления предприятием и персоналом, сбытом; уменьшение затрат и снижение себестоимости путём рационализации использования сырья и оборудования; своевременная уплата всех налогов и выплат; качественный инструктаж сотрудников. </w:t>
      </w:r>
    </w:p>
    <w:p w14:paraId="5591C0F0" w14:textId="53A3A927" w:rsidR="0041222E" w:rsidRDefault="0041222E" w:rsidP="0041222E"/>
    <w:p w14:paraId="489D2192" w14:textId="77777777" w:rsidR="0041222E" w:rsidRDefault="0041222E" w:rsidP="0041222E"/>
    <w:p w14:paraId="50709DD3" w14:textId="77777777" w:rsidR="0041222E" w:rsidRDefault="0041222E" w:rsidP="007D2E09">
      <w:pPr>
        <w:jc w:val="both"/>
        <w:rPr>
          <w:rFonts w:ascii="Times New Roman" w:hAnsi="Times New Roman"/>
          <w:i/>
          <w:sz w:val="26"/>
          <w:szCs w:val="26"/>
        </w:rPr>
      </w:pPr>
    </w:p>
    <w:sectPr w:rsidR="0041222E" w:rsidSect="0065592B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19F9" w14:textId="77777777" w:rsidR="00AA0E71" w:rsidRDefault="00AA0E71">
      <w:pPr>
        <w:spacing w:after="0" w:line="240" w:lineRule="auto"/>
      </w:pPr>
      <w:r>
        <w:separator/>
      </w:r>
    </w:p>
  </w:endnote>
  <w:endnote w:type="continuationSeparator" w:id="0">
    <w:p w14:paraId="789A5A8D" w14:textId="77777777" w:rsidR="00AA0E71" w:rsidRDefault="00AA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FA28" w14:textId="77777777" w:rsidR="004A157D" w:rsidRDefault="009658B5" w:rsidP="00BF5B1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A157D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34793F7" w14:textId="77777777" w:rsidR="004A157D" w:rsidRDefault="004A157D" w:rsidP="00BF5B1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C73A" w14:textId="77777777" w:rsidR="0065592B" w:rsidRDefault="00AA0E71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735A">
      <w:rPr>
        <w:noProof/>
      </w:rPr>
      <w:t>9</w:t>
    </w:r>
    <w:r>
      <w:rPr>
        <w:noProof/>
      </w:rPr>
      <w:fldChar w:fldCharType="end"/>
    </w:r>
  </w:p>
  <w:p w14:paraId="19DBFAB4" w14:textId="77777777" w:rsidR="004A157D" w:rsidRDefault="004A157D" w:rsidP="00BF5B1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89B6" w14:textId="77777777" w:rsidR="00AA0E71" w:rsidRDefault="00AA0E71">
      <w:pPr>
        <w:spacing w:after="0" w:line="240" w:lineRule="auto"/>
      </w:pPr>
      <w:r>
        <w:separator/>
      </w:r>
    </w:p>
  </w:footnote>
  <w:footnote w:type="continuationSeparator" w:id="0">
    <w:p w14:paraId="3689F403" w14:textId="77777777" w:rsidR="00AA0E71" w:rsidRDefault="00AA0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B00"/>
    <w:multiLevelType w:val="hybridMultilevel"/>
    <w:tmpl w:val="900471BA"/>
    <w:lvl w:ilvl="0" w:tplc="C59C9A86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6E7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3A92875"/>
    <w:multiLevelType w:val="multilevel"/>
    <w:tmpl w:val="99B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2653A"/>
    <w:multiLevelType w:val="hybridMultilevel"/>
    <w:tmpl w:val="47E46DE6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5C3CD5"/>
    <w:multiLevelType w:val="multilevel"/>
    <w:tmpl w:val="C5DA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A07B7"/>
    <w:multiLevelType w:val="hybridMultilevel"/>
    <w:tmpl w:val="53DA305C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26E2D1B"/>
    <w:multiLevelType w:val="multilevel"/>
    <w:tmpl w:val="126E2D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03B"/>
    <w:multiLevelType w:val="hybridMultilevel"/>
    <w:tmpl w:val="E4BC834C"/>
    <w:lvl w:ilvl="0" w:tplc="0419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11D0A3A"/>
    <w:multiLevelType w:val="multilevel"/>
    <w:tmpl w:val="C5DA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C5668"/>
    <w:multiLevelType w:val="hybridMultilevel"/>
    <w:tmpl w:val="425C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A54E19"/>
    <w:multiLevelType w:val="hybridMultilevel"/>
    <w:tmpl w:val="A656C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275035"/>
    <w:multiLevelType w:val="multilevel"/>
    <w:tmpl w:val="C5DA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17CB9"/>
    <w:multiLevelType w:val="multilevel"/>
    <w:tmpl w:val="33917CB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E84A25"/>
    <w:multiLevelType w:val="hybridMultilevel"/>
    <w:tmpl w:val="7884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C2C08"/>
    <w:multiLevelType w:val="hybridMultilevel"/>
    <w:tmpl w:val="E7C8806C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265E45"/>
    <w:multiLevelType w:val="multilevel"/>
    <w:tmpl w:val="90A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26E68"/>
    <w:multiLevelType w:val="multilevel"/>
    <w:tmpl w:val="C5DA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C3BA9"/>
    <w:multiLevelType w:val="hybridMultilevel"/>
    <w:tmpl w:val="A2F4D75C"/>
    <w:lvl w:ilvl="0" w:tplc="6450D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6D1CC6"/>
    <w:multiLevelType w:val="hybridMultilevel"/>
    <w:tmpl w:val="6296AF10"/>
    <w:lvl w:ilvl="0" w:tplc="D55E22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34206"/>
    <w:multiLevelType w:val="hybridMultilevel"/>
    <w:tmpl w:val="094C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7278E"/>
    <w:multiLevelType w:val="multilevel"/>
    <w:tmpl w:val="5B9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3411C"/>
    <w:multiLevelType w:val="multilevel"/>
    <w:tmpl w:val="694E4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29D3EB1"/>
    <w:multiLevelType w:val="multilevel"/>
    <w:tmpl w:val="A614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D2CA3"/>
    <w:multiLevelType w:val="multilevel"/>
    <w:tmpl w:val="3D9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10FAF"/>
    <w:multiLevelType w:val="hybridMultilevel"/>
    <w:tmpl w:val="C62E5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5266C"/>
    <w:multiLevelType w:val="hybridMultilevel"/>
    <w:tmpl w:val="71C04E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109F2"/>
    <w:multiLevelType w:val="hybridMultilevel"/>
    <w:tmpl w:val="50704FC0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3"/>
  </w:num>
  <w:num w:numId="4">
    <w:abstractNumId w:val="18"/>
  </w:num>
  <w:num w:numId="5">
    <w:abstractNumId w:val="25"/>
  </w:num>
  <w:num w:numId="6">
    <w:abstractNumId w:val="9"/>
  </w:num>
  <w:num w:numId="7">
    <w:abstractNumId w:val="10"/>
  </w:num>
  <w:num w:numId="8">
    <w:abstractNumId w:val="19"/>
  </w:num>
  <w:num w:numId="9">
    <w:abstractNumId w:val="5"/>
  </w:num>
  <w:num w:numId="10">
    <w:abstractNumId w:val="14"/>
  </w:num>
  <w:num w:numId="11">
    <w:abstractNumId w:val="0"/>
  </w:num>
  <w:num w:numId="12">
    <w:abstractNumId w:val="26"/>
  </w:num>
  <w:num w:numId="13">
    <w:abstractNumId w:val="3"/>
  </w:num>
  <w:num w:numId="14">
    <w:abstractNumId w:val="7"/>
  </w:num>
  <w:num w:numId="15">
    <w:abstractNumId w:val="17"/>
  </w:num>
  <w:num w:numId="16">
    <w:abstractNumId w:val="21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</w:num>
  <w:num w:numId="20">
    <w:abstractNumId w:val="8"/>
  </w:num>
  <w:num w:numId="21">
    <w:abstractNumId w:val="22"/>
  </w:num>
  <w:num w:numId="22">
    <w:abstractNumId w:val="15"/>
  </w:num>
  <w:num w:numId="23">
    <w:abstractNumId w:val="2"/>
  </w:num>
  <w:num w:numId="24">
    <w:abstractNumId w:val="16"/>
  </w:num>
  <w:num w:numId="25">
    <w:abstractNumId w:val="11"/>
  </w:num>
  <w:num w:numId="26">
    <w:abstractNumId w:val="2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3E"/>
    <w:rsid w:val="00014144"/>
    <w:rsid w:val="000405FE"/>
    <w:rsid w:val="00042C58"/>
    <w:rsid w:val="00056F1D"/>
    <w:rsid w:val="0006397C"/>
    <w:rsid w:val="0009214A"/>
    <w:rsid w:val="000946A8"/>
    <w:rsid w:val="000A2BCC"/>
    <w:rsid w:val="000A7CAF"/>
    <w:rsid w:val="000D2817"/>
    <w:rsid w:val="000D639E"/>
    <w:rsid w:val="000E5D9E"/>
    <w:rsid w:val="00112376"/>
    <w:rsid w:val="001138B0"/>
    <w:rsid w:val="0011461F"/>
    <w:rsid w:val="00150397"/>
    <w:rsid w:val="00152B16"/>
    <w:rsid w:val="00155DC5"/>
    <w:rsid w:val="00194E85"/>
    <w:rsid w:val="001A03A5"/>
    <w:rsid w:val="001B709F"/>
    <w:rsid w:val="001C0FCE"/>
    <w:rsid w:val="001C4D37"/>
    <w:rsid w:val="001D53E0"/>
    <w:rsid w:val="001F2E79"/>
    <w:rsid w:val="001F5986"/>
    <w:rsid w:val="002004C0"/>
    <w:rsid w:val="00201FCB"/>
    <w:rsid w:val="0021160C"/>
    <w:rsid w:val="002250A9"/>
    <w:rsid w:val="002274FD"/>
    <w:rsid w:val="00240976"/>
    <w:rsid w:val="00241FB3"/>
    <w:rsid w:val="00242A31"/>
    <w:rsid w:val="002637A4"/>
    <w:rsid w:val="002717F3"/>
    <w:rsid w:val="002761F2"/>
    <w:rsid w:val="00280519"/>
    <w:rsid w:val="002815B6"/>
    <w:rsid w:val="00287587"/>
    <w:rsid w:val="00291D3A"/>
    <w:rsid w:val="002928ED"/>
    <w:rsid w:val="002D57C7"/>
    <w:rsid w:val="002F124C"/>
    <w:rsid w:val="002F408A"/>
    <w:rsid w:val="00301190"/>
    <w:rsid w:val="003122C3"/>
    <w:rsid w:val="00336416"/>
    <w:rsid w:val="00346D5D"/>
    <w:rsid w:val="003505E3"/>
    <w:rsid w:val="00362420"/>
    <w:rsid w:val="003756E2"/>
    <w:rsid w:val="003779EF"/>
    <w:rsid w:val="003A3F8A"/>
    <w:rsid w:val="003B4384"/>
    <w:rsid w:val="003D5DF4"/>
    <w:rsid w:val="003D62CF"/>
    <w:rsid w:val="003D7108"/>
    <w:rsid w:val="003D777D"/>
    <w:rsid w:val="003F04CD"/>
    <w:rsid w:val="003F24BA"/>
    <w:rsid w:val="003F735A"/>
    <w:rsid w:val="00400B57"/>
    <w:rsid w:val="00404E33"/>
    <w:rsid w:val="0041222E"/>
    <w:rsid w:val="00440878"/>
    <w:rsid w:val="00485F22"/>
    <w:rsid w:val="00491554"/>
    <w:rsid w:val="00495D23"/>
    <w:rsid w:val="004A157D"/>
    <w:rsid w:val="004C5171"/>
    <w:rsid w:val="004F0546"/>
    <w:rsid w:val="005063F9"/>
    <w:rsid w:val="00525440"/>
    <w:rsid w:val="005447FC"/>
    <w:rsid w:val="0054569B"/>
    <w:rsid w:val="00545A78"/>
    <w:rsid w:val="0054617A"/>
    <w:rsid w:val="00560387"/>
    <w:rsid w:val="005608D9"/>
    <w:rsid w:val="005622B0"/>
    <w:rsid w:val="00572F47"/>
    <w:rsid w:val="0058002D"/>
    <w:rsid w:val="0058553E"/>
    <w:rsid w:val="00586DCA"/>
    <w:rsid w:val="005C4054"/>
    <w:rsid w:val="00606946"/>
    <w:rsid w:val="00627B34"/>
    <w:rsid w:val="0065428F"/>
    <w:rsid w:val="0065592B"/>
    <w:rsid w:val="00690900"/>
    <w:rsid w:val="006A3F09"/>
    <w:rsid w:val="006B3E6D"/>
    <w:rsid w:val="006B65C6"/>
    <w:rsid w:val="006C30C8"/>
    <w:rsid w:val="006C6BEE"/>
    <w:rsid w:val="006F2808"/>
    <w:rsid w:val="007006B3"/>
    <w:rsid w:val="00704029"/>
    <w:rsid w:val="007352EF"/>
    <w:rsid w:val="00737604"/>
    <w:rsid w:val="00766E2F"/>
    <w:rsid w:val="007A385A"/>
    <w:rsid w:val="007C5A9C"/>
    <w:rsid w:val="007D2E09"/>
    <w:rsid w:val="007D44FC"/>
    <w:rsid w:val="007D7461"/>
    <w:rsid w:val="00813D36"/>
    <w:rsid w:val="00815EFE"/>
    <w:rsid w:val="008268B0"/>
    <w:rsid w:val="00840543"/>
    <w:rsid w:val="00886AA3"/>
    <w:rsid w:val="008A06EB"/>
    <w:rsid w:val="008A16F3"/>
    <w:rsid w:val="008A1E6B"/>
    <w:rsid w:val="008A4245"/>
    <w:rsid w:val="008B44F9"/>
    <w:rsid w:val="008B7555"/>
    <w:rsid w:val="008D43E7"/>
    <w:rsid w:val="00905EC8"/>
    <w:rsid w:val="0091617A"/>
    <w:rsid w:val="0094135E"/>
    <w:rsid w:val="009658B5"/>
    <w:rsid w:val="00973E36"/>
    <w:rsid w:val="009777DE"/>
    <w:rsid w:val="009824D1"/>
    <w:rsid w:val="009A4A01"/>
    <w:rsid w:val="009D30B3"/>
    <w:rsid w:val="009E4DEF"/>
    <w:rsid w:val="009E4E21"/>
    <w:rsid w:val="009F0698"/>
    <w:rsid w:val="009F6D49"/>
    <w:rsid w:val="00A34223"/>
    <w:rsid w:val="00A401D9"/>
    <w:rsid w:val="00A57E73"/>
    <w:rsid w:val="00A8211E"/>
    <w:rsid w:val="00AA0E71"/>
    <w:rsid w:val="00AB2CEE"/>
    <w:rsid w:val="00AB324E"/>
    <w:rsid w:val="00AB758F"/>
    <w:rsid w:val="00AC4DB8"/>
    <w:rsid w:val="00B11FAC"/>
    <w:rsid w:val="00B12618"/>
    <w:rsid w:val="00B24FB9"/>
    <w:rsid w:val="00B44C55"/>
    <w:rsid w:val="00B50CA7"/>
    <w:rsid w:val="00B5547D"/>
    <w:rsid w:val="00B763AF"/>
    <w:rsid w:val="00B95D86"/>
    <w:rsid w:val="00BB70DA"/>
    <w:rsid w:val="00BC24EB"/>
    <w:rsid w:val="00BD176C"/>
    <w:rsid w:val="00BF1070"/>
    <w:rsid w:val="00BF5B16"/>
    <w:rsid w:val="00C23C96"/>
    <w:rsid w:val="00C52208"/>
    <w:rsid w:val="00C55EC8"/>
    <w:rsid w:val="00C71876"/>
    <w:rsid w:val="00C75329"/>
    <w:rsid w:val="00C756D1"/>
    <w:rsid w:val="00CA28C3"/>
    <w:rsid w:val="00CC5D9C"/>
    <w:rsid w:val="00CD591A"/>
    <w:rsid w:val="00D14A83"/>
    <w:rsid w:val="00D14DA2"/>
    <w:rsid w:val="00D31DF3"/>
    <w:rsid w:val="00D3415D"/>
    <w:rsid w:val="00D35156"/>
    <w:rsid w:val="00D523BD"/>
    <w:rsid w:val="00D62449"/>
    <w:rsid w:val="00D631D9"/>
    <w:rsid w:val="00DA56A2"/>
    <w:rsid w:val="00DB6C42"/>
    <w:rsid w:val="00DC39F2"/>
    <w:rsid w:val="00DC5815"/>
    <w:rsid w:val="00DD36F1"/>
    <w:rsid w:val="00DE09E6"/>
    <w:rsid w:val="00DF0E20"/>
    <w:rsid w:val="00E13318"/>
    <w:rsid w:val="00E26F02"/>
    <w:rsid w:val="00E30E36"/>
    <w:rsid w:val="00E57A55"/>
    <w:rsid w:val="00E6434C"/>
    <w:rsid w:val="00E83B99"/>
    <w:rsid w:val="00E91E1B"/>
    <w:rsid w:val="00EA6EE5"/>
    <w:rsid w:val="00EB69B9"/>
    <w:rsid w:val="00EC48B1"/>
    <w:rsid w:val="00F209F6"/>
    <w:rsid w:val="00F24320"/>
    <w:rsid w:val="00F37240"/>
    <w:rsid w:val="00F676D9"/>
    <w:rsid w:val="00F97D73"/>
    <w:rsid w:val="00FA0F36"/>
    <w:rsid w:val="00FC0D3E"/>
    <w:rsid w:val="00FC37F7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,"/>
  <w:listSeparator w:val=";"/>
  <w14:docId w14:val="76946380"/>
  <w15:docId w15:val="{27B9BE5E-CC63-44E1-80BB-C8A48981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D3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qFormat/>
    <w:rsid w:val="004408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D631D9"/>
    <w:pPr>
      <w:keepNext/>
      <w:widowControl w:val="0"/>
      <w:spacing w:after="0" w:line="240" w:lineRule="auto"/>
      <w:jc w:val="center"/>
      <w:outlineLvl w:val="2"/>
    </w:pPr>
    <w:rPr>
      <w:rFonts w:ascii="Times New Roman" w:hAnsi="Times New Roman"/>
      <w:b/>
      <w:snapToGrid w:val="0"/>
      <w:sz w:val="20"/>
      <w:szCs w:val="20"/>
    </w:rPr>
  </w:style>
  <w:style w:type="paragraph" w:styleId="4">
    <w:name w:val="heading 4"/>
    <w:basedOn w:val="a"/>
    <w:next w:val="a"/>
    <w:link w:val="40"/>
    <w:qFormat/>
    <w:rsid w:val="00D631D9"/>
    <w:pPr>
      <w:keepNext/>
      <w:widowControl w:val="0"/>
      <w:spacing w:after="0" w:line="360" w:lineRule="auto"/>
      <w:jc w:val="center"/>
      <w:outlineLvl w:val="3"/>
    </w:pPr>
    <w:rPr>
      <w:rFonts w:ascii="Times New Roman" w:hAnsi="Times New Roman"/>
      <w:snapToGrid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D631D9"/>
    <w:pPr>
      <w:keepNext/>
      <w:widowControl w:val="0"/>
      <w:spacing w:after="0" w:line="360" w:lineRule="auto"/>
      <w:outlineLvl w:val="4"/>
    </w:pPr>
    <w:rPr>
      <w:rFonts w:ascii="Times New Roman" w:hAnsi="Times New Roman"/>
      <w:snapToGrid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FC0D3E"/>
    <w:pPr>
      <w:spacing w:after="0" w:line="240" w:lineRule="auto"/>
      <w:ind w:firstLine="426"/>
      <w:jc w:val="both"/>
    </w:pPr>
    <w:rPr>
      <w:rFonts w:ascii="Times New Roman" w:hAnsi="Times New Roman"/>
      <w:sz w:val="24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FC0D3E"/>
    <w:rPr>
      <w:sz w:val="24"/>
      <w:lang w:val="ru-RU" w:eastAsia="ru-RU" w:bidi="ar-SA"/>
    </w:rPr>
  </w:style>
  <w:style w:type="paragraph" w:styleId="a3">
    <w:name w:val="Body Text Indent"/>
    <w:basedOn w:val="a"/>
    <w:link w:val="a4"/>
    <w:semiHidden/>
    <w:rsid w:val="00FC0D3E"/>
    <w:pPr>
      <w:spacing w:before="60" w:after="0" w:line="240" w:lineRule="auto"/>
      <w:ind w:left="567" w:hanging="141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FC0D3E"/>
    <w:rPr>
      <w:sz w:val="24"/>
      <w:lang w:val="ru-RU" w:eastAsia="ru-RU" w:bidi="ar-SA"/>
    </w:rPr>
  </w:style>
  <w:style w:type="paragraph" w:styleId="31">
    <w:name w:val="Body Text Indent 3"/>
    <w:basedOn w:val="a"/>
    <w:link w:val="32"/>
    <w:semiHidden/>
    <w:rsid w:val="00FC0D3E"/>
    <w:pPr>
      <w:spacing w:before="60" w:after="0" w:line="240" w:lineRule="auto"/>
      <w:ind w:left="567" w:hanging="141"/>
      <w:jc w:val="both"/>
    </w:pPr>
    <w:rPr>
      <w:rFonts w:ascii="Times New Roman" w:hAnsi="Times New Roman"/>
      <w:sz w:val="24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FC0D3E"/>
    <w:rPr>
      <w:sz w:val="24"/>
      <w:lang w:val="ru-RU" w:eastAsia="ru-RU" w:bidi="ar-SA"/>
    </w:rPr>
  </w:style>
  <w:style w:type="paragraph" w:styleId="21">
    <w:name w:val="Body Text 2"/>
    <w:basedOn w:val="a"/>
    <w:link w:val="22"/>
    <w:unhideWhenUsed/>
    <w:rsid w:val="00FC0D3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FC0D3E"/>
    <w:rPr>
      <w:rFonts w:ascii="Calibri" w:hAnsi="Calibri"/>
      <w:sz w:val="22"/>
      <w:szCs w:val="22"/>
      <w:lang w:val="ru-RU" w:eastAsia="ru-RU" w:bidi="ar-SA"/>
    </w:rPr>
  </w:style>
  <w:style w:type="paragraph" w:styleId="a5">
    <w:name w:val="List Paragraph"/>
    <w:basedOn w:val="a"/>
    <w:uiPriority w:val="34"/>
    <w:qFormat/>
    <w:rsid w:val="00FC0D3E"/>
    <w:pPr>
      <w:ind w:left="720"/>
      <w:contextualSpacing/>
    </w:pPr>
  </w:style>
  <w:style w:type="paragraph" w:styleId="a6">
    <w:name w:val="footer"/>
    <w:basedOn w:val="a"/>
    <w:link w:val="a7"/>
    <w:uiPriority w:val="99"/>
    <w:rsid w:val="002250A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styleId="a8">
    <w:name w:val="page number"/>
    <w:basedOn w:val="a0"/>
    <w:rsid w:val="002250A9"/>
  </w:style>
  <w:style w:type="table" w:styleId="a9">
    <w:name w:val="Table Grid"/>
    <w:basedOn w:val="a1"/>
    <w:rsid w:val="00D63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rsid w:val="00D631D9"/>
    <w:pPr>
      <w:spacing w:after="120"/>
    </w:pPr>
  </w:style>
  <w:style w:type="paragraph" w:customStyle="1" w:styleId="10">
    <w:name w:val="Обычный1"/>
    <w:rsid w:val="00D631D9"/>
    <w:pPr>
      <w:widowControl w:val="0"/>
      <w:spacing w:before="100" w:after="100"/>
    </w:pPr>
    <w:rPr>
      <w:snapToGrid w:val="0"/>
      <w:sz w:val="24"/>
    </w:rPr>
  </w:style>
  <w:style w:type="character" w:customStyle="1" w:styleId="30">
    <w:name w:val="Заголовок 3 Знак"/>
    <w:basedOn w:val="a0"/>
    <w:link w:val="3"/>
    <w:rsid w:val="00D631D9"/>
    <w:rPr>
      <w:b/>
      <w:snapToGrid w:val="0"/>
      <w:lang w:val="ru-RU" w:eastAsia="ru-RU" w:bidi="ar-SA"/>
    </w:rPr>
  </w:style>
  <w:style w:type="character" w:customStyle="1" w:styleId="40">
    <w:name w:val="Заголовок 4 Знак"/>
    <w:basedOn w:val="a0"/>
    <w:link w:val="4"/>
    <w:rsid w:val="00D631D9"/>
    <w:rPr>
      <w:snapToGrid w:val="0"/>
      <w:lang w:val="ru-RU" w:eastAsia="ru-RU" w:bidi="ar-SA"/>
    </w:rPr>
  </w:style>
  <w:style w:type="character" w:customStyle="1" w:styleId="50">
    <w:name w:val="Заголовок 5 Знак"/>
    <w:basedOn w:val="a0"/>
    <w:link w:val="5"/>
    <w:rsid w:val="00D631D9"/>
    <w:rPr>
      <w:snapToGrid w:val="0"/>
      <w:lang w:val="ru-RU" w:eastAsia="ru-RU" w:bidi="ar-SA"/>
    </w:rPr>
  </w:style>
  <w:style w:type="paragraph" w:styleId="ab">
    <w:name w:val="Normal (Web)"/>
    <w:basedOn w:val="a"/>
    <w:uiPriority w:val="99"/>
    <w:rsid w:val="002717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2717F3"/>
  </w:style>
  <w:style w:type="character" w:styleId="ac">
    <w:name w:val="Strong"/>
    <w:basedOn w:val="a0"/>
    <w:uiPriority w:val="22"/>
    <w:qFormat/>
    <w:rsid w:val="002717F3"/>
    <w:rPr>
      <w:b/>
      <w:bCs/>
    </w:rPr>
  </w:style>
  <w:style w:type="character" w:styleId="ad">
    <w:name w:val="Hyperlink"/>
    <w:basedOn w:val="a0"/>
    <w:rsid w:val="000D639E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440878"/>
  </w:style>
  <w:style w:type="paragraph" w:styleId="ae">
    <w:name w:val="header"/>
    <w:basedOn w:val="a"/>
    <w:link w:val="af"/>
    <w:rsid w:val="006559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65592B"/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basedOn w:val="a0"/>
    <w:link w:val="a6"/>
    <w:uiPriority w:val="99"/>
    <w:rsid w:val="006559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19</Pages>
  <Words>2861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ЗАПОЛНЕНИЯ БИЗНЕС-ПЛАНА</vt:lpstr>
    </vt:vector>
  </TitlesOfParts>
  <Company>Synergy Consulting</Company>
  <LinksUpToDate>false</LinksUpToDate>
  <CharactersWithSpaces>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ЗАПОЛНЕНИЯ БИЗНЕС-ПЛАНА</dc:title>
  <dc:creator>Николай Шутенко</dc:creator>
  <cp:lastModifiedBy>Данил Ковалёв</cp:lastModifiedBy>
  <cp:revision>63</cp:revision>
  <dcterms:created xsi:type="dcterms:W3CDTF">2021-04-15T02:00:00Z</dcterms:created>
  <dcterms:modified xsi:type="dcterms:W3CDTF">2024-11-22T20:41:00Z</dcterms:modified>
</cp:coreProperties>
</file>