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right"/>
      </w:pPr>
      <w:r>
        <w:rPr>
          <w:b w:val="0"/>
          <w:i w:val="0"/>
          <w:sz w:val="28"/>
        </w:rPr>
        <w:t>По месту требования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ГАРАНТИЙНОЕ ПИСЬМО</w:t>
      </w:r>
    </w:p>
    <w:p>
      <w:pPr>
        <w:spacing w:before="120"/>
        <w:jc w:val="center"/>
      </w:pPr>
      <w:r>
        <w:rPr>
          <w:b/>
          <w:i w:val="0"/>
          <w:sz w:val="28"/>
        </w:rPr>
        <w:t>о приёме на работу</w:t>
      </w:r>
    </w:p>
    <w:p>
      <w:pPr>
        <w:jc w:val="left"/>
      </w:pPr>
      <w:r>
        <w:rPr>
          <w:b w:val="0"/>
          <w:i w:val="0"/>
          <w:sz w:val="28"/>
        </w:rPr>
        <w:t>Исх. № 1 от 01.09.2026 г.</w:t>
      </w:r>
    </w:p>
    <w:p>
      <w:pPr>
        <w:ind w:firstLine="709"/>
        <w:jc w:val="both"/>
      </w:pPr>
      <w:r>
        <w:rPr>
          <w:b w:val="0"/>
          <w:i w:val="0"/>
          <w:sz w:val="28"/>
        </w:rPr>
        <w:t>Данным документом ООО «ТехноЩит» подтверждает намерение принять на работу и обязательство заключить трудовой договор с Котовой Мариной Сергеевной в должности специалиста по защите информации с 15.09.2026 г. для обеспечения выполнения лицензионных требований, установленных постановлением Правительства РФ от 03.02.2012 № 79.</w:t>
      </w:r>
    </w:p>
    <w:p>
      <w:pPr>
        <w:ind w:firstLine="709"/>
        <w:jc w:val="both"/>
      </w:pPr>
      <w:r>
        <w:rPr>
          <w:b w:val="0"/>
          <w:i w:val="0"/>
          <w:sz w:val="28"/>
        </w:rPr>
        <w:t>ООО «ТехноЩит» обязуется предоставлять Котовой М.С. официальную заработную плату в размере 60 000 руб. в месяц плюс ежемесячную премию по результатам работы. Гарантируем официальное оформление в соответствии с Трудовым кодексом Российской Федерации и полный социальный пакет.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left"/>
      </w:pPr>
      <w:r>
        <w:rPr>
          <w:b w:val="0"/>
          <w:i w:val="0"/>
          <w:sz w:val="28"/>
        </w:rPr>
        <w:t>Главный бухгалтер ____________________ / Удачливая Ю.Л.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