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2F2334E" w14:textId="77777777" w:rsidR="00DF317E" w:rsidRPr="00DF317E" w:rsidRDefault="00DF317E" w:rsidP="00DF317E">
      <w:pPr>
        <w:ind w:right="-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F317E"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НАУКИ И ВЫСШЕГО ОБРАЗОВАНИЯ </w:t>
      </w:r>
    </w:p>
    <w:p w14:paraId="60A70855" w14:textId="77777777" w:rsidR="00DF317E" w:rsidRPr="00DF317E" w:rsidRDefault="00DF317E" w:rsidP="00DF317E">
      <w:pPr>
        <w:ind w:right="-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317E">
        <w:rPr>
          <w:rFonts w:ascii="Times New Roman" w:eastAsia="Times New Roman" w:hAnsi="Times New Roman" w:cs="Times New Roman"/>
          <w:sz w:val="28"/>
          <w:szCs w:val="28"/>
        </w:rPr>
        <w:t>РОССИЙСКОЙ ФЕДЕРАЦИИ</w:t>
      </w:r>
      <w:r w:rsidRPr="00DF317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02F78C49" w14:textId="77777777" w:rsidR="00DF317E" w:rsidRPr="00DF317E" w:rsidRDefault="00DF317E" w:rsidP="00DF317E">
      <w:pPr>
        <w:ind w:right="-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CD731B" w14:textId="77777777" w:rsidR="00DF317E" w:rsidRPr="00DF317E" w:rsidRDefault="00DF317E" w:rsidP="00DF317E">
      <w:pPr>
        <w:ind w:right="-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317E">
        <w:rPr>
          <w:rFonts w:ascii="Times New Roman" w:eastAsia="Times New Roman" w:hAnsi="Times New Roman" w:cs="Times New Roman"/>
          <w:b/>
          <w:bCs/>
          <w:sz w:val="28"/>
          <w:szCs w:val="28"/>
        </w:rPr>
        <w:t>ФЕДЕРАЛЬНОЕ ГОСУДАРСТВЕННОЕ БЮДЖЕТНОЕ</w:t>
      </w:r>
    </w:p>
    <w:p w14:paraId="7DC5C18D" w14:textId="77777777" w:rsidR="00DF317E" w:rsidRPr="00DF317E" w:rsidRDefault="00DF317E" w:rsidP="00DF317E">
      <w:pPr>
        <w:ind w:right="-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317E">
        <w:rPr>
          <w:rFonts w:ascii="Times New Roman" w:eastAsia="Times New Roman" w:hAnsi="Times New Roman" w:cs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DF317E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14:paraId="269F40F9" w14:textId="77777777" w:rsidR="00DF317E" w:rsidRPr="00DF317E" w:rsidRDefault="00DF317E" w:rsidP="00DF317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317E">
        <w:rPr>
          <w:rFonts w:ascii="Times New Roman" w:eastAsia="Times New Roman" w:hAnsi="Times New Roman" w:cs="Times New Roman"/>
          <w:b/>
          <w:bCs/>
          <w:sz w:val="28"/>
          <w:szCs w:val="28"/>
        </w:rPr>
        <w:t>(ДГТУ)</w:t>
      </w:r>
    </w:p>
    <w:p w14:paraId="468C68F3" w14:textId="77777777" w:rsidR="00DF317E" w:rsidRPr="00DF317E" w:rsidRDefault="00DF317E" w:rsidP="00DF317E">
      <w:pPr>
        <w:spacing w:line="20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13A2F99D" w14:textId="77777777" w:rsidR="00DF317E" w:rsidRPr="00DF317E" w:rsidRDefault="00DF317E" w:rsidP="00DF317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317E">
        <w:rPr>
          <w:rFonts w:ascii="Times New Roman" w:eastAsia="Times New Roman" w:hAnsi="Times New Roman" w:cs="Times New Roman"/>
          <w:sz w:val="28"/>
          <w:szCs w:val="28"/>
        </w:rPr>
        <w:t xml:space="preserve">Факультет </w:t>
      </w:r>
      <w:r w:rsidRPr="00DF317E">
        <w:rPr>
          <w:rFonts w:ascii="Times New Roman" w:eastAsia="Calibri" w:hAnsi="Times New Roman" w:cs="Times New Roman"/>
          <w:color w:val="000000"/>
          <w:sz w:val="28"/>
          <w:szCs w:val="28"/>
          <w:lang w:bidi="hi-IN"/>
        </w:rPr>
        <w:t>Информатика и вычислительная техника</w:t>
      </w:r>
    </w:p>
    <w:p w14:paraId="6E4EAC83" w14:textId="77777777" w:rsidR="00DF317E" w:rsidRPr="00DF317E" w:rsidRDefault="00DF317E" w:rsidP="00DF317E">
      <w:pPr>
        <w:widowControl w:val="0"/>
        <w:tabs>
          <w:tab w:val="left" w:pos="1134"/>
        </w:tabs>
        <w:spacing w:line="36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bidi="hi-IN"/>
        </w:rPr>
      </w:pPr>
      <w:r w:rsidRPr="00DF317E">
        <w:rPr>
          <w:rFonts w:ascii="Times New Roman" w:eastAsia="Times New Roman" w:hAnsi="Times New Roman" w:cs="Times New Roman"/>
          <w:sz w:val="28"/>
          <w:szCs w:val="28"/>
        </w:rPr>
        <w:t>Кафедра</w:t>
      </w:r>
      <w:r w:rsidRPr="00DF317E">
        <w:rPr>
          <w:rFonts w:ascii="Times New Roman" w:eastAsia="Calibri" w:hAnsi="Times New Roman" w:cs="Times New Roman"/>
          <w:color w:val="000000"/>
          <w:sz w:val="28"/>
          <w:szCs w:val="28"/>
          <w:lang w:bidi="hi-IN"/>
        </w:rPr>
        <w:t xml:space="preserve"> Кибербезопасность информационных систем</w:t>
      </w:r>
    </w:p>
    <w:p w14:paraId="5B3D0B6F" w14:textId="77777777" w:rsidR="00DF317E" w:rsidRPr="00DF317E" w:rsidRDefault="00DF317E" w:rsidP="00DF317E">
      <w:pPr>
        <w:widowControl w:val="0"/>
        <w:rPr>
          <w:rFonts w:ascii="Times New Roman" w:eastAsia="Calibri" w:hAnsi="Times New Roman" w:cs="Times New Roman"/>
          <w:sz w:val="28"/>
          <w:szCs w:val="28"/>
          <w:lang w:bidi="hi-IN"/>
        </w:rPr>
      </w:pPr>
    </w:p>
    <w:p w14:paraId="4FEC8641" w14:textId="77777777" w:rsidR="00DF317E" w:rsidRPr="00DF317E" w:rsidRDefault="00DF317E" w:rsidP="00DF317E">
      <w:pPr>
        <w:widowControl w:val="0"/>
        <w:rPr>
          <w:rFonts w:ascii="Times New Roman" w:eastAsia="Calibri" w:hAnsi="Times New Roman" w:cs="Times New Roman"/>
          <w:sz w:val="28"/>
          <w:szCs w:val="28"/>
          <w:lang w:bidi="hi-IN"/>
        </w:rPr>
      </w:pPr>
    </w:p>
    <w:p w14:paraId="3FE738CA" w14:textId="77777777" w:rsidR="00DF317E" w:rsidRPr="00DF317E" w:rsidRDefault="00DF317E" w:rsidP="00DF317E">
      <w:pPr>
        <w:widowControl w:val="0"/>
        <w:rPr>
          <w:rFonts w:ascii="Times New Roman" w:eastAsia="Calibri" w:hAnsi="Times New Roman" w:cs="Times New Roman"/>
          <w:sz w:val="28"/>
          <w:szCs w:val="28"/>
          <w:lang w:bidi="hi-IN"/>
        </w:rPr>
      </w:pPr>
    </w:p>
    <w:p w14:paraId="247A7AAC" w14:textId="77777777" w:rsidR="00DF317E" w:rsidRPr="00DF317E" w:rsidRDefault="00DF317E" w:rsidP="00DF317E">
      <w:pPr>
        <w:widowControl w:val="0"/>
        <w:rPr>
          <w:rFonts w:ascii="Times New Roman" w:eastAsia="Calibri" w:hAnsi="Times New Roman" w:cs="Times New Roman"/>
          <w:sz w:val="28"/>
          <w:szCs w:val="28"/>
          <w:lang w:bidi="hi-IN"/>
        </w:rPr>
      </w:pPr>
    </w:p>
    <w:p w14:paraId="09C0D16F" w14:textId="77777777" w:rsidR="00DF317E" w:rsidRPr="00DF317E" w:rsidRDefault="00DF317E" w:rsidP="00DF317E">
      <w:pPr>
        <w:widowControl w:val="0"/>
        <w:rPr>
          <w:rFonts w:ascii="Times New Roman" w:eastAsia="Calibri" w:hAnsi="Times New Roman" w:cs="Times New Roman"/>
          <w:sz w:val="28"/>
          <w:szCs w:val="28"/>
          <w:lang w:bidi="hi-IN"/>
        </w:rPr>
      </w:pPr>
    </w:p>
    <w:p w14:paraId="452F4499" w14:textId="77777777" w:rsidR="00DF317E" w:rsidRPr="00DF317E" w:rsidRDefault="00DF317E" w:rsidP="00DF317E">
      <w:pPr>
        <w:widowControl w:val="0"/>
        <w:rPr>
          <w:rFonts w:ascii="Times New Roman" w:eastAsia="Calibri" w:hAnsi="Times New Roman" w:cs="Times New Roman"/>
          <w:sz w:val="28"/>
          <w:szCs w:val="28"/>
          <w:lang w:bidi="hi-IN"/>
        </w:rPr>
      </w:pPr>
    </w:p>
    <w:p w14:paraId="4167810A" w14:textId="77777777" w:rsidR="00DF317E" w:rsidRPr="00DF317E" w:rsidRDefault="00DF317E" w:rsidP="00DF317E">
      <w:pPr>
        <w:widowControl w:val="0"/>
        <w:tabs>
          <w:tab w:val="left" w:pos="1134"/>
        </w:tabs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  <w:lang w:bidi="hi-IN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Практическая работа № 11</w:t>
      </w:r>
    </w:p>
    <w:p w14:paraId="3ACE4635" w14:textId="77777777" w:rsidR="00DF317E" w:rsidRPr="00DF317E" w:rsidRDefault="00DF317E" w:rsidP="00DF317E">
      <w:pPr>
        <w:widowControl w:val="0"/>
        <w:tabs>
          <w:tab w:val="left" w:pos="1134"/>
        </w:tabs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на тему «Эллиптическая криптография и её быстрые алгоритмы.</w:t>
      </w:r>
    </w:p>
    <w:p w14:paraId="16683679" w14:textId="77777777" w:rsidR="00DF317E" w:rsidRPr="00DF317E" w:rsidRDefault="00DF317E" w:rsidP="00DF317E">
      <w:pPr>
        <w:widowControl w:val="0"/>
        <w:tabs>
          <w:tab w:val="left" w:pos="1134"/>
        </w:tabs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Достоинства и недостатки ЭК в сравнении с системами</w:t>
      </w:r>
      <w:r>
        <w:rPr>
          <w:rFonts w:ascii="Times New Roman" w:eastAsia="Times New Roman" w:hAnsi="Times New Roman" w:cs="Times New Roman"/>
          <w:color w:val="000000"/>
          <w:sz w:val="28"/>
        </w:rPr>
        <w:br/>
        <w:t>на модулярной арифметике теории чисел»</w:t>
      </w:r>
    </w:p>
    <w:p w14:paraId="36FE83EB" w14:textId="77777777" w:rsidR="00DF317E" w:rsidRPr="00DF317E" w:rsidRDefault="00DF317E" w:rsidP="00DF317E">
      <w:pPr>
        <w:widowControl w:val="0"/>
        <w:tabs>
          <w:tab w:val="left" w:pos="1134"/>
        </w:tabs>
        <w:rPr>
          <w:rFonts w:ascii="Times New Roman" w:eastAsia="Calibri" w:hAnsi="Times New Roman" w:cs="Times New Roman"/>
          <w:color w:val="000000"/>
          <w:sz w:val="28"/>
          <w:szCs w:val="28"/>
          <w:lang w:bidi="hi-IN"/>
        </w:rPr>
      </w:pPr>
    </w:p>
    <w:p w14:paraId="5D179E8B" w14:textId="77777777" w:rsidR="00DF317E" w:rsidRPr="00DF317E" w:rsidRDefault="00DF317E" w:rsidP="00DF317E">
      <w:pPr>
        <w:widowControl w:val="0"/>
        <w:tabs>
          <w:tab w:val="left" w:pos="1134"/>
        </w:tabs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bidi="hi-IN"/>
        </w:rPr>
      </w:pPr>
    </w:p>
    <w:p w14:paraId="6E2A21F8" w14:textId="77777777" w:rsidR="00DF317E" w:rsidRPr="0051346B" w:rsidRDefault="00DF317E" w:rsidP="00DF317E">
      <w:pPr>
        <w:widowControl w:val="0"/>
        <w:tabs>
          <w:tab w:val="left" w:pos="1134"/>
        </w:tabs>
        <w:rPr>
          <w:rFonts w:ascii="Times New Roman" w:eastAsia="Calibri" w:hAnsi="Times New Roman" w:cs="Times New Roman"/>
          <w:color w:val="000000"/>
          <w:sz w:val="28"/>
          <w:szCs w:val="28"/>
          <w:lang w:bidi="hi-IN"/>
        </w:rPr>
      </w:pPr>
    </w:p>
    <w:p w14:paraId="61662160" w14:textId="77777777" w:rsidR="00DF317E" w:rsidRPr="00DF317E" w:rsidRDefault="00DF317E" w:rsidP="00DF317E">
      <w:pPr>
        <w:widowControl w:val="0"/>
        <w:tabs>
          <w:tab w:val="left" w:pos="1134"/>
        </w:tabs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bidi="hi-IN"/>
        </w:rPr>
      </w:pPr>
    </w:p>
    <w:tbl>
      <w:tblPr>
        <w:tblStyle w:val="a8"/>
        <w:tblW w:w="0" w:type="auto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DF317E" w:rsidRPr="00DF317E" w14:paraId="0005D630" w14:textId="77777777" w:rsidTr="00425387">
        <w:trPr>
          <w:trHeight w:val="432"/>
          <w:jc w:val="right"/>
        </w:trPr>
        <w:tc>
          <w:tcPr>
            <w:tcW w:w="5103" w:type="dxa"/>
            <w:hideMark/>
          </w:tcPr>
          <w:p w14:paraId="261B4A80" w14:textId="77777777" w:rsidR="00DF317E" w:rsidRPr="00DF317E" w:rsidRDefault="00DF317E" w:rsidP="004253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17E">
              <w:rPr>
                <w:rFonts w:ascii="Times New Roman" w:hAnsi="Times New Roman" w:cs="Times New Roman"/>
                <w:sz w:val="28"/>
                <w:szCs w:val="28"/>
              </w:rPr>
              <w:t>Выполнили: студенты группы ВКБ5</w:t>
            </w:r>
            <w:r w:rsidR="00DF4C4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F317E" w:rsidRPr="00DF317E" w14:paraId="62678198" w14:textId="77777777" w:rsidTr="00425387">
        <w:trPr>
          <w:trHeight w:val="30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AF6A010" w14:textId="77777777" w:rsidR="00DF317E" w:rsidRPr="00DF317E" w:rsidRDefault="00DF4C4F" w:rsidP="004253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Ковалев Д.П.</w:t>
            </w:r>
          </w:p>
        </w:tc>
      </w:tr>
      <w:tr w:rsidR="00DF317E" w:rsidRPr="00DF317E" w14:paraId="2FE5FA69" w14:textId="77777777" w:rsidTr="00425387">
        <w:trPr>
          <w:trHeight w:val="30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7E38EB1" w14:textId="77777777" w:rsidR="00DF317E" w:rsidRPr="00DF317E" w:rsidRDefault="00DF4C4F" w:rsidP="004253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Лёза А.А</w:t>
            </w:r>
          </w:p>
        </w:tc>
      </w:tr>
      <w:tr w:rsidR="00DF317E" w:rsidRPr="00DF317E" w14:paraId="1EA4F6E9" w14:textId="77777777" w:rsidTr="00425387">
        <w:trPr>
          <w:trHeight w:val="30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4C46D61" w14:textId="77777777" w:rsidR="00DF317E" w:rsidRPr="00DF317E" w:rsidRDefault="00DF4C4F" w:rsidP="004253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Ермолаев Б.Ю.</w:t>
            </w:r>
          </w:p>
        </w:tc>
      </w:tr>
      <w:tr w:rsidR="00DF317E" w:rsidRPr="00DF317E" w14:paraId="716AB21E" w14:textId="77777777" w:rsidTr="00425387">
        <w:trPr>
          <w:trHeight w:val="17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9A105DD" w14:textId="77777777" w:rsidR="00DF317E" w:rsidRPr="00DF317E" w:rsidRDefault="00DF4C4F" w:rsidP="004253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Голованов Ф.А.</w:t>
            </w:r>
            <w:r w:rsidR="00DF317E" w:rsidRPr="00DF317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F317E" w:rsidRPr="00DF317E" w14:paraId="29981AA4" w14:textId="77777777" w:rsidTr="00425387">
        <w:trPr>
          <w:trHeight w:val="422"/>
          <w:jc w:val="right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5402A00" w14:textId="77777777" w:rsidR="00DF317E" w:rsidRPr="00DF317E" w:rsidRDefault="00DF317E" w:rsidP="004253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17E">
              <w:rPr>
                <w:rFonts w:ascii="Times New Roman" w:hAnsi="Times New Roman" w:cs="Times New Roman"/>
                <w:sz w:val="28"/>
                <w:szCs w:val="28"/>
              </w:rPr>
              <w:t>(Фамилия, имя, отчество)</w:t>
            </w:r>
          </w:p>
        </w:tc>
      </w:tr>
      <w:tr w:rsidR="00DF317E" w:rsidRPr="00DF317E" w14:paraId="4D55BB8E" w14:textId="77777777" w:rsidTr="00425387">
        <w:trPr>
          <w:trHeight w:val="440"/>
          <w:jc w:val="right"/>
        </w:trPr>
        <w:tc>
          <w:tcPr>
            <w:tcW w:w="5103" w:type="dxa"/>
            <w:hideMark/>
          </w:tcPr>
          <w:p w14:paraId="4B42DAD9" w14:textId="77777777" w:rsidR="00DF317E" w:rsidRPr="00DF317E" w:rsidRDefault="00DF317E" w:rsidP="004253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ED2856E" w14:textId="77777777" w:rsidR="00DF317E" w:rsidRPr="00DF317E" w:rsidRDefault="00DF317E" w:rsidP="004253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17E">
              <w:rPr>
                <w:rFonts w:ascii="Times New Roman" w:hAnsi="Times New Roman" w:cs="Times New Roman"/>
                <w:sz w:val="28"/>
                <w:szCs w:val="28"/>
              </w:rPr>
              <w:t xml:space="preserve">Проверил: </w:t>
            </w:r>
            <w:r w:rsidR="006F5DB4">
              <w:rPr>
                <w:rFonts w:ascii="Times New Roman" w:hAnsi="Times New Roman" w:cs="Times New Roman"/>
                <w:sz w:val="28"/>
                <w:szCs w:val="28"/>
              </w:rPr>
              <w:t>преп.</w:t>
            </w:r>
          </w:p>
        </w:tc>
      </w:tr>
      <w:tr w:rsidR="00DF317E" w:rsidRPr="00DF317E" w14:paraId="105D708C" w14:textId="77777777" w:rsidTr="00425387">
        <w:trPr>
          <w:trHeight w:val="398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D091452" w14:textId="77777777" w:rsidR="00DF317E" w:rsidRPr="00DF317E" w:rsidRDefault="00E81723" w:rsidP="004253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Молодцова А.И.</w:t>
            </w:r>
          </w:p>
        </w:tc>
      </w:tr>
      <w:tr w:rsidR="00DF317E" w:rsidRPr="00DF317E" w14:paraId="5D8CC003" w14:textId="77777777" w:rsidTr="00425387">
        <w:trPr>
          <w:trHeight w:val="336"/>
          <w:jc w:val="right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BB36DEB" w14:textId="77777777" w:rsidR="00DF317E" w:rsidRPr="00DF317E" w:rsidRDefault="00DF317E" w:rsidP="004253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17E">
              <w:rPr>
                <w:rFonts w:ascii="Times New Roman" w:hAnsi="Times New Roman" w:cs="Times New Roman"/>
                <w:sz w:val="28"/>
                <w:szCs w:val="28"/>
              </w:rPr>
              <w:t>(Фамилия, имя, отчество)</w:t>
            </w:r>
          </w:p>
        </w:tc>
      </w:tr>
    </w:tbl>
    <w:p w14:paraId="7BAF25CD" w14:textId="77777777" w:rsidR="0051346B" w:rsidRDefault="0051346B" w:rsidP="0051346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94A2D33" w14:textId="77777777" w:rsidR="001F664C" w:rsidRDefault="005F3045">
      <w:pPr>
        <w:keepNext/>
        <w:keepLines/>
        <w:spacing w:before="240" w:after="120" w:line="36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Цель работы</w:t>
      </w:r>
    </w:p>
    <w:p w14:paraId="7DB4BD96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Изучить свойства эллиптических кривых и способы ускорения операций над их точками; рассмотреть факторизацию целых чисел методом Ленстры, оценить эффективность его двух стадий и сопоставить эллиптическую криптографию с системами RSA и Эль-Гамаля.</w:t>
      </w:r>
    </w:p>
    <w:p w14:paraId="19DA2F50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Обозначения: </w:t>
      </w:r>
      <m:oMath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&gt;3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— простое число;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p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— поле вычетов по модулю </w:t>
      </w:r>
      <m:oMath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; </w:t>
      </w:r>
      <m:oMath>
        <m:r>
          <w:rPr>
            <w:rFonts w:ascii="Cambria Math" w:hAnsi="Cambria Math" w:cs="Cambria Math"/>
            <w:sz w:val="26"/>
          </w:rPr>
          <m:t>O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— нейтральная точка; </w:t>
      </w:r>
      <m:oMath>
        <m:r>
          <w:rPr>
            <w:rFonts w:ascii="Cambria Math" w:hAnsi="Cambria Math" w:cs="Cambria Math"/>
            <w:sz w:val="26"/>
          </w:rPr>
          <m:t>N</m:t>
        </m:r>
        <m:r>
          <w:rPr>
            <w:rFonts w:ascii="Cambria Math" w:hAnsi="Cambria Math" w:cs="Cambria Math"/>
            <w:sz w:val="26"/>
          </w:rPr>
          <m:t>=</m:t>
        </m:r>
        <m:r>
          <m:rPr>
            <m:nor/>
          </m:rPr>
          <w:rPr>
            <w:rFonts w:ascii="Cambria Math" w:hAnsi="Cambria Math" w:cs="Cambria Math"/>
            <w:sz w:val="26"/>
          </w:rPr>
          <m:t>#</m:t>
        </m:r>
        <m:r>
          <w:rPr>
            <w:rFonts w:ascii="Cambria Math" w:hAnsi="Cambria Math" w:cs="Cambria Math"/>
            <w:sz w:val="26"/>
          </w:rPr>
          <m:t>E</m:t>
        </m:r>
        <m:r>
          <w:rPr>
            <w:rFonts w:ascii="Cambria Math" w:hAnsi="Cambria Math" w:cs="Cambria Math"/>
            <w:sz w:val="26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p</m:t>
            </m:r>
          </m:sub>
        </m:sSub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— порядок группы точек; </w:t>
      </w:r>
      <m:oMath>
        <m:r>
          <w:rPr>
            <w:rFonts w:ascii="Cambria Math" w:hAnsi="Cambria Math" w:cs="Cambria Math"/>
            <w:sz w:val="26"/>
          </w:rPr>
          <m:t>r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— порядок выбранной точки; </w:t>
      </w:r>
      <m:oMath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— составное число, которое требуется факторизовать. Все формулы над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p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вычисляются по модулю </w:t>
      </w:r>
      <m:oMath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 ECM, ECF и ECFM в контексте задания обозначают метод факторизации на эллиптических кривых.</w:t>
      </w:r>
    </w:p>
    <w:p w14:paraId="6255C170" w14:textId="77777777" w:rsidR="001F664C" w:rsidRDefault="005F3045">
      <w:pPr>
        <w:keepNext/>
        <w:keepLines/>
        <w:spacing w:before="240" w:after="120" w:line="360" w:lineRule="auto"/>
        <w:ind w:firstLine="709"/>
        <w:outlineLvl w:val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1. Определение эллиптической кривой и её особые свойства</w:t>
      </w:r>
    </w:p>
    <w:p w14:paraId="0EEADA6E" w14:textId="77777777" w:rsidR="001F664C" w:rsidRDefault="005F3045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Эллиптическая кривая над полем — гладкая проективная кривая рода один с выделенной рациональной точкой. Для характеристики, отличной от 2 и 3, её можно представить коротким уравнением Вейерштрасса; к аффинным решениям добавляют бесконечно удалённую точку </w:t>
      </w:r>
      <m:oMath>
        <m:r>
          <w:rPr>
            <w:rFonts w:ascii="Cambria Math" w:hAnsi="Cambria Math" w:cs="Cambria Math"/>
            <w:sz w:val="26"/>
          </w:rPr>
          <m:t>O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[1, § 5.1; 2, § 7.1]:</w:t>
      </w:r>
    </w:p>
    <w:p w14:paraId="62CA6149" w14:textId="77777777" w:rsidR="001F664C" w:rsidRDefault="005F3045">
      <w:pPr>
        <w:keepLines/>
        <w:spacing w:before="100" w:after="10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E</m:t>
          </m:r>
          <m:r>
            <w:rPr>
              <w:rFonts w:ascii="Cambria Math" w:hAnsi="Cambria Math" w:cs="Cambria Math"/>
              <w:sz w:val="26"/>
            </w:rPr>
            <m:t xml:space="preserve">: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y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2</m:t>
              </m:r>
            </m:sup>
          </m:sSup>
          <m:r>
            <w:rPr>
              <w:rFonts w:ascii="Cambria Math" w:hAnsi="Cambria Math" w:cs="Cambria Math"/>
              <w:sz w:val="26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x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3</m:t>
              </m:r>
            </m:sup>
          </m:sSup>
          <m:r>
            <w:rPr>
              <w:rFonts w:ascii="Cambria Math" w:hAnsi="Cambria Math" w:cs="Cambria Math"/>
              <w:sz w:val="26"/>
            </w:rPr>
            <m:t>+</m:t>
          </m:r>
          <m:r>
            <w:rPr>
              <w:rFonts w:ascii="Cambria Math" w:hAnsi="Cambria Math" w:cs="Cambria Math"/>
              <w:sz w:val="26"/>
            </w:rPr>
            <m:t>ax</m:t>
          </m:r>
          <m:r>
            <w:rPr>
              <w:rFonts w:ascii="Cambria Math" w:hAnsi="Cambria Math" w:cs="Cambria Math"/>
              <w:sz w:val="26"/>
            </w:rPr>
            <m:t>+</m:t>
          </m:r>
          <m:r>
            <w:rPr>
              <w:rFonts w:ascii="Cambria Math" w:hAnsi="Cambria Math" w:cs="Cambria Math"/>
              <w:sz w:val="26"/>
            </w:rPr>
            <m:t>b</m:t>
          </m:r>
          <m:r>
            <w:rPr>
              <w:rFonts w:ascii="Cambria Math" w:hAnsi="Cambria Math" w:cs="Cambria Math"/>
              <w:sz w:val="26"/>
            </w:rPr>
            <m:t xml:space="preserve">,   </m:t>
          </m:r>
          <m:r>
            <w:rPr>
              <w:rFonts w:ascii="Cambria Math" w:hAnsi="Cambria Math" w:cs="Cambria Math"/>
              <w:sz w:val="26"/>
            </w:rPr>
            <m:t>Δ</m:t>
          </m:r>
          <m:r>
            <w:rPr>
              <w:rFonts w:ascii="Cambria Math" w:hAnsi="Cambria Math" w:cs="Cambria Math"/>
              <w:sz w:val="26"/>
            </w:rPr>
            <m:t>=-16(4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a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3</m:t>
              </m:r>
            </m:sup>
          </m:sSup>
          <m:r>
            <w:rPr>
              <w:rFonts w:ascii="Cambria Math" w:hAnsi="Cambria Math" w:cs="Cambria Math"/>
              <w:sz w:val="26"/>
            </w:rPr>
            <m:t>+27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b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2</m:t>
              </m:r>
            </m:sup>
          </m:sSup>
          <m:r>
            <w:rPr>
              <w:rFonts w:ascii="Cambria Math" w:hAnsi="Cambria Math" w:cs="Cambria Math"/>
              <w:sz w:val="26"/>
            </w:rPr>
            <m:t>)≠0.</m:t>
          </m:r>
        </m:oMath>
      </m:oMathPara>
    </w:p>
    <w:p w14:paraId="0903179F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Условие на дискриминант исключает узел и точку возврата. Бесконечно удалённая точка не является особой точкой в смысле сингулярности: она также гладкая. В характеристиках 2 и 3 применяют общее уравнение Вейерштрасса, поэтому короткую форму и следующие формулы нельзя механически переносить на такие поля.</w:t>
      </w:r>
    </w:p>
    <w:p w14:paraId="56ADEA07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Главное свойство — наличие группового закона. Через две точки проводят секущую, а при совпадении точек — касательную. Третью точку пересечения отражают относительно оси абсцисс и получают сумму. Пересечения рассматривают над алгебраическим замыканием с учётом кратностей. Точки кривой образуют абелеву группу: сложение ассоциативно и коммутативно, </w:t>
      </w:r>
      <m:oMath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+</m:t>
        </m:r>
        <m:r>
          <w:rPr>
            <w:rFonts w:ascii="Cambria Math" w:hAnsi="Cambria Math" w:cs="Cambria Math"/>
            <w:sz w:val="26"/>
          </w:rPr>
          <m:t>O</m:t>
        </m:r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а для короткой формы </w:t>
      </w:r>
      <m:oMath>
        <m:r>
          <w:rPr>
            <w:rFonts w:ascii="Cambria Math" w:hAnsi="Cambria Math" w:cs="Cambria Math"/>
            <w:sz w:val="26"/>
          </w:rPr>
          <m:t>-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=(</m:t>
        </m:r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,-</m:t>
        </m:r>
        <m:r>
          <w:rPr>
            <w:rFonts w:ascii="Cambria Math" w:hAnsi="Cambria Math" w:cs="Cambria Math"/>
            <w:sz w:val="26"/>
          </w:rPr>
          <m:t>y</m:t>
        </m:r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68F80261" w14:textId="77777777" w:rsidR="001F664C" w:rsidRDefault="005F3045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 xml:space="preserve">Над конечным полем группа конечна. По теореме Хассе её порядок отличается от </w:t>
      </w:r>
      <m:oMath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+1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не более чем на </w:t>
      </w:r>
      <m:oMath>
        <m:r>
          <w:rPr>
            <w:rFonts w:ascii="Cambria Math" w:hAnsi="Cambria Math" w:cs="Cambria Math"/>
            <w:sz w:val="26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6"/>
              </w:rPr>
              <m:t>p</m:t>
            </m:r>
          </m:e>
        </m:rad>
      </m:oMath>
      <w:r>
        <w:rPr>
          <w:rFonts w:ascii="Times New Roman" w:eastAsia="Times New Roman" w:hAnsi="Times New Roman" w:cs="Times New Roman"/>
          <w:color w:val="000000"/>
          <w:sz w:val="28"/>
        </w:rPr>
        <w:t>. Группа может быть циклической либо произведением двух циклических групп. Поэтому произвольная точка не обязательно порождает всю группу: для криптографии выбирают подгруппу большого простого порядка.</w:t>
      </w:r>
    </w:p>
    <w:p w14:paraId="0D803C67" w14:textId="77777777" w:rsidR="001F664C" w:rsidRDefault="005F3045">
      <w:pPr>
        <w:keepLines/>
        <w:spacing w:before="100" w:after="10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N</m:t>
          </m:r>
          <m:r>
            <w:rPr>
              <w:rFonts w:ascii="Cambria Math" w:hAnsi="Cambria Math" w:cs="Cambria Math"/>
              <w:sz w:val="26"/>
            </w:rPr>
            <m:t>=</m:t>
          </m:r>
          <m:r>
            <w:rPr>
              <w:rFonts w:ascii="Cambria Math" w:hAnsi="Cambria Math" w:cs="Cambria Math"/>
              <w:sz w:val="26"/>
            </w:rPr>
            <m:t>p</m:t>
          </m:r>
          <m:r>
            <w:rPr>
              <w:rFonts w:ascii="Cambria Math" w:hAnsi="Cambria Math" w:cs="Cambria Math"/>
              <w:sz w:val="26"/>
            </w:rPr>
            <m:t>+1-</m:t>
          </m:r>
          <m:r>
            <w:rPr>
              <w:rFonts w:ascii="Cambria Math" w:hAnsi="Cambria Math" w:cs="Cambria Math"/>
              <w:sz w:val="26"/>
            </w:rPr>
            <m:t>t</m:t>
          </m:r>
          <m:r>
            <w:rPr>
              <w:rFonts w:ascii="Cambria Math" w:hAnsi="Cambria Math" w:cs="Cambria Math"/>
              <w:sz w:val="26"/>
            </w:rPr>
            <m:t>,   |</m:t>
          </m:r>
          <m:r>
            <w:rPr>
              <w:rFonts w:ascii="Cambria Math" w:hAnsi="Cambria Math" w:cs="Cambria Math"/>
              <w:sz w:val="26"/>
            </w:rPr>
            <m:t>t</m:t>
          </m:r>
          <m:r>
            <w:rPr>
              <w:rFonts w:ascii="Cambria Math" w:hAnsi="Cambria Math" w:cs="Cambria Math"/>
              <w:sz w:val="26"/>
            </w:rPr>
            <m:t>|≤2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 w:cs="Cambria Math"/>
                  <w:sz w:val="26"/>
                </w:rPr>
                <m:t>p</m:t>
              </m:r>
            </m:e>
          </m:rad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0B99E3E2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Вычисление кратной точки </w:t>
      </w:r>
      <m:oMath>
        <m:r>
          <w:rPr>
            <w:rFonts w:ascii="Cambria Math" w:hAnsi="Cambria Math" w:cs="Cambria Math"/>
            <w:sz w:val="26"/>
          </w:rPr>
          <m:t>kP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выполняется быстро. Восстановление </w:t>
      </w:r>
      <m:oMath>
        <m:r>
          <w:rPr>
            <w:rFonts w:ascii="Cambria Math" w:hAnsi="Cambria Math" w:cs="Cambria Math"/>
            <w:sz w:val="26"/>
          </w:rPr>
          <m:t>k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по известным </w:t>
      </w:r>
      <m:oMath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m:oMath>
        <m:r>
          <w:rPr>
            <w:rFonts w:ascii="Cambria Math" w:hAnsi="Cambria Math" w:cs="Cambria Math"/>
            <w:sz w:val="26"/>
          </w:rPr>
          <m:t>kP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— задача дискретного логарифмирования на эллиптической кривой (ECDLP). Для правильно выбранных параметров эффективного классического алгоритма её решения не известно. Это предположение о трудности, а не доказательство невозможности быстрого алгоритма.</w:t>
      </w:r>
    </w:p>
    <w:p w14:paraId="29C80BE0" w14:textId="77777777" w:rsidR="001F664C" w:rsidRDefault="005F3045">
      <w:pPr>
        <w:keepNext/>
        <w:keepLines/>
        <w:spacing w:before="240" w:after="120" w:line="360" w:lineRule="auto"/>
        <w:ind w:firstLine="709"/>
        <w:outlineLvl w:val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2. Изоморфизм кривых с одинаковым инвариантом</w:t>
      </w:r>
    </w:p>
    <w:p w14:paraId="7A7C61BE" w14:textId="77777777" w:rsidR="001F664C" w:rsidRDefault="005F3045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Утверждение задания требует уточнения: равенство </w:t>
      </w:r>
      <m:oMath>
        <m:r>
          <w:rPr>
            <w:rFonts w:ascii="Cambria Math" w:hAnsi="Cambria Math" w:cs="Cambria Math"/>
            <w:sz w:val="26"/>
          </w:rPr>
          <m:t>j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-инвариантов гарантирует изоморфизм эллиптических кривых над алгебраически замкнутым полем, но не обязательно над исходным конечным полем. Далее предполагается, что характеристика поля отлична от 2 и 3 [1, § 5.1].</w:t>
      </w:r>
    </w:p>
    <w:p w14:paraId="10BEC045" w14:textId="77777777" w:rsidR="001F664C" w:rsidRDefault="005F3045">
      <w:pPr>
        <w:keepLines/>
        <w:spacing w:before="100" w:after="10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j</m:t>
          </m:r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E</m:t>
          </m:r>
          <m:r>
            <w:rPr>
              <w:rFonts w:ascii="Cambria Math" w:hAnsi="Cambria Math" w:cs="Cambria Math"/>
              <w:sz w:val="26"/>
            </w:rPr>
            <m:t>)=1728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  <w:sz w:val="26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sz w:val="26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  <w:sz w:val="26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Cambria Math"/>
                  <w:sz w:val="26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sz w:val="26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  <w:sz w:val="26"/>
                    </w:rPr>
                    <m:t>3</m:t>
                  </m:r>
                </m:sup>
              </m:sSup>
              <m:r>
                <w:rPr>
                  <w:rFonts w:ascii="Cambria Math" w:hAnsi="Cambria Math" w:cs="Cambria Math"/>
                  <w:sz w:val="26"/>
                </w:rPr>
                <m:t>+27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sz w:val="26"/>
                    </w:rPr>
                    <m:t>b</m:t>
                  </m:r>
                </m:e>
                <m:sup>
                  <m:r>
                    <w:rPr>
                      <w:rFonts w:ascii="Cambria Math" w:hAnsi="Cambria Math" w:cs="Cambria Math"/>
                      <w:sz w:val="26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00E2CF7E" w14:textId="77777777" w:rsidR="001F664C" w:rsidRDefault="005F3045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Пусть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E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  <m:r>
          <w:rPr>
            <w:rFonts w:ascii="Cambria Math" w:hAnsi="Cambria Math" w:cs="Cambria Math"/>
            <w:sz w:val="26"/>
          </w:rPr>
          <m:t xml:space="preserve">: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y</m:t>
            </m:r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  <m:r>
          <w:rPr>
            <w:rFonts w:ascii="Cambria Math" w:hAnsi="Cambria Math" w:cs="Cambria Math"/>
            <w:sz w:val="26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p>
            <m:r>
              <w:rPr>
                <w:rFonts w:ascii="Cambria Math" w:hAnsi="Cambria Math" w:cs="Cambria Math"/>
                <w:sz w:val="26"/>
              </w:rPr>
              <m:t>3</m:t>
            </m:r>
          </m:sup>
        </m:sSup>
        <m:r>
          <w:rPr>
            <w:rFonts w:ascii="Cambria Math" w:hAnsi="Cambria Math" w:cs="Cambria Math"/>
            <w:sz w:val="26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a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b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E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  <m:r>
          <w:rPr>
            <w:rFonts w:ascii="Cambria Math" w:hAnsi="Cambria Math" w:cs="Cambria Math"/>
            <w:sz w:val="26"/>
          </w:rPr>
          <m:t xml:space="preserve">: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y</m:t>
            </m:r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  <m:r>
          <w:rPr>
            <w:rFonts w:ascii="Cambria Math" w:hAnsi="Cambria Math" w:cs="Cambria Math"/>
            <w:sz w:val="26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p>
            <m:r>
              <w:rPr>
                <w:rFonts w:ascii="Cambria Math" w:hAnsi="Cambria Math" w:cs="Cambria Math"/>
                <w:sz w:val="26"/>
              </w:rPr>
              <m:t>3</m:t>
            </m:r>
          </m:sup>
        </m:sSup>
        <m:r>
          <w:rPr>
            <w:rFonts w:ascii="Cambria Math" w:hAnsi="Cambria Math" w:cs="Cambria Math"/>
            <w:sz w:val="26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a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b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Изоморфизм коротких моделей, сохраняющий точку </w:t>
      </w:r>
      <m:oMath>
        <m:r>
          <w:rPr>
            <w:rFonts w:ascii="Cambria Math" w:hAnsi="Cambria Math" w:cs="Cambria Math"/>
            <w:sz w:val="26"/>
          </w:rPr>
          <m:t>O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имеет вид </w:t>
      </w:r>
      <m:oMath>
        <m:r>
          <w:rPr>
            <w:rFonts w:ascii="Cambria Math" w:hAnsi="Cambria Math" w:cs="Cambria Math"/>
            <w:sz w:val="26"/>
          </w:rPr>
          <m:t>φ</m:t>
        </m:r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,</m:t>
        </m:r>
        <m:r>
          <w:rPr>
            <w:rFonts w:ascii="Cambria Math" w:hAnsi="Cambria Math" w:cs="Cambria Math"/>
            <w:sz w:val="26"/>
          </w:rPr>
          <m:t>y</m:t>
        </m:r>
        <m:r>
          <w:rPr>
            <w:rFonts w:ascii="Cambria Math" w:hAnsi="Cambria Math" w:cs="Cambria Math"/>
            <w:sz w:val="26"/>
          </w:rPr>
          <m:t>)=(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u</m:t>
            </m:r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u</m:t>
            </m:r>
          </m:e>
          <m:sup>
            <m:r>
              <w:rPr>
                <w:rFonts w:ascii="Cambria Math" w:hAnsi="Cambria Math" w:cs="Cambria Math"/>
                <w:sz w:val="26"/>
              </w:rPr>
              <m:t>3</m:t>
            </m:r>
          </m:sup>
        </m:sSup>
        <m:r>
          <w:rPr>
            <w:rFonts w:ascii="Cambria Math" w:hAnsi="Cambria Math" w:cs="Cambria Math"/>
            <w:sz w:val="26"/>
          </w:rPr>
          <m:t>y</m:t>
        </m:r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где </w:t>
      </w:r>
      <m:oMath>
        <m:r>
          <w:rPr>
            <w:rFonts w:ascii="Cambria Math" w:hAnsi="Cambria Math" w:cs="Cambria Math"/>
            <w:sz w:val="26"/>
          </w:rPr>
          <m:t>u</m:t>
        </m:r>
        <m:r>
          <w:rPr>
            <w:rFonts w:ascii="Cambria Math" w:hAnsi="Cambria Math" w:cs="Cambria Math"/>
            <w:sz w:val="26"/>
          </w:rPr>
          <m:t>≠0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 Подстановка показывает, что требуются равенства:</w:t>
      </w:r>
    </w:p>
    <w:p w14:paraId="183EBFA3" w14:textId="77777777" w:rsidR="001F664C" w:rsidRDefault="005F3045">
      <w:pPr>
        <w:keepLines/>
        <w:spacing w:before="10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a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2</m:t>
              </m:r>
            </m:sub>
          </m:sSub>
          <m:r>
            <w:rPr>
              <w:rFonts w:ascii="Cambria Math" w:hAnsi="Cambria Math" w:cs="Cambria Math"/>
              <w:sz w:val="26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u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4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a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1</m:t>
              </m:r>
            </m:sub>
          </m:sSub>
          <m:r>
            <w:rPr>
              <w:rFonts w:ascii="Cambria Math" w:hAnsi="Cambria Math" w:cs="Cambria Math"/>
              <w:sz w:val="26"/>
            </w:rPr>
            <m:t xml:space="preserve">,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b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2</m:t>
              </m:r>
            </m:sub>
          </m:sSub>
          <m:r>
            <w:rPr>
              <w:rFonts w:ascii="Cambria Math" w:hAnsi="Cambria Math" w:cs="Cambria Math"/>
              <w:sz w:val="26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u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6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b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1</m:t>
              </m:r>
            </m:sub>
          </m:sSub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3A4A7FCC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Необходимость. Числитель и знаменатель в выражении для </w:t>
      </w:r>
      <m:oMath>
        <m:r>
          <w:rPr>
            <w:rFonts w:ascii="Cambria Math" w:hAnsi="Cambria Math" w:cs="Cambria Math"/>
            <w:sz w:val="26"/>
          </w:rPr>
          <m:t>j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умножаются на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u</m:t>
            </m:r>
          </m:e>
          <m:sup>
            <m:r>
              <w:rPr>
                <w:rFonts w:ascii="Cambria Math" w:hAnsi="Cambria Math" w:cs="Cambria Math"/>
                <w:sz w:val="26"/>
              </w:rPr>
              <m:t>12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; инвариант не меняется. Достаточность. Если все четыре коэффициента ненулевые, равенство инвариантов даёт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6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  <w:sz w:val="26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Cambria Math"/>
                <w:sz w:val="26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6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  <w:sz w:val="26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  <m:r>
          <w:rPr>
            <w:rFonts w:ascii="Cambria Math" w:hAnsi="Cambria Math" w:cs="Cambria Math"/>
            <w:sz w:val="26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6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  <w:sz w:val="26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  <w:sz w:val="26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6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  <w:sz w:val="26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Обозначим </w:t>
      </w:r>
      <m:oMath>
        <m:r>
          <w:rPr>
            <w:rFonts w:ascii="Cambria Math" w:hAnsi="Cambria Math" w:cs="Cambria Math"/>
            <w:sz w:val="26"/>
          </w:rPr>
          <m:t>A</m:t>
        </m:r>
        <m:r>
          <w:rPr>
            <w:rFonts w:ascii="Cambria Math" w:hAnsi="Cambria Math" w:cs="Cambria Math"/>
            <w:sz w:val="26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a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  <m:r>
          <w:rPr>
            <w:rFonts w:ascii="Cambria Math" w:hAnsi="Cambria Math" w:cs="Cambria Math"/>
            <w:sz w:val="26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a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B</m:t>
        </m:r>
        <m:r>
          <w:rPr>
            <w:rFonts w:ascii="Cambria Math" w:hAnsi="Cambria Math" w:cs="Cambria Math"/>
            <w:sz w:val="26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b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  <m:r>
          <w:rPr>
            <w:rFonts w:ascii="Cambria Math" w:hAnsi="Cambria Math" w:cs="Cambria Math"/>
            <w:sz w:val="26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b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Тогда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A</m:t>
            </m:r>
          </m:e>
          <m:sup>
            <m:r>
              <w:rPr>
                <w:rFonts w:ascii="Cambria Math" w:hAnsi="Cambria Math" w:cs="Cambria Math"/>
                <w:sz w:val="26"/>
              </w:rPr>
              <m:t>3</m:t>
            </m:r>
          </m:sup>
        </m:sSup>
        <m:r>
          <w:rPr>
            <w:rFonts w:ascii="Cambria Math" w:hAnsi="Cambria Math" w:cs="Cambria Math"/>
            <w:sz w:val="26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B</m:t>
            </m:r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Положим </w:t>
      </w:r>
      <m:oMath>
        <m:r>
          <w:rPr>
            <w:rFonts w:ascii="Cambria Math" w:hAnsi="Cambria Math" w:cs="Cambria Math"/>
            <w:sz w:val="26"/>
          </w:rPr>
          <m:t>v</m:t>
        </m:r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B</m:t>
        </m:r>
        <m:r>
          <w:rPr>
            <w:rFonts w:ascii="Cambria Math" w:hAnsi="Cambria Math" w:cs="Cambria Math"/>
            <w:sz w:val="26"/>
          </w:rPr>
          <m:t>/</m:t>
        </m:r>
        <m:r>
          <w:rPr>
            <w:rFonts w:ascii="Cambria Math" w:hAnsi="Cambria Math" w:cs="Cambria Math"/>
            <w:sz w:val="26"/>
          </w:rPr>
          <m:t>A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; получим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v</m:t>
            </m:r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A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v</m:t>
            </m:r>
          </m:e>
          <m:sup>
            <m:r>
              <w:rPr>
                <w:rFonts w:ascii="Cambria Math" w:hAnsi="Cambria Math" w:cs="Cambria Math"/>
                <w:sz w:val="26"/>
              </w:rPr>
              <m:t>3</m:t>
            </m:r>
          </m:sup>
        </m:sSup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B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В алгебраически </w:t>
      </w: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 xml:space="preserve">замкнутом поле существует </w:t>
      </w:r>
      <m:oMath>
        <m:r>
          <w:rPr>
            <w:rFonts w:ascii="Cambria Math" w:hAnsi="Cambria Math" w:cs="Cambria Math"/>
            <w:sz w:val="26"/>
          </w:rPr>
          <m:t>u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с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u</m:t>
            </m:r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v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, откуда следуют нужные равенства для коэффициентов.</w:t>
      </w:r>
    </w:p>
    <w:p w14:paraId="57158133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Если </w:t>
      </w:r>
      <m:oMath>
        <m:r>
          <w:rPr>
            <w:rFonts w:ascii="Cambria Math" w:hAnsi="Cambria Math" w:cs="Cambria Math"/>
            <w:sz w:val="26"/>
          </w:rPr>
          <m:t>j</m:t>
        </m:r>
        <m:r>
          <w:rPr>
            <w:rFonts w:ascii="Cambria Math" w:hAnsi="Cambria Math" w:cs="Cambria Math"/>
            <w:sz w:val="26"/>
          </w:rPr>
          <m:t>=0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то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a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  <m:r>
          <w:rPr>
            <w:rFonts w:ascii="Cambria Math" w:hAnsi="Cambria Math" w:cs="Cambria Math"/>
            <w:sz w:val="26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a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  <m:r>
          <w:rPr>
            <w:rFonts w:ascii="Cambria Math" w:hAnsi="Cambria Math" w:cs="Cambria Math"/>
            <w:sz w:val="26"/>
          </w:rPr>
          <m:t>=0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и достаточно выбрать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u</m:t>
            </m:r>
          </m:e>
          <m:sup>
            <m:r>
              <w:rPr>
                <w:rFonts w:ascii="Cambria Math" w:hAnsi="Cambria Math" w:cs="Cambria Math"/>
                <w:sz w:val="26"/>
              </w:rPr>
              <m:t>6</m:t>
            </m:r>
          </m:sup>
        </m:sSup>
        <m:r>
          <w:rPr>
            <w:rFonts w:ascii="Cambria Math" w:hAnsi="Cambria Math" w:cs="Cambria Math"/>
            <w:sz w:val="26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b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  <m:r>
          <w:rPr>
            <w:rFonts w:ascii="Cambria Math" w:hAnsi="Cambria Math" w:cs="Cambria Math"/>
            <w:sz w:val="26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b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Если </w:t>
      </w:r>
      <m:oMath>
        <m:r>
          <w:rPr>
            <w:rFonts w:ascii="Cambria Math" w:hAnsi="Cambria Math" w:cs="Cambria Math"/>
            <w:sz w:val="26"/>
          </w:rPr>
          <m:t>j</m:t>
        </m:r>
        <m:r>
          <w:rPr>
            <w:rFonts w:ascii="Cambria Math" w:hAnsi="Cambria Math" w:cs="Cambria Math"/>
            <w:sz w:val="26"/>
          </w:rPr>
          <m:t>=1728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то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b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  <m:r>
          <w:rPr>
            <w:rFonts w:ascii="Cambria Math" w:hAnsi="Cambria Math" w:cs="Cambria Math"/>
            <w:sz w:val="26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b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  <m:r>
          <w:rPr>
            <w:rFonts w:ascii="Cambria Math" w:hAnsi="Cambria Math" w:cs="Cambria Math"/>
            <w:sz w:val="26"/>
          </w:rPr>
          <m:t>=0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и выбирают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u</m:t>
            </m:r>
          </m:e>
          <m:sup>
            <m:r>
              <w:rPr>
                <w:rFonts w:ascii="Cambria Math" w:hAnsi="Cambria Math" w:cs="Cambria Math"/>
                <w:sz w:val="26"/>
              </w:rPr>
              <m:t>4</m:t>
            </m:r>
          </m:sup>
        </m:sSup>
        <m:r>
          <w:rPr>
            <w:rFonts w:ascii="Cambria Math" w:hAnsi="Cambria Math" w:cs="Cambria Math"/>
            <w:sz w:val="26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a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  <m:r>
          <w:rPr>
            <w:rFonts w:ascii="Cambria Math" w:hAnsi="Cambria Math" w:cs="Cambria Math"/>
            <w:sz w:val="26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a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Необходимые корни существуют по предположению о поле. Отображение </w:t>
      </w:r>
      <m:oMath>
        <m:r>
          <w:rPr>
            <w:rFonts w:ascii="Cambria Math" w:hAnsi="Cambria Math" w:cs="Cambria Math"/>
            <w:sz w:val="26"/>
          </w:rPr>
          <m:t>φ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обратимо, переводит </w:t>
      </w:r>
      <m:oMath>
        <m:r>
          <w:rPr>
            <w:rFonts w:ascii="Cambria Math" w:hAnsi="Cambria Math" w:cs="Cambria Math"/>
            <w:sz w:val="26"/>
          </w:rPr>
          <m:t>O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в </w:t>
      </w:r>
      <m:oMath>
        <m:r>
          <w:rPr>
            <w:rFonts w:ascii="Cambria Math" w:hAnsi="Cambria Math" w:cs="Cambria Math"/>
            <w:sz w:val="26"/>
          </w:rPr>
          <m:t>O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сохраняет секущие и касательные, следовательно, сохраняет сложение. Получен изоморфизм кривых и их групп точек над этим полем.</w:t>
      </w:r>
    </w:p>
    <w:p w14:paraId="6F0A59A4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Ограничение над конечным полем можно увидеть непосредственно. Над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5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кривые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y</m:t>
            </m:r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  <m:r>
          <w:rPr>
            <w:rFonts w:ascii="Cambria Math" w:hAnsi="Cambria Math" w:cs="Cambria Math"/>
            <w:sz w:val="26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p>
            <m:r>
              <w:rPr>
                <w:rFonts w:ascii="Cambria Math" w:hAnsi="Cambria Math" w:cs="Cambria Math"/>
                <w:sz w:val="26"/>
              </w:rPr>
              <m:t>3</m:t>
            </m:r>
          </m:sup>
        </m:sSup>
        <m:r>
          <w:rPr>
            <w:rFonts w:ascii="Cambria Math" w:hAnsi="Cambria Math" w:cs="Cambria Math"/>
            <w:sz w:val="26"/>
          </w:rPr>
          <m:t>+</m:t>
        </m:r>
        <m:r>
          <w:rPr>
            <w:rFonts w:ascii="Cambria Math" w:hAnsi="Cambria Math" w:cs="Cambria Math"/>
            <w:sz w:val="26"/>
          </w:rPr>
          <m:t>x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y</m:t>
            </m:r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  <m:r>
          <w:rPr>
            <w:rFonts w:ascii="Cambria Math" w:hAnsi="Cambria Math" w:cs="Cambria Math"/>
            <w:sz w:val="26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p>
            <m:r>
              <w:rPr>
                <w:rFonts w:ascii="Cambria Math" w:hAnsi="Cambria Math" w:cs="Cambria Math"/>
                <w:sz w:val="26"/>
              </w:rPr>
              <m:t>3</m:t>
            </m:r>
          </m:sup>
        </m:sSup>
        <m:r>
          <w:rPr>
            <w:rFonts w:ascii="Cambria Math" w:hAnsi="Cambria Math" w:cs="Cambria Math"/>
            <w:sz w:val="26"/>
          </w:rPr>
          <m:t>+4</m:t>
        </m:r>
        <m:r>
          <w:rPr>
            <w:rFonts w:ascii="Cambria Math" w:hAnsi="Cambria Math" w:cs="Cambria Math"/>
            <w:sz w:val="26"/>
          </w:rPr>
          <m:t>x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имеют одинаковый инвариант </w:t>
      </w:r>
      <m:oMath>
        <m:r>
          <w:rPr>
            <w:rFonts w:ascii="Cambria Math" w:hAnsi="Cambria Math" w:cs="Cambria Math"/>
            <w:sz w:val="26"/>
          </w:rPr>
          <m:t>1728≡3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но соответственно 4 и 8 точек с учётом </w:t>
      </w:r>
      <m:oMath>
        <m:r>
          <w:rPr>
            <w:rFonts w:ascii="Cambria Math" w:hAnsi="Cambria Math" w:cs="Cambria Math"/>
            <w:sz w:val="26"/>
          </w:rPr>
          <m:t>O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Их группы над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5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не изоморфны. Таким образом, одного инварианта недостаточно для определения криптографических параметров.</w:t>
      </w:r>
    </w:p>
    <w:p w14:paraId="7B1DD9CB" w14:textId="77777777" w:rsidR="001F664C" w:rsidRDefault="005F3045">
      <w:pPr>
        <w:keepNext/>
        <w:keepLines/>
        <w:spacing w:before="240" w:after="120" w:line="360" w:lineRule="auto"/>
        <w:ind w:firstLine="709"/>
        <w:outlineLvl w:val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3. Множество точек, кратная точка KQ, процедуры Double и Add</w:t>
      </w:r>
    </w:p>
    <w:p w14:paraId="43392C45" w14:textId="77777777" w:rsidR="001F664C" w:rsidRDefault="005F3045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Для перечисления точек над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p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перебирают </w:t>
      </w:r>
      <m:oMath>
        <m:r>
          <w:rPr>
            <w:rFonts w:ascii="Cambria Math" w:hAnsi="Cambria Math" w:cs="Cambria Math"/>
            <w:sz w:val="26"/>
          </w:rPr>
          <m:t>x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от 0 до </w:t>
      </w:r>
      <m:oMath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-</m:t>
        </m:r>
        <m:r>
          <w:rPr>
            <w:rFonts w:ascii="Cambria Math" w:hAnsi="Cambria Math" w:cs="Cambria Math"/>
            <w:sz w:val="26"/>
          </w:rPr>
          <m:t>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вычисляют </w:t>
      </w:r>
      <m:oMath>
        <m:r>
          <w:rPr>
            <w:rFonts w:ascii="Cambria Math" w:hAnsi="Cambria Math" w:cs="Cambria Math"/>
            <w:sz w:val="26"/>
          </w:rPr>
          <m:t>f</m:t>
        </m:r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p>
            <m:r>
              <w:rPr>
                <w:rFonts w:ascii="Cambria Math" w:hAnsi="Cambria Math" w:cs="Cambria Math"/>
                <w:sz w:val="26"/>
              </w:rPr>
              <m:t>3</m:t>
            </m:r>
          </m:sup>
        </m:sSup>
        <m:r>
          <w:rPr>
            <w:rFonts w:ascii="Cambria Math" w:hAnsi="Cambria Math" w:cs="Cambria Math"/>
            <w:sz w:val="26"/>
          </w:rPr>
          <m:t>+</m:t>
        </m:r>
        <m:r>
          <w:rPr>
            <w:rFonts w:ascii="Cambria Math" w:hAnsi="Cambria Math" w:cs="Cambria Math"/>
            <w:sz w:val="26"/>
          </w:rPr>
          <m:t>ax</m:t>
        </m:r>
        <m:r>
          <w:rPr>
            <w:rFonts w:ascii="Cambria Math" w:hAnsi="Cambria Math" w:cs="Cambria Math"/>
            <w:sz w:val="26"/>
          </w:rPr>
          <m:t>+</m:t>
        </m:r>
        <m:r>
          <w:rPr>
            <w:rFonts w:ascii="Cambria Math" w:hAnsi="Cambria Math" w:cs="Cambria Math"/>
            <w:sz w:val="26"/>
          </w:rPr>
          <m:t>b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Нулевому значению соответствует одна точка </w:t>
      </w:r>
      <m:oMath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,0)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; ненулевому квадратичному вычету — две точки </w:t>
      </w:r>
      <m:oMath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,</m:t>
        </m:r>
        <m:r>
          <w:rPr>
            <w:rFonts w:ascii="Cambria Math" w:hAnsi="Cambria Math" w:cs="Cambria Math"/>
            <w:sz w:val="26"/>
          </w:rPr>
          <m:t>y</m:t>
        </m:r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m:oMath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,-</m:t>
        </m:r>
        <m:r>
          <w:rPr>
            <w:rFonts w:ascii="Cambria Math" w:hAnsi="Cambria Math" w:cs="Cambria Math"/>
            <w:sz w:val="26"/>
          </w:rPr>
          <m:t>y</m:t>
        </m:r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; невычету — ни одной. Добавление </w:t>
      </w:r>
      <m:oMath>
        <m:r>
          <w:rPr>
            <w:rFonts w:ascii="Cambria Math" w:hAnsi="Cambria Math" w:cs="Cambria Math"/>
            <w:sz w:val="26"/>
          </w:rPr>
          <m:t>O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завершает перечисление. Для ненулевого </w:t>
      </w:r>
      <m:oMath>
        <m:r>
          <w:rPr>
            <w:rFonts w:ascii="Cambria Math" w:hAnsi="Cambria Math" w:cs="Cambria Math"/>
            <w:sz w:val="26"/>
          </w:rPr>
          <m:t>f</m:t>
        </m:r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применим критерий Эйлера; квадратный корень находят, например, алгоритмом Тонелли–Шенкса [1, § 2.16, 5.1].</w:t>
      </w:r>
    </w:p>
    <w:p w14:paraId="03641FB9" w14:textId="77777777" w:rsidR="001F664C" w:rsidRDefault="005F3045">
      <w:pPr>
        <w:keepLines/>
        <w:spacing w:before="100" w:after="10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f</m:t>
          </m:r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)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(</m:t>
              </m:r>
              <m:r>
                <w:rPr>
                  <w:rFonts w:ascii="Cambria Math" w:hAnsi="Cambria Math" w:cs="Cambria Math"/>
                  <w:sz w:val="26"/>
                </w:rPr>
                <m:t>p</m:t>
              </m:r>
              <m:r>
                <w:rPr>
                  <w:rFonts w:ascii="Cambria Math" w:hAnsi="Cambria Math" w:cs="Cambria Math"/>
                  <w:sz w:val="26"/>
                </w:rPr>
                <m:t>-</m:t>
              </m:r>
              <m:r>
                <w:rPr>
                  <w:rFonts w:ascii="Cambria Math" w:hAnsi="Cambria Math" w:cs="Cambria Math"/>
                  <w:sz w:val="26"/>
                </w:rPr>
                <m:t>1)/2</m:t>
              </m:r>
            </m:sup>
          </m:sSup>
          <m:r>
            <w:rPr>
              <w:rFonts w:ascii="Cambria Math" w:hAnsi="Cambria Math" w:cs="Cambria Math"/>
              <w:sz w:val="26"/>
            </w:rPr>
            <m:t xml:space="preserve">≡1 </m:t>
          </m:r>
          <m:r>
            <m:rPr>
              <m:nor/>
            </m:rPr>
            <w:rPr>
              <w:rFonts w:ascii="Cambria Math" w:hAnsi="Cambria Math" w:cs="Cambria Math"/>
              <w:sz w:val="26"/>
            </w:rPr>
            <m:t>mod</m:t>
          </m:r>
          <m:r>
            <w:rPr>
              <w:rFonts w:ascii="Cambria Math" w:hAnsi="Cambria Math" w:cs="Cambria Math"/>
              <w:sz w:val="26"/>
            </w:rPr>
            <m:t xml:space="preserve"> </m:t>
          </m:r>
          <m:r>
            <w:rPr>
              <w:rFonts w:ascii="Cambria Math" w:hAnsi="Cambria Math" w:cs="Cambria Math"/>
              <w:sz w:val="26"/>
            </w:rPr>
            <m:t>p</m:t>
          </m:r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3321A8B7" w14:textId="77777777" w:rsidR="001F664C" w:rsidRDefault="005F3045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Процедура Add. Если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P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  <m:r>
          <w:rPr>
            <w:rFonts w:ascii="Cambria Math" w:hAnsi="Cambria Math" w:cs="Cambria Math"/>
            <w:sz w:val="26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  <m:r>
          <w:rPr>
            <w:rFonts w:ascii="Cambria Math" w:hAnsi="Cambria Math" w:cs="Cambria Math"/>
            <w:sz w:val="26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y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P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  <m:r>
          <w:rPr>
            <w:rFonts w:ascii="Cambria Math" w:hAnsi="Cambria Math" w:cs="Cambria Math"/>
            <w:sz w:val="26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  <m:r>
          <w:rPr>
            <w:rFonts w:ascii="Cambria Math" w:hAnsi="Cambria Math" w:cs="Cambria Math"/>
            <w:sz w:val="26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y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  <m:r>
          <w:rPr>
            <w:rFonts w:ascii="Cambria Math" w:hAnsi="Cambria Math" w:cs="Cambria Math"/>
            <w:sz w:val="26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>, вычисляются наклон секущей и координаты суммы:</w:t>
      </w:r>
    </w:p>
    <w:p w14:paraId="2D524A46" w14:textId="77777777" w:rsidR="001F664C" w:rsidRDefault="005F3045">
      <w:pPr>
        <w:keepNext/>
        <w:keepLines/>
        <w:spacing w:before="100" w:after="10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λ</m:t>
          </m:r>
          <m:r>
            <w:rPr>
              <w:rFonts w:ascii="Cambria Math" w:hAnsi="Cambria Math" w:cs="Cambria Math"/>
              <w:sz w:val="26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6"/>
                    </w:rPr>
                    <m:t>y</m:t>
                  </m:r>
                </m:e>
                <m:sub>
                  <m:r>
                    <w:rPr>
                      <w:rFonts w:ascii="Cambria Math" w:hAnsi="Cambria Math" w:cs="Cambria Math"/>
                      <w:sz w:val="26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  <w:sz w:val="2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6"/>
                    </w:rPr>
                    <m:t>y</m:t>
                  </m:r>
                </m:e>
                <m:sub>
                  <m:r>
                    <w:rPr>
                      <w:rFonts w:ascii="Cambria Math" w:hAnsi="Cambria Math" w:cs="Cambria Math"/>
                      <w:sz w:val="26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6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  <w:sz w:val="26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  <w:sz w:val="2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6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  <w:sz w:val="26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Cambria Math"/>
              <w:sz w:val="26"/>
            </w:rPr>
            <m:t xml:space="preserve">,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x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3</m:t>
              </m:r>
            </m:sub>
          </m:sSub>
          <m:r>
            <w:rPr>
              <w:rFonts w:ascii="Cambria Math" w:hAnsi="Cambria Math" w:cs="Cambria Math"/>
              <w:sz w:val="26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λ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2</m:t>
              </m:r>
            </m:sup>
          </m:sSup>
          <m:r>
            <w:rPr>
              <w:rFonts w:ascii="Cambria Math" w:hAnsi="Cambria Math" w:cs="Cambria Math"/>
              <w:sz w:val="26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x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1</m:t>
              </m:r>
            </m:sub>
          </m:sSub>
          <m:r>
            <w:rPr>
              <w:rFonts w:ascii="Cambria Math" w:hAnsi="Cambria Math" w:cs="Cambria Math"/>
              <w:sz w:val="26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x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2</m:t>
              </m:r>
            </m:sub>
          </m:sSub>
          <m:r>
            <w:rPr>
              <w:rFonts w:ascii="Cambria Math" w:hAnsi="Cambria Math" w:cs="Cambria Math"/>
              <w:sz w:val="26"/>
            </w:rPr>
            <m:t>,</m:t>
          </m:r>
        </m:oMath>
      </m:oMathPara>
    </w:p>
    <w:p w14:paraId="48F83872" w14:textId="77777777" w:rsidR="001F664C" w:rsidRDefault="005F3045">
      <w:pPr>
        <w:keepLines/>
        <w:spacing w:before="10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y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3</m:t>
              </m:r>
            </m:sub>
          </m:sSub>
          <m:r>
            <w:rPr>
              <w:rFonts w:ascii="Cambria Math" w:hAnsi="Cambria Math" w:cs="Cambria Math"/>
              <w:sz w:val="26"/>
            </w:rPr>
            <m:t>=</m:t>
          </m:r>
          <m:r>
            <w:rPr>
              <w:rFonts w:ascii="Cambria Math" w:hAnsi="Cambria Math" w:cs="Cambria Math"/>
              <w:sz w:val="26"/>
            </w:rPr>
            <m:t>λ</m:t>
          </m:r>
          <m:r>
            <w:rPr>
              <w:rFonts w:ascii="Cambria Math" w:hAnsi="Cambria Math" w:cs="Cambria Math"/>
              <w:sz w:val="26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x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1</m:t>
              </m:r>
            </m:sub>
          </m:sSub>
          <m:r>
            <w:rPr>
              <w:rFonts w:ascii="Cambria Math" w:hAnsi="Cambria Math" w:cs="Cambria Math"/>
              <w:sz w:val="26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x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3</m:t>
              </m:r>
            </m:sub>
          </m:sSub>
          <m:r>
            <w:rPr>
              <w:rFonts w:ascii="Cambria Math" w:hAnsi="Cambria Math" w:cs="Cambria Math"/>
              <w:sz w:val="26"/>
            </w:rPr>
            <m:t>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y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1</m:t>
              </m:r>
            </m:sub>
          </m:sSub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759A3F28" w14:textId="77777777" w:rsidR="001F664C" w:rsidRDefault="005F3045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 xml:space="preserve">Процедура Double. При удвоении точки 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y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  <m:r>
          <w:rPr>
            <w:rFonts w:ascii="Cambria Math" w:hAnsi="Cambria Math" w:cs="Cambria Math"/>
            <w:sz w:val="26"/>
          </w:rPr>
          <m:t>≠0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наклон касательной получается дифференцированием уравнения кривой:</w:t>
      </w:r>
    </w:p>
    <w:p w14:paraId="3975E841" w14:textId="77777777" w:rsidR="001F664C" w:rsidRDefault="005F3045">
      <w:pPr>
        <w:keepNext/>
        <w:keepLines/>
        <w:spacing w:before="100" w:after="10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λ</m:t>
          </m:r>
          <m:r>
            <w:rPr>
              <w:rFonts w:ascii="Cambria Math" w:hAnsi="Cambria Math" w:cs="Cambria Math"/>
              <w:sz w:val="26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  <w:sz w:val="26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6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 w:cs="Cambria Math"/>
                      <w:sz w:val="26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  <w:sz w:val="26"/>
                </w:rPr>
                <m:t>+</m:t>
              </m:r>
              <m:r>
                <w:rPr>
                  <w:rFonts w:ascii="Cambria Math" w:hAnsi="Cambria Math" w:cs="Cambria Math"/>
                  <w:sz w:val="26"/>
                </w:rPr>
                <m:t>a</m:t>
              </m:r>
            </m:num>
            <m:den>
              <m:r>
                <w:rPr>
                  <w:rFonts w:ascii="Cambria Math" w:hAnsi="Cambria Math" w:cs="Cambria Math"/>
                  <w:sz w:val="26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6"/>
                    </w:rPr>
                    <m:t>y</m:t>
                  </m:r>
                </m:e>
                <m:sub>
                  <m:r>
                    <w:rPr>
                      <w:rFonts w:ascii="Cambria Math" w:hAnsi="Cambria Math" w:cs="Cambria Math"/>
                      <w:sz w:val="26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Cambria Math"/>
              <w:sz w:val="26"/>
            </w:rPr>
            <m:t xml:space="preserve">,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x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3</m:t>
              </m:r>
            </m:sub>
          </m:sSub>
          <m:r>
            <w:rPr>
              <w:rFonts w:ascii="Cambria Math" w:hAnsi="Cambria Math" w:cs="Cambria Math"/>
              <w:sz w:val="26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λ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2</m:t>
              </m:r>
            </m:sup>
          </m:sSup>
          <m:r>
            <w:rPr>
              <w:rFonts w:ascii="Cambria Math" w:hAnsi="Cambria Math" w:cs="Cambria Math"/>
              <w:sz w:val="26"/>
            </w:rPr>
            <m:t>-</m:t>
          </m:r>
          <m:r>
            <w:rPr>
              <w:rFonts w:ascii="Cambria Math" w:hAnsi="Cambria Math" w:cs="Cambria Math"/>
              <w:sz w:val="26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x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1</m:t>
              </m:r>
            </m:sub>
          </m:sSub>
          <m:r>
            <w:rPr>
              <w:rFonts w:ascii="Cambria Math" w:hAnsi="Cambria Math" w:cs="Cambria Math"/>
              <w:sz w:val="26"/>
            </w:rPr>
            <m:t>,</m:t>
          </m:r>
        </m:oMath>
      </m:oMathPara>
    </w:p>
    <w:p w14:paraId="7B5BCFDD" w14:textId="77777777" w:rsidR="001F664C" w:rsidRDefault="005F3045">
      <w:pPr>
        <w:keepLines/>
        <w:spacing w:before="10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y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3</m:t>
              </m:r>
            </m:sub>
          </m:sSub>
          <m:r>
            <w:rPr>
              <w:rFonts w:ascii="Cambria Math" w:hAnsi="Cambria Math" w:cs="Cambria Math"/>
              <w:sz w:val="26"/>
            </w:rPr>
            <m:t>=</m:t>
          </m:r>
          <m:r>
            <w:rPr>
              <w:rFonts w:ascii="Cambria Math" w:hAnsi="Cambria Math" w:cs="Cambria Math"/>
              <w:sz w:val="26"/>
            </w:rPr>
            <m:t>λ</m:t>
          </m:r>
          <m:r>
            <w:rPr>
              <w:rFonts w:ascii="Cambria Math" w:hAnsi="Cambria Math" w:cs="Cambria Math"/>
              <w:sz w:val="26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x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1</m:t>
              </m:r>
            </m:sub>
          </m:sSub>
          <m:r>
            <w:rPr>
              <w:rFonts w:ascii="Cambria Math" w:hAnsi="Cambria Math" w:cs="Cambria Math"/>
              <w:sz w:val="26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x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3</m:t>
              </m:r>
            </m:sub>
          </m:sSub>
          <m:r>
            <w:rPr>
              <w:rFonts w:ascii="Cambria Math" w:hAnsi="Cambria Math" w:cs="Cambria Math"/>
              <w:sz w:val="26"/>
            </w:rPr>
            <m:t>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y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1</m:t>
              </m:r>
            </m:sub>
          </m:sSub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0C4251B7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Деление означает умножение на обратный элемент поля. До вычисления дроби обрабатывают исключения: </w:t>
      </w:r>
      <m:oMath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+</m:t>
        </m:r>
        <m:r>
          <w:rPr>
            <w:rFonts w:ascii="Cambria Math" w:hAnsi="Cambria Math" w:cs="Cambria Math"/>
            <w:sz w:val="26"/>
          </w:rPr>
          <m:t>O</m:t>
        </m:r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O</m:t>
        </m:r>
        <m:r>
          <w:rPr>
            <w:rFonts w:ascii="Cambria Math" w:hAnsi="Cambria Math" w:cs="Cambria Math"/>
            <w:sz w:val="26"/>
          </w:rPr>
          <m:t>+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+(-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)=</m:t>
        </m:r>
        <m:r>
          <w:rPr>
            <w:rFonts w:ascii="Cambria Math" w:hAnsi="Cambria Math" w:cs="Cambria Math"/>
            <w:sz w:val="26"/>
          </w:rPr>
          <m:t>O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; если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y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  <m:r>
          <w:rPr>
            <w:rFonts w:ascii="Cambria Math" w:hAnsi="Cambria Math" w:cs="Cambria Math"/>
            <w:sz w:val="26"/>
          </w:rPr>
          <m:t>=0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то </w:t>
      </w:r>
      <m:oMath>
        <m:r>
          <w:rPr>
            <w:rFonts w:ascii="Cambria Math" w:hAnsi="Cambria Math" w:cs="Cambria Math"/>
            <w:sz w:val="26"/>
          </w:rPr>
          <m:t>2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O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 Это обязательная часть процедур, иначе возникнет попытка обращения нуля.</w:t>
      </w:r>
    </w:p>
    <w:p w14:paraId="674599D8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Для </w:t>
      </w:r>
      <m:oMath>
        <m:r>
          <w:rPr>
            <w:rFonts w:ascii="Cambria Math" w:hAnsi="Cambria Math" w:cs="Cambria Math"/>
            <w:sz w:val="26"/>
          </w:rPr>
          <m:t>KQ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используется бинарный метод. При проходе по битам </w:t>
      </w:r>
      <m:oMath>
        <m:r>
          <w:rPr>
            <w:rFonts w:ascii="Cambria Math" w:hAnsi="Cambria Math" w:cs="Cambria Math"/>
            <w:sz w:val="26"/>
          </w:rPr>
          <m:t>K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от старшего к младшему начинают с </w:t>
      </w:r>
      <m:oMath>
        <m:r>
          <w:rPr>
            <w:rFonts w:ascii="Cambria Math" w:hAnsi="Cambria Math" w:cs="Cambria Math"/>
            <w:sz w:val="26"/>
          </w:rPr>
          <m:t>R</m:t>
        </m:r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O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для каждого бита выполняют </w:t>
      </w:r>
      <m:oMath>
        <m:r>
          <w:rPr>
            <w:rFonts w:ascii="Cambria Math" w:hAnsi="Cambria Math" w:cs="Cambria Math"/>
            <w:sz w:val="26"/>
          </w:rPr>
          <m:t>R</m:t>
        </m:r>
        <m:r>
          <w:rPr>
            <w:rFonts w:ascii="Cambria Math" w:hAnsi="Cambria Math" w:cs="Cambria Math"/>
            <w:sz w:val="26"/>
          </w:rPr>
          <m:t>=2</m:t>
        </m:r>
        <m:r>
          <w:rPr>
            <w:rFonts w:ascii="Cambria Math" w:hAnsi="Cambria Math" w:cs="Cambria Math"/>
            <w:sz w:val="26"/>
          </w:rPr>
          <m:t>R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а при единичном бите дополнительно </w:t>
      </w:r>
      <m:oMath>
        <m:r>
          <w:rPr>
            <w:rFonts w:ascii="Cambria Math" w:hAnsi="Cambria Math" w:cs="Cambria Math"/>
            <w:sz w:val="26"/>
          </w:rPr>
          <m:t>R</m:t>
        </m:r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R</m:t>
        </m:r>
        <m:r>
          <w:rPr>
            <w:rFonts w:ascii="Cambria Math" w:hAnsi="Cambria Math" w:cs="Cambria Math"/>
            <w:sz w:val="26"/>
          </w:rPr>
          <m:t>+</m:t>
        </m:r>
        <m:r>
          <w:rPr>
            <w:rFonts w:ascii="Cambria Math" w:hAnsi="Cambria Math" w:cs="Cambria Math"/>
            <w:sz w:val="26"/>
          </w:rPr>
          <m:t>Q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После последнего бита </w:t>
      </w:r>
      <m:oMath>
        <m:r>
          <w:rPr>
            <w:rFonts w:ascii="Cambria Math" w:hAnsi="Cambria Math" w:cs="Cambria Math"/>
            <w:sz w:val="26"/>
          </w:rPr>
          <m:t>R</m:t>
        </m:r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KQ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При инициализации старшим битом требуется </w:t>
      </w:r>
      <m:oMath>
        <m:r>
          <m:rPr>
            <m:nor/>
          </m:rPr>
          <w:rPr>
            <w:rFonts w:ascii="Cambria Math" w:hAnsi="Cambria Math" w:cs="Cambria Math"/>
            <w:sz w:val="26"/>
          </w:rPr>
          <m:t>l</m:t>
        </m:r>
        <m:r>
          <w:rPr>
            <w:rFonts w:ascii="Cambria Math" w:hAnsi="Cambria Math" w:cs="Cambria Math"/>
            <w:sz w:val="26"/>
          </w:rPr>
          <m:t>-</m:t>
        </m:r>
        <m:r>
          <w:rPr>
            <w:rFonts w:ascii="Cambria Math" w:hAnsi="Cambria Math" w:cs="Cambria Math"/>
            <w:sz w:val="26"/>
          </w:rPr>
          <m:t>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удвоений и </w:t>
      </w:r>
      <m:oMath>
        <m:r>
          <w:rPr>
            <w:rFonts w:ascii="Cambria Math" w:hAnsi="Cambria Math" w:cs="Cambria Math"/>
            <w:sz w:val="26"/>
          </w:rPr>
          <m:t>w</m:t>
        </m:r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K</m:t>
        </m:r>
        <m:r>
          <w:rPr>
            <w:rFonts w:ascii="Cambria Math" w:hAnsi="Cambria Math" w:cs="Cambria Math"/>
            <w:sz w:val="26"/>
          </w:rPr>
          <m:t>)-1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сложений, где </w:t>
      </w:r>
      <m:oMath>
        <m:r>
          <m:rPr>
            <m:nor/>
          </m:rPr>
          <w:rPr>
            <w:rFonts w:ascii="Cambria Math" w:hAnsi="Cambria Math" w:cs="Cambria Math"/>
            <w:sz w:val="26"/>
          </w:rPr>
          <m:t>l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— длина двоичной записи, </w:t>
      </w:r>
      <m:oMath>
        <m:r>
          <w:rPr>
            <w:rFonts w:ascii="Cambria Math" w:hAnsi="Cambria Math" w:cs="Cambria Math"/>
            <w:sz w:val="26"/>
          </w:rPr>
          <m:t>w</m:t>
        </m:r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K</m:t>
        </m:r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— число единиц. Таким образом, число групповых операций имеет порядок </w:t>
      </w:r>
      <m:oMath>
        <m:r>
          <m:rPr>
            <m:nor/>
          </m:rPr>
          <w:rPr>
            <w:rFonts w:ascii="Cambria Math" w:hAnsi="Cambria Math" w:cs="Cambria Math"/>
            <w:sz w:val="26"/>
          </w:rPr>
          <m:t>log</m:t>
        </m:r>
        <m:r>
          <w:rPr>
            <w:rFonts w:ascii="Cambria Math" w:hAnsi="Cambria Math" w:cs="Cambria Math"/>
            <w:sz w:val="26"/>
          </w:rPr>
          <m:t xml:space="preserve"> </m:t>
        </m:r>
        <m:r>
          <w:rPr>
            <w:rFonts w:ascii="Cambria Math" w:hAnsi="Cambria Math" w:cs="Cambria Math"/>
            <w:sz w:val="26"/>
          </w:rPr>
          <m:t>K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742BCE6E" w14:textId="77777777" w:rsidR="001F664C" w:rsidRDefault="005F3045">
      <w:pPr>
        <w:keepNext/>
        <w:keepLines/>
        <w:spacing w:before="240" w:after="120" w:line="360" w:lineRule="auto"/>
        <w:ind w:firstLine="709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Расчётный пример</w:t>
      </w:r>
    </w:p>
    <w:p w14:paraId="4F9B3F6E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Для кривой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y</m:t>
            </m:r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  <m:r>
          <w:rPr>
            <w:rFonts w:ascii="Cambria Math" w:hAnsi="Cambria Math" w:cs="Cambria Math"/>
            <w:sz w:val="26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p>
            <m:r>
              <w:rPr>
                <w:rFonts w:ascii="Cambria Math" w:hAnsi="Cambria Math" w:cs="Cambria Math"/>
                <w:sz w:val="26"/>
              </w:rPr>
              <m:t>3</m:t>
            </m:r>
          </m:sup>
        </m:sSup>
        <m:r>
          <w:rPr>
            <w:rFonts w:ascii="Cambria Math" w:hAnsi="Cambria Math" w:cs="Cambria Math"/>
            <w:sz w:val="26"/>
          </w:rPr>
          <m:t>+2</m:t>
        </m:r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+2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над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17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перебор даёт 18 аффинных точек и точку </w:t>
      </w:r>
      <m:oMath>
        <m:r>
          <w:rPr>
            <w:rFonts w:ascii="Cambria Math" w:hAnsi="Cambria Math" w:cs="Cambria Math"/>
            <w:sz w:val="26"/>
          </w:rPr>
          <m:t>O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 В таблице приведены все аффинные решения; значения координат — вычеты от 0 до 16.</w:t>
      </w:r>
    </w:p>
    <w:p w14:paraId="11DD4757" w14:textId="77777777" w:rsidR="001F664C" w:rsidRDefault="005F3045">
      <w:pPr>
        <w:keepNext/>
        <w:keepLines/>
        <w:spacing w:before="240" w:after="120" w:line="24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>Таблица 1 — Аффинные точки кривой над полем F₁₇</w:t>
      </w:r>
    </w:p>
    <w:tbl>
      <w:tblPr>
        <w:tblW w:w="0" w:type="auto"/>
        <w:jc w:val="center"/>
        <w:tblBorders>
          <w:top w:val="single" w:sz="4" w:space="0" w:color="707070"/>
          <w:left w:val="single" w:sz="4" w:space="0" w:color="707070"/>
          <w:bottom w:val="single" w:sz="4" w:space="0" w:color="707070"/>
          <w:right w:val="single" w:sz="4" w:space="0" w:color="707070"/>
          <w:insideH w:val="single" w:sz="4" w:space="0" w:color="707070"/>
          <w:insideV w:val="single" w:sz="4" w:space="0" w:color="70707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134"/>
        <w:gridCol w:w="3827"/>
        <w:gridCol w:w="1134"/>
        <w:gridCol w:w="3827"/>
      </w:tblGrid>
      <w:tr w:rsidR="001F664C" w14:paraId="50FB34AE" w14:textId="77777777">
        <w:trPr>
          <w:cantSplit/>
          <w:tblHeader/>
          <w:jc w:val="center"/>
        </w:trPr>
        <w:tc>
          <w:tcPr>
            <w:tcW w:w="1134" w:type="dxa"/>
            <w:shd w:val="clear" w:color="auto" w:fill="EEEEEE"/>
            <w:vAlign w:val="center"/>
          </w:tcPr>
          <w:p w14:paraId="7106890D" w14:textId="77777777" w:rsidR="001F664C" w:rsidRDefault="005F3045">
            <w:pPr>
              <w:keepNext/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x</w:t>
            </w:r>
          </w:p>
        </w:tc>
        <w:tc>
          <w:tcPr>
            <w:tcW w:w="3827" w:type="dxa"/>
            <w:shd w:val="clear" w:color="auto" w:fill="EEEEEE"/>
            <w:vAlign w:val="center"/>
          </w:tcPr>
          <w:p w14:paraId="22C4BD9F" w14:textId="77777777" w:rsidR="001F664C" w:rsidRDefault="005F30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Значения y</w:t>
            </w:r>
          </w:p>
        </w:tc>
        <w:tc>
          <w:tcPr>
            <w:tcW w:w="1134" w:type="dxa"/>
            <w:shd w:val="clear" w:color="auto" w:fill="EEEEEE"/>
            <w:vAlign w:val="center"/>
          </w:tcPr>
          <w:p w14:paraId="70AB4703" w14:textId="77777777" w:rsidR="001F664C" w:rsidRDefault="005F30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x</w:t>
            </w:r>
          </w:p>
        </w:tc>
        <w:tc>
          <w:tcPr>
            <w:tcW w:w="3827" w:type="dxa"/>
            <w:shd w:val="clear" w:color="auto" w:fill="EEEEEE"/>
            <w:vAlign w:val="center"/>
          </w:tcPr>
          <w:p w14:paraId="75D03E84" w14:textId="77777777" w:rsidR="001F664C" w:rsidRDefault="005F30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Значения y</w:t>
            </w:r>
          </w:p>
        </w:tc>
      </w:tr>
      <w:tr w:rsidR="001F664C" w14:paraId="0968AB38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5020D240" w14:textId="77777777" w:rsidR="001F664C" w:rsidRDefault="005F3045">
            <w:pPr>
              <w:keepNext/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3827" w:type="dxa"/>
            <w:vAlign w:val="center"/>
          </w:tcPr>
          <w:p w14:paraId="162EAF54" w14:textId="77777777" w:rsidR="001F664C" w:rsidRDefault="005F30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6; 11</w:t>
            </w:r>
          </w:p>
        </w:tc>
        <w:tc>
          <w:tcPr>
            <w:tcW w:w="1134" w:type="dxa"/>
            <w:vAlign w:val="center"/>
          </w:tcPr>
          <w:p w14:paraId="1808E756" w14:textId="77777777" w:rsidR="001F664C" w:rsidRDefault="005F30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9</w:t>
            </w:r>
          </w:p>
        </w:tc>
        <w:tc>
          <w:tcPr>
            <w:tcW w:w="3827" w:type="dxa"/>
            <w:vAlign w:val="center"/>
          </w:tcPr>
          <w:p w14:paraId="289F7C1A" w14:textId="77777777" w:rsidR="001F664C" w:rsidRDefault="005F30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1; 16</w:t>
            </w:r>
          </w:p>
        </w:tc>
      </w:tr>
      <w:tr w:rsidR="001F664C" w14:paraId="324FE7A2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0F7D388C" w14:textId="77777777" w:rsidR="001F664C" w:rsidRDefault="005F3045">
            <w:pPr>
              <w:keepNext/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  <w:tc>
          <w:tcPr>
            <w:tcW w:w="3827" w:type="dxa"/>
            <w:vAlign w:val="center"/>
          </w:tcPr>
          <w:p w14:paraId="51EF04FC" w14:textId="77777777" w:rsidR="001F664C" w:rsidRDefault="005F30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1; 16</w:t>
            </w:r>
          </w:p>
        </w:tc>
        <w:tc>
          <w:tcPr>
            <w:tcW w:w="1134" w:type="dxa"/>
            <w:vAlign w:val="center"/>
          </w:tcPr>
          <w:p w14:paraId="599F253E" w14:textId="77777777" w:rsidR="001F664C" w:rsidRDefault="005F30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10</w:t>
            </w:r>
          </w:p>
        </w:tc>
        <w:tc>
          <w:tcPr>
            <w:tcW w:w="3827" w:type="dxa"/>
            <w:vAlign w:val="center"/>
          </w:tcPr>
          <w:p w14:paraId="4964925D" w14:textId="77777777" w:rsidR="001F664C" w:rsidRDefault="005F30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6; 11</w:t>
            </w:r>
          </w:p>
        </w:tc>
      </w:tr>
      <w:tr w:rsidR="001F664C" w14:paraId="0A142827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3E75F044" w14:textId="77777777" w:rsidR="001F664C" w:rsidRDefault="005F3045">
            <w:pPr>
              <w:keepNext/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5</w:t>
            </w:r>
          </w:p>
        </w:tc>
        <w:tc>
          <w:tcPr>
            <w:tcW w:w="3827" w:type="dxa"/>
            <w:vAlign w:val="center"/>
          </w:tcPr>
          <w:p w14:paraId="4D8F464E" w14:textId="77777777" w:rsidR="001F664C" w:rsidRDefault="005F30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1; 16</w:t>
            </w:r>
          </w:p>
        </w:tc>
        <w:tc>
          <w:tcPr>
            <w:tcW w:w="1134" w:type="dxa"/>
            <w:vAlign w:val="center"/>
          </w:tcPr>
          <w:p w14:paraId="0C8903DE" w14:textId="77777777" w:rsidR="001F664C" w:rsidRDefault="005F30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13</w:t>
            </w:r>
          </w:p>
        </w:tc>
        <w:tc>
          <w:tcPr>
            <w:tcW w:w="3827" w:type="dxa"/>
            <w:vAlign w:val="center"/>
          </w:tcPr>
          <w:p w14:paraId="7F6613D7" w14:textId="77777777" w:rsidR="001F664C" w:rsidRDefault="005F30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7; 10</w:t>
            </w:r>
          </w:p>
        </w:tc>
      </w:tr>
      <w:tr w:rsidR="001F664C" w14:paraId="3570A379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42551C30" w14:textId="77777777" w:rsidR="001F664C" w:rsidRDefault="005F3045">
            <w:pPr>
              <w:keepNext/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6</w:t>
            </w:r>
          </w:p>
        </w:tc>
        <w:tc>
          <w:tcPr>
            <w:tcW w:w="3827" w:type="dxa"/>
            <w:vAlign w:val="center"/>
          </w:tcPr>
          <w:p w14:paraId="562723DE" w14:textId="77777777" w:rsidR="001F664C" w:rsidRDefault="005F30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3; 14</w:t>
            </w:r>
          </w:p>
        </w:tc>
        <w:tc>
          <w:tcPr>
            <w:tcW w:w="1134" w:type="dxa"/>
            <w:vAlign w:val="center"/>
          </w:tcPr>
          <w:p w14:paraId="3697F1F6" w14:textId="77777777" w:rsidR="001F664C" w:rsidRDefault="005F30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16</w:t>
            </w:r>
          </w:p>
        </w:tc>
        <w:tc>
          <w:tcPr>
            <w:tcW w:w="3827" w:type="dxa"/>
            <w:vAlign w:val="center"/>
          </w:tcPr>
          <w:p w14:paraId="7E2A3CEF" w14:textId="77777777" w:rsidR="001F664C" w:rsidRDefault="005F30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4; 13</w:t>
            </w:r>
          </w:p>
        </w:tc>
      </w:tr>
      <w:tr w:rsidR="001F664C" w14:paraId="64ABC9CE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3D3C1C2B" w14:textId="77777777" w:rsidR="001F664C" w:rsidRDefault="005F3045">
            <w:pPr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7</w:t>
            </w:r>
          </w:p>
        </w:tc>
        <w:tc>
          <w:tcPr>
            <w:tcW w:w="3827" w:type="dxa"/>
            <w:vAlign w:val="center"/>
          </w:tcPr>
          <w:p w14:paraId="461174D6" w14:textId="77777777" w:rsidR="001F664C" w:rsidRDefault="005F3045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6; 11</w:t>
            </w:r>
          </w:p>
        </w:tc>
        <w:tc>
          <w:tcPr>
            <w:tcW w:w="1134" w:type="dxa"/>
            <w:vAlign w:val="center"/>
          </w:tcPr>
          <w:p w14:paraId="26BC2011" w14:textId="77777777" w:rsidR="001F664C" w:rsidRDefault="005F3045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—</w:t>
            </w:r>
          </w:p>
        </w:tc>
        <w:tc>
          <w:tcPr>
            <w:tcW w:w="3827" w:type="dxa"/>
            <w:vAlign w:val="center"/>
          </w:tcPr>
          <w:p w14:paraId="1A26FC5A" w14:textId="77777777" w:rsidR="001F664C" w:rsidRDefault="005F3045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—</w:t>
            </w:r>
          </w:p>
        </w:tc>
      </w:tr>
    </w:tbl>
    <w:p w14:paraId="2D69DE1F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 xml:space="preserve">Возьмём </w:t>
      </w:r>
      <m:oMath>
        <m:r>
          <w:rPr>
            <w:rFonts w:ascii="Cambria Math" w:hAnsi="Cambria Math" w:cs="Cambria Math"/>
            <w:sz w:val="26"/>
          </w:rPr>
          <m:t>Q</m:t>
        </m:r>
        <m:r>
          <w:rPr>
            <w:rFonts w:ascii="Cambria Math" w:hAnsi="Cambria Math" w:cs="Cambria Math"/>
            <w:sz w:val="26"/>
          </w:rPr>
          <m:t>=(5,1)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При удвоении </w:t>
      </w:r>
      <m:oMath>
        <m:r>
          <w:rPr>
            <w:rFonts w:ascii="Cambria Math" w:hAnsi="Cambria Math" w:cs="Cambria Math"/>
            <w:sz w:val="26"/>
          </w:rPr>
          <m:t>λ</m:t>
        </m:r>
        <m:r>
          <w:rPr>
            <w:rFonts w:ascii="Cambria Math" w:hAnsi="Cambria Math" w:cs="Cambria Math"/>
            <w:sz w:val="26"/>
          </w:rPr>
          <m:t>=77·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2</m:t>
            </m:r>
          </m:e>
          <m:sup>
            <m:r>
              <w:rPr>
                <w:rFonts w:ascii="Cambria Math" w:hAnsi="Cambria Math" w:cs="Cambria Math"/>
                <w:sz w:val="26"/>
              </w:rPr>
              <m:t>-</m:t>
            </m:r>
            <m:r>
              <w:rPr>
                <w:rFonts w:ascii="Cambria Math" w:hAnsi="Cambria Math" w:cs="Cambria Math"/>
                <w:sz w:val="26"/>
              </w:rPr>
              <m:t>1</m:t>
            </m:r>
          </m:sup>
        </m:sSup>
        <m:r>
          <w:rPr>
            <w:rFonts w:ascii="Cambria Math" w:hAnsi="Cambria Math" w:cs="Cambria Math"/>
            <w:sz w:val="26"/>
          </w:rPr>
          <m:t>≡13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поэтому </w:t>
      </w:r>
      <m:oMath>
        <m:r>
          <w:rPr>
            <w:rFonts w:ascii="Cambria Math" w:hAnsi="Cambria Math" w:cs="Cambria Math"/>
            <w:sz w:val="26"/>
          </w:rPr>
          <m:t>2</m:t>
        </m:r>
        <m:r>
          <w:rPr>
            <w:rFonts w:ascii="Cambria Math" w:hAnsi="Cambria Math" w:cs="Cambria Math"/>
            <w:sz w:val="26"/>
          </w:rPr>
          <m:t>Q</m:t>
        </m:r>
        <m:r>
          <w:rPr>
            <w:rFonts w:ascii="Cambria Math" w:hAnsi="Cambria Math" w:cs="Cambria Math"/>
            <w:sz w:val="26"/>
          </w:rPr>
          <m:t>=(6,3)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Далее </w:t>
      </w:r>
      <m:oMath>
        <m:r>
          <w:rPr>
            <w:rFonts w:ascii="Cambria Math" w:hAnsi="Cambria Math" w:cs="Cambria Math"/>
            <w:sz w:val="26"/>
          </w:rPr>
          <m:t>4</m:t>
        </m:r>
        <m:r>
          <w:rPr>
            <w:rFonts w:ascii="Cambria Math" w:hAnsi="Cambria Math" w:cs="Cambria Math"/>
            <w:sz w:val="26"/>
          </w:rPr>
          <m:t>Q</m:t>
        </m:r>
        <m:r>
          <w:rPr>
            <w:rFonts w:ascii="Cambria Math" w:hAnsi="Cambria Math" w:cs="Cambria Math"/>
            <w:sz w:val="26"/>
          </w:rPr>
          <m:t>=(3,1)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8</m:t>
        </m:r>
        <m:r>
          <w:rPr>
            <w:rFonts w:ascii="Cambria Math" w:hAnsi="Cambria Math" w:cs="Cambria Math"/>
            <w:sz w:val="26"/>
          </w:rPr>
          <m:t>Q</m:t>
        </m:r>
        <m:r>
          <w:rPr>
            <w:rFonts w:ascii="Cambria Math" w:hAnsi="Cambria Math" w:cs="Cambria Math"/>
            <w:sz w:val="26"/>
          </w:rPr>
          <m:t>=(13,7)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m:oMath>
        <m:r>
          <w:rPr>
            <w:rFonts w:ascii="Cambria Math" w:hAnsi="Cambria Math" w:cs="Cambria Math"/>
            <w:sz w:val="26"/>
          </w:rPr>
          <m:t>13</m:t>
        </m:r>
        <m:r>
          <w:rPr>
            <w:rFonts w:ascii="Cambria Math" w:hAnsi="Cambria Math" w:cs="Cambria Math"/>
            <w:sz w:val="26"/>
          </w:rPr>
          <m:t>Q</m:t>
        </m:r>
        <m:r>
          <w:rPr>
            <w:rFonts w:ascii="Cambria Math" w:hAnsi="Cambria Math" w:cs="Cambria Math"/>
            <w:sz w:val="26"/>
          </w:rPr>
          <m:t>=8</m:t>
        </m:r>
        <m:r>
          <w:rPr>
            <w:rFonts w:ascii="Cambria Math" w:hAnsi="Cambria Math" w:cs="Cambria Math"/>
            <w:sz w:val="26"/>
          </w:rPr>
          <m:t>Q</m:t>
        </m:r>
        <m:r>
          <w:rPr>
            <w:rFonts w:ascii="Cambria Math" w:hAnsi="Cambria Math" w:cs="Cambria Math"/>
            <w:sz w:val="26"/>
          </w:rPr>
          <m:t>+4</m:t>
        </m:r>
        <m:r>
          <w:rPr>
            <w:rFonts w:ascii="Cambria Math" w:hAnsi="Cambria Math" w:cs="Cambria Math"/>
            <w:sz w:val="26"/>
          </w:rPr>
          <m:t>Q</m:t>
        </m:r>
        <m:r>
          <w:rPr>
            <w:rFonts w:ascii="Cambria Math" w:hAnsi="Cambria Math" w:cs="Cambria Math"/>
            <w:sz w:val="26"/>
          </w:rPr>
          <m:t>+</m:t>
        </m:r>
        <m:r>
          <w:rPr>
            <w:rFonts w:ascii="Cambria Math" w:hAnsi="Cambria Math" w:cs="Cambria Math"/>
            <w:sz w:val="26"/>
          </w:rPr>
          <m:t>Q</m:t>
        </m:r>
        <m:r>
          <w:rPr>
            <w:rFonts w:ascii="Cambria Math" w:hAnsi="Cambria Math" w:cs="Cambria Math"/>
            <w:sz w:val="26"/>
          </w:rPr>
          <m:t>=(16,4)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 Поскольку порядок группы равен простому числу 19, любая её ненулевая точка имеет порядок 19. Этот пример одновременно проверяет перечисление, Add, Double и бинарное умножение.</w:t>
      </w:r>
    </w:p>
    <w:p w14:paraId="517B0F85" w14:textId="77777777" w:rsidR="001F664C" w:rsidRDefault="005F3045">
      <w:pPr>
        <w:keepNext/>
        <w:keepLines/>
        <w:spacing w:before="240" w:after="120" w:line="360" w:lineRule="auto"/>
        <w:ind w:firstLine="709"/>
        <w:outlineLvl w:val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4. Аффинные и проективные координаты</w:t>
      </w:r>
    </w:p>
    <w:p w14:paraId="790F4D5C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Аффинные координаты — пары </w:t>
      </w:r>
      <m:oMath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,</m:t>
        </m:r>
        <m:r>
          <w:rPr>
            <w:rFonts w:ascii="Cambria Math" w:hAnsi="Cambria Math" w:cs="Cambria Math"/>
            <w:sz w:val="26"/>
          </w:rPr>
          <m:t>y</m:t>
        </m:r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, задающие точки в обычной плоскости. Они удобны для хранения результата, однако каждая типовая операция сложения или удвоения требует обращения в поле. На длинной цепочке операций эти обращения могут составлять значительную часть затрат [1, § 5.2].</w:t>
      </w:r>
    </w:p>
    <w:p w14:paraId="5B17BFC7" w14:textId="77777777" w:rsidR="001F664C" w:rsidRDefault="005F3045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Стандартные проективные координаты — классы ненулевых троек </w:t>
      </w:r>
      <m:oMath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:</m:t>
        </m:r>
        <m:r>
          <w:rPr>
            <w:rFonts w:ascii="Cambria Math" w:hAnsi="Cambria Math" w:cs="Cambria Math"/>
            <w:sz w:val="26"/>
          </w:rPr>
          <m:t>Y</m:t>
        </m:r>
        <m:r>
          <w:rPr>
            <w:rFonts w:ascii="Cambria Math" w:hAnsi="Cambria Math" w:cs="Cambria Math"/>
            <w:sz w:val="26"/>
          </w:rPr>
          <m:t>:</m:t>
        </m:r>
        <m:r>
          <w:rPr>
            <w:rFonts w:ascii="Cambria Math" w:hAnsi="Cambria Math" w:cs="Cambria Math"/>
            <w:sz w:val="26"/>
          </w:rPr>
          <m:t>Z</m:t>
        </m:r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с отношением эквивалентности </w:t>
      </w:r>
      <m:oMath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:</m:t>
        </m:r>
        <m:r>
          <w:rPr>
            <w:rFonts w:ascii="Cambria Math" w:hAnsi="Cambria Math" w:cs="Cambria Math"/>
            <w:sz w:val="26"/>
          </w:rPr>
          <m:t>Y</m:t>
        </m:r>
        <m:r>
          <w:rPr>
            <w:rFonts w:ascii="Cambria Math" w:hAnsi="Cambria Math" w:cs="Cambria Math"/>
            <w:sz w:val="26"/>
          </w:rPr>
          <m:t>:</m:t>
        </m:r>
        <m:r>
          <w:rPr>
            <w:rFonts w:ascii="Cambria Math" w:hAnsi="Cambria Math" w:cs="Cambria Math"/>
            <w:sz w:val="26"/>
          </w:rPr>
          <m:t>Z</m:t>
        </m:r>
        <m:r>
          <w:rPr>
            <w:rFonts w:ascii="Cambria Math" w:hAnsi="Cambria Math" w:cs="Cambria Math"/>
            <w:sz w:val="26"/>
          </w:rPr>
          <m:t>)∼(</m:t>
        </m:r>
        <m:r>
          <w:rPr>
            <w:rFonts w:ascii="Cambria Math" w:hAnsi="Cambria Math" w:cs="Cambria Math"/>
            <w:sz w:val="26"/>
          </w:rPr>
          <m:t>cX</m:t>
        </m:r>
        <m:r>
          <w:rPr>
            <w:rFonts w:ascii="Cambria Math" w:hAnsi="Cambria Math" w:cs="Cambria Math"/>
            <w:sz w:val="26"/>
          </w:rPr>
          <m:t>:</m:t>
        </m:r>
        <m:r>
          <w:rPr>
            <w:rFonts w:ascii="Cambria Math" w:hAnsi="Cambria Math" w:cs="Cambria Math"/>
            <w:sz w:val="26"/>
          </w:rPr>
          <m:t>cY</m:t>
        </m:r>
        <m:r>
          <w:rPr>
            <w:rFonts w:ascii="Cambria Math" w:hAnsi="Cambria Math" w:cs="Cambria Math"/>
            <w:sz w:val="26"/>
          </w:rPr>
          <m:t>:</m:t>
        </m:r>
        <m:r>
          <w:rPr>
            <w:rFonts w:ascii="Cambria Math" w:hAnsi="Cambria Math" w:cs="Cambria Math"/>
            <w:sz w:val="26"/>
          </w:rPr>
          <m:t>cZ</m:t>
        </m:r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при </w:t>
      </w:r>
      <m:oMath>
        <m:r>
          <w:rPr>
            <w:rFonts w:ascii="Cambria Math" w:hAnsi="Cambria Math" w:cs="Cambria Math"/>
            <w:sz w:val="26"/>
          </w:rPr>
          <m:t>c</m:t>
        </m:r>
        <m:r>
          <w:rPr>
            <w:rFonts w:ascii="Cambria Math" w:hAnsi="Cambria Math" w:cs="Cambria Math"/>
            <w:sz w:val="26"/>
          </w:rPr>
          <m:t>≠0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При </w:t>
      </w:r>
      <m:oMath>
        <m:r>
          <w:rPr>
            <w:rFonts w:ascii="Cambria Math" w:hAnsi="Cambria Math" w:cs="Cambria Math"/>
            <w:sz w:val="26"/>
          </w:rPr>
          <m:t>Z</m:t>
        </m:r>
        <m:r>
          <w:rPr>
            <w:rFonts w:ascii="Cambria Math" w:hAnsi="Cambria Math" w:cs="Cambria Math"/>
            <w:sz w:val="26"/>
          </w:rPr>
          <m:t>≠0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возврат к аффинной точке задаётся как </w:t>
      </w:r>
      <m:oMath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/</m:t>
        </m:r>
        <m:r>
          <w:rPr>
            <w:rFonts w:ascii="Cambria Math" w:hAnsi="Cambria Math" w:cs="Cambria Math"/>
            <w:sz w:val="26"/>
          </w:rPr>
          <m:t>Z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y</m:t>
        </m:r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Y</m:t>
        </m:r>
        <m:r>
          <w:rPr>
            <w:rFonts w:ascii="Cambria Math" w:hAnsi="Cambria Math" w:cs="Cambria Math"/>
            <w:sz w:val="26"/>
          </w:rPr>
          <m:t>/</m:t>
        </m:r>
        <m:r>
          <w:rPr>
            <w:rFonts w:ascii="Cambria Math" w:hAnsi="Cambria Math" w:cs="Cambria Math"/>
            <w:sz w:val="26"/>
          </w:rPr>
          <m:t>Z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После подстановки и умножения на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Z</m:t>
            </m:r>
          </m:e>
          <m:sup>
            <m:r>
              <w:rPr>
                <w:rFonts w:ascii="Cambria Math" w:hAnsi="Cambria Math" w:cs="Cambria Math"/>
                <w:sz w:val="26"/>
              </w:rPr>
              <m:t>3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получаем:</w:t>
      </w:r>
    </w:p>
    <w:p w14:paraId="39250AC9" w14:textId="77777777" w:rsidR="001F664C" w:rsidRDefault="005F3045">
      <w:pPr>
        <w:keepLines/>
        <w:spacing w:before="100" w:after="10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Y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2</m:t>
              </m:r>
            </m:sup>
          </m:sSup>
          <m:r>
            <w:rPr>
              <w:rFonts w:ascii="Cambria Math" w:hAnsi="Cambria Math" w:cs="Cambria Math"/>
              <w:sz w:val="26"/>
            </w:rPr>
            <m:t>Z</m:t>
          </m:r>
          <m:r>
            <w:rPr>
              <w:rFonts w:ascii="Cambria Math" w:hAnsi="Cambria Math" w:cs="Cambria Math"/>
              <w:sz w:val="26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X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3</m:t>
              </m:r>
            </m:sup>
          </m:sSup>
          <m:r>
            <w:rPr>
              <w:rFonts w:ascii="Cambria Math" w:hAnsi="Cambria Math" w:cs="Cambria Math"/>
              <w:sz w:val="26"/>
            </w:rPr>
            <m:t>+</m:t>
          </m:r>
          <m:r>
            <w:rPr>
              <w:rFonts w:ascii="Cambria Math" w:hAnsi="Cambria Math" w:cs="Cambria Math"/>
              <w:sz w:val="26"/>
            </w:rPr>
            <m:t>aX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Z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2</m:t>
              </m:r>
            </m:sup>
          </m:sSup>
          <m:r>
            <w:rPr>
              <w:rFonts w:ascii="Cambria Math" w:hAnsi="Cambria Math" w:cs="Cambria Math"/>
              <w:sz w:val="26"/>
            </w:rPr>
            <m:t>+</m:t>
          </m:r>
          <m:r>
            <w:rPr>
              <w:rFonts w:ascii="Cambria Math" w:hAnsi="Cambria Math" w:cs="Cambria Math"/>
              <w:sz w:val="26"/>
            </w:rPr>
            <m:t>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Z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3</m:t>
              </m:r>
            </m:sup>
          </m:sSup>
          <m:r>
            <w:rPr>
              <w:rFonts w:ascii="Cambria Math" w:hAnsi="Cambria Math" w:cs="Cambria Math"/>
              <w:sz w:val="26"/>
            </w:rPr>
            <m:t xml:space="preserve">,   </m:t>
          </m:r>
          <m:r>
            <w:rPr>
              <w:rFonts w:ascii="Cambria Math" w:hAnsi="Cambria Math" w:cs="Cambria Math"/>
              <w:sz w:val="26"/>
            </w:rPr>
            <m:t>O</m:t>
          </m:r>
          <m:r>
            <w:rPr>
              <w:rFonts w:ascii="Cambria Math" w:hAnsi="Cambria Math" w:cs="Cambria Math"/>
              <w:sz w:val="26"/>
            </w:rPr>
            <m:t>=(0:1:0).</m:t>
          </m:r>
        </m:oMath>
      </m:oMathPara>
    </w:p>
    <w:p w14:paraId="5D1BA486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Общие знаменатели накапливаются в координате </w:t>
      </w:r>
      <m:oMath>
        <m:r>
          <w:rPr>
            <w:rFonts w:ascii="Cambria Math" w:hAnsi="Cambria Math" w:cs="Cambria Math"/>
            <w:sz w:val="26"/>
          </w:rPr>
          <m:t>Z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а промежуточные операции выполняются без обращений. После вычисления </w:t>
      </w:r>
      <m:oMath>
        <m:r>
          <w:rPr>
            <w:rFonts w:ascii="Cambria Math" w:hAnsi="Cambria Math" w:cs="Cambria Math"/>
            <w:sz w:val="26"/>
          </w:rPr>
          <m:t>KQ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достаточно одного обращения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Z</m:t>
            </m:r>
          </m:e>
          <m:sup>
            <m:r>
              <w:rPr>
                <w:rFonts w:ascii="Cambria Math" w:hAnsi="Cambria Math" w:cs="Cambria Math"/>
                <w:sz w:val="26"/>
              </w:rPr>
              <m:t>-</m:t>
            </m:r>
            <m:r>
              <w:rPr>
                <w:rFonts w:ascii="Cambria Math" w:hAnsi="Cambria Math" w:cs="Cambria Math"/>
                <w:sz w:val="26"/>
              </w:rPr>
              <m:t>1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двух умножений для восстановления аффинных координат. Если результат равен </w:t>
      </w:r>
      <m:oMath>
        <m:r>
          <w:rPr>
            <w:rFonts w:ascii="Cambria Math" w:hAnsi="Cambria Math" w:cs="Cambria Math"/>
            <w:sz w:val="26"/>
          </w:rPr>
          <m:t>O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, обращение не выполняют.</w:t>
      </w:r>
    </w:p>
    <w:p w14:paraId="08838AEA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Проективная запись не отменяет исключительные случаи конкретных формул: совпадение точек, противоположные точки и нейтральный элемент всё равно необходимо учитывать. Выигрыш зависит от арифметики процессора и реализации; фиксированное универсальное отношение стоимости обращения и умножения указывать некорректно.</w:t>
      </w:r>
    </w:p>
    <w:p w14:paraId="3974EB81" w14:textId="77777777" w:rsidR="001F664C" w:rsidRDefault="005F3045">
      <w:pPr>
        <w:keepNext/>
        <w:keepLines/>
        <w:spacing w:before="240" w:after="120" w:line="360" w:lineRule="auto"/>
        <w:ind w:firstLine="709"/>
        <w:outlineLvl w:val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5. Сложение и удвоение в проективных координатах</w:t>
      </w:r>
    </w:p>
    <w:p w14:paraId="557B8C0E" w14:textId="77777777" w:rsidR="001F664C" w:rsidRDefault="005F3045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Пусть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P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  <m:r>
          <w:rPr>
            <w:rFonts w:ascii="Cambria Math" w:hAnsi="Cambria Math" w:cs="Cambria Math"/>
            <w:sz w:val="26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  <m:r>
          <w:rPr>
            <w:rFonts w:ascii="Cambria Math" w:hAnsi="Cambria Math" w:cs="Cambria Math"/>
            <w:sz w:val="26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Y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  <m:r>
          <w:rPr>
            <w:rFonts w:ascii="Cambria Math" w:hAnsi="Cambria Math" w:cs="Cambria Math"/>
            <w:sz w:val="26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Z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P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  <m:r>
          <w:rPr>
            <w:rFonts w:ascii="Cambria Math" w:hAnsi="Cambria Math" w:cs="Cambria Math"/>
            <w:sz w:val="26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  <m:r>
          <w:rPr>
            <w:rFonts w:ascii="Cambria Math" w:hAnsi="Cambria Math" w:cs="Cambria Math"/>
            <w:sz w:val="26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Y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  <m:r>
          <w:rPr>
            <w:rFonts w:ascii="Cambria Math" w:hAnsi="Cambria Math" w:cs="Cambria Math"/>
            <w:sz w:val="26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Z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— конечные точки с различными аффинными абсциссами. При подстановке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b>
            <m:r>
              <w:rPr>
                <w:rFonts w:ascii="Cambria Math" w:hAnsi="Cambria Math" w:cs="Cambria Math"/>
                <w:sz w:val="26"/>
              </w:rPr>
              <m:t>i</m:t>
            </m:r>
          </m:sub>
        </m:sSub>
        <m:r>
          <w:rPr>
            <w:rFonts w:ascii="Cambria Math" w:hAnsi="Cambria Math" w:cs="Cambria Math"/>
            <w:sz w:val="26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b>
            <m:r>
              <w:rPr>
                <w:rFonts w:ascii="Cambria Math" w:hAnsi="Cambria Math" w:cs="Cambria Math"/>
                <w:sz w:val="26"/>
              </w:rPr>
              <m:t>i</m:t>
            </m:r>
          </m:sub>
        </m:sSub>
        <m:r>
          <w:rPr>
            <w:rFonts w:ascii="Cambria Math" w:hAnsi="Cambria Math" w:cs="Cambria Math"/>
            <w:sz w:val="26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Z</m:t>
            </m:r>
          </m:e>
          <m:sub>
            <m:r>
              <w:rPr>
                <w:rFonts w:ascii="Cambria Math" w:hAnsi="Cambria Math" w:cs="Cambria Math"/>
                <w:sz w:val="26"/>
              </w:rPr>
              <m:t>i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y</m:t>
            </m:r>
          </m:e>
          <m:sub>
            <m:r>
              <w:rPr>
                <w:rFonts w:ascii="Cambria Math" w:hAnsi="Cambria Math" w:cs="Cambria Math"/>
                <w:sz w:val="26"/>
              </w:rPr>
              <m:t>i</m:t>
            </m:r>
          </m:sub>
        </m:sSub>
        <m:r>
          <w:rPr>
            <w:rFonts w:ascii="Cambria Math" w:hAnsi="Cambria Math" w:cs="Cambria Math"/>
            <w:sz w:val="26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Y</m:t>
            </m:r>
          </m:e>
          <m:sub>
            <m:r>
              <w:rPr>
                <w:rFonts w:ascii="Cambria Math" w:hAnsi="Cambria Math" w:cs="Cambria Math"/>
                <w:sz w:val="26"/>
              </w:rPr>
              <m:t>i</m:t>
            </m:r>
          </m:sub>
        </m:sSub>
        <m:r>
          <w:rPr>
            <w:rFonts w:ascii="Cambria Math" w:hAnsi="Cambria Math" w:cs="Cambria Math"/>
            <w:sz w:val="26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Z</m:t>
            </m:r>
          </m:e>
          <m:sub>
            <m:r>
              <w:rPr>
                <w:rFonts w:ascii="Cambria Math" w:hAnsi="Cambria Math" w:cs="Cambria Math"/>
                <w:sz w:val="26"/>
              </w:rPr>
              <m:t>i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наклон секущей равен </w:t>
      </w:r>
      <m:oMath>
        <m:r>
          <w:rPr>
            <w:rFonts w:ascii="Cambria Math" w:hAnsi="Cambria Math" w:cs="Cambria Math"/>
            <w:sz w:val="26"/>
          </w:rPr>
          <m:t>u</m:t>
        </m:r>
        <m:r>
          <w:rPr>
            <w:rFonts w:ascii="Cambria Math" w:hAnsi="Cambria Math" w:cs="Cambria Math"/>
            <w:sz w:val="26"/>
          </w:rPr>
          <m:t>/</m:t>
        </m:r>
        <m:r>
          <w:rPr>
            <w:rFonts w:ascii="Cambria Math" w:hAnsi="Cambria Math" w:cs="Cambria Math"/>
            <w:sz w:val="26"/>
          </w:rPr>
          <m:t>v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 Введём промежуточные величины [1, § 5.2; 10]:</w:t>
      </w:r>
    </w:p>
    <w:p w14:paraId="7FB8C6E7" w14:textId="77777777" w:rsidR="001F664C" w:rsidRDefault="005F3045">
      <w:pPr>
        <w:keepNext/>
        <w:keepLines/>
        <w:spacing w:before="100" w:after="10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u</m:t>
          </m:r>
          <m:r>
            <w:rPr>
              <w:rFonts w:ascii="Cambria Math" w:hAnsi="Cambria Math" w:cs="Cambria Math"/>
              <w:sz w:val="26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Y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Z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1</m:t>
              </m:r>
            </m:sub>
          </m:sSub>
          <m:r>
            <w:rPr>
              <w:rFonts w:ascii="Cambria Math" w:hAnsi="Cambria Math" w:cs="Cambria Math"/>
              <w:sz w:val="26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Y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Z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2</m:t>
              </m:r>
            </m:sub>
          </m:sSub>
          <m:r>
            <w:rPr>
              <w:rFonts w:ascii="Cambria Math" w:hAnsi="Cambria Math" w:cs="Cambria Math"/>
              <w:sz w:val="26"/>
            </w:rPr>
            <m:t xml:space="preserve">,   </m:t>
          </m:r>
          <m:r>
            <w:rPr>
              <w:rFonts w:ascii="Cambria Math" w:hAnsi="Cambria Math" w:cs="Cambria Math"/>
              <w:sz w:val="26"/>
            </w:rPr>
            <m:t>v</m:t>
          </m:r>
          <m:r>
            <w:rPr>
              <w:rFonts w:ascii="Cambria Math" w:hAnsi="Cambria Math" w:cs="Cambria Math"/>
              <w:sz w:val="26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X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Z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1</m:t>
              </m:r>
            </m:sub>
          </m:sSub>
          <m:r>
            <w:rPr>
              <w:rFonts w:ascii="Cambria Math" w:hAnsi="Cambria Math" w:cs="Cambria Math"/>
              <w:sz w:val="26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X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Z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2</m:t>
              </m:r>
            </m:sub>
          </m:sSub>
          <m:r>
            <w:rPr>
              <w:rFonts w:ascii="Cambria Math" w:hAnsi="Cambria Math" w:cs="Cambria Math"/>
              <w:sz w:val="26"/>
            </w:rPr>
            <m:t>,</m:t>
          </m:r>
        </m:oMath>
      </m:oMathPara>
    </w:p>
    <w:p w14:paraId="6EB3999B" w14:textId="77777777" w:rsidR="001F664C" w:rsidRDefault="005F3045">
      <w:pPr>
        <w:keepLines/>
        <w:spacing w:before="100" w:after="10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A</m:t>
          </m:r>
          <m:r>
            <w:rPr>
              <w:rFonts w:ascii="Cambria Math" w:hAnsi="Cambria Math" w:cs="Cambria Math"/>
              <w:sz w:val="26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u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Z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Z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2</m:t>
              </m:r>
            </m:sub>
          </m:sSub>
          <m:r>
            <w:rPr>
              <w:rFonts w:ascii="Cambria Math" w:hAnsi="Cambria Math" w:cs="Cambria Math"/>
              <w:sz w:val="26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v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3</m:t>
              </m:r>
            </m:sup>
          </m:sSup>
          <m:r>
            <w:rPr>
              <w:rFonts w:ascii="Cambria Math" w:hAnsi="Cambria Math" w:cs="Cambria Math"/>
              <w:sz w:val="26"/>
            </w:rPr>
            <m:t>-</m:t>
          </m:r>
          <m:r>
            <w:rPr>
              <w:rFonts w:ascii="Cambria Math" w:hAnsi="Cambria Math" w:cs="Cambria Math"/>
              <w:sz w:val="26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v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X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Z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2</m:t>
              </m:r>
            </m:sub>
          </m:sSub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7B18BBBA" w14:textId="77777777" w:rsidR="001F664C" w:rsidRDefault="005F3045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Выбирая общий знаменатель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Z</m:t>
            </m:r>
          </m:e>
          <m:sub>
            <m:r>
              <w:rPr>
                <w:rFonts w:ascii="Cambria Math" w:hAnsi="Cambria Math" w:cs="Cambria Math"/>
                <w:sz w:val="26"/>
              </w:rPr>
              <m:t>3</m:t>
            </m:r>
          </m:sub>
        </m:sSub>
        <m:r>
          <w:rPr>
            <w:rFonts w:ascii="Cambria Math" w:hAnsi="Cambria Math" w:cs="Cambria Math"/>
            <w:sz w:val="26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v</m:t>
            </m:r>
          </m:e>
          <m:sup>
            <m:r>
              <w:rPr>
                <w:rFonts w:ascii="Cambria Math" w:hAnsi="Cambria Math" w:cs="Cambria Math"/>
                <w:sz w:val="26"/>
              </w:rPr>
              <m:t>3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Z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Z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>, получаем формулы без делений:</w:t>
      </w:r>
    </w:p>
    <w:p w14:paraId="7EE6C87A" w14:textId="77777777" w:rsidR="001F664C" w:rsidRDefault="005F3045">
      <w:pPr>
        <w:keepNext/>
        <w:keepLines/>
        <w:spacing w:before="10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X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3</m:t>
              </m:r>
            </m:sub>
          </m:sSub>
          <m:r>
            <w:rPr>
              <w:rFonts w:ascii="Cambria Math" w:hAnsi="Cambria Math" w:cs="Cambria Math"/>
              <w:sz w:val="26"/>
            </w:rPr>
            <m:t>=</m:t>
          </m:r>
          <m:r>
            <w:rPr>
              <w:rFonts w:ascii="Cambria Math" w:hAnsi="Cambria Math" w:cs="Cambria Math"/>
              <w:sz w:val="26"/>
            </w:rPr>
            <m:t>vA</m:t>
          </m:r>
          <m:r>
            <w:rPr>
              <w:rFonts w:ascii="Cambria Math" w:hAnsi="Cambria Math" w:cs="Cambria Math"/>
              <w:sz w:val="26"/>
            </w:rPr>
            <m:t>,</m:t>
          </m:r>
        </m:oMath>
      </m:oMathPara>
    </w:p>
    <w:p w14:paraId="76A5DE89" w14:textId="77777777" w:rsidR="001F664C" w:rsidRDefault="005F3045">
      <w:pPr>
        <w:keepNext/>
        <w:keepLines/>
        <w:spacing w:before="10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Y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3</m:t>
              </m:r>
            </m:sub>
          </m:sSub>
          <m:r>
            <w:rPr>
              <w:rFonts w:ascii="Cambria Math" w:hAnsi="Cambria Math" w:cs="Cambria Math"/>
              <w:sz w:val="26"/>
            </w:rPr>
            <m:t>=</m:t>
          </m:r>
          <m:r>
            <w:rPr>
              <w:rFonts w:ascii="Cambria Math" w:hAnsi="Cambria Math" w:cs="Cambria Math"/>
              <w:sz w:val="26"/>
            </w:rPr>
            <m:t>u</m:t>
          </m:r>
          <m:r>
            <w:rPr>
              <w:rFonts w:ascii="Cambria Math" w:hAnsi="Cambria Math" w:cs="Cambria Math"/>
              <w:sz w:val="26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v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X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Z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2</m:t>
              </m:r>
            </m:sub>
          </m:sSub>
          <m:r>
            <w:rPr>
              <w:rFonts w:ascii="Cambria Math" w:hAnsi="Cambria Math" w:cs="Cambria Math"/>
              <w:sz w:val="26"/>
            </w:rPr>
            <m:t>-</m:t>
          </m:r>
          <m:r>
            <w:rPr>
              <w:rFonts w:ascii="Cambria Math" w:hAnsi="Cambria Math" w:cs="Cambria Math"/>
              <w:sz w:val="26"/>
            </w:rPr>
            <m:t>A</m:t>
          </m:r>
          <m:r>
            <w:rPr>
              <w:rFonts w:ascii="Cambria Math" w:hAnsi="Cambria Math" w:cs="Cambria Math"/>
              <w:sz w:val="26"/>
            </w:rPr>
            <m:t>)-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v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Y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Z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2</m:t>
              </m:r>
            </m:sub>
          </m:sSub>
          <m:r>
            <w:rPr>
              <w:rFonts w:ascii="Cambria Math" w:hAnsi="Cambria Math" w:cs="Cambria Math"/>
              <w:sz w:val="26"/>
            </w:rPr>
            <m:t>,</m:t>
          </m:r>
        </m:oMath>
      </m:oMathPara>
    </w:p>
    <w:p w14:paraId="54573577" w14:textId="77777777" w:rsidR="001F664C" w:rsidRDefault="005F3045">
      <w:pPr>
        <w:keepLines/>
        <w:spacing w:before="10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Z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3</m:t>
              </m:r>
            </m:sub>
          </m:sSub>
          <m:r>
            <w:rPr>
              <w:rFonts w:ascii="Cambria Math" w:hAnsi="Cambria Math" w:cs="Cambria Math"/>
              <w:sz w:val="26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v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Z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Z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2</m:t>
              </m:r>
            </m:sub>
          </m:sSub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30AAEE46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Действительно, отношение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b>
            <m:r>
              <w:rPr>
                <w:rFonts w:ascii="Cambria Math" w:hAnsi="Cambria Math" w:cs="Cambria Math"/>
                <w:sz w:val="26"/>
              </w:rPr>
              <m:t>3</m:t>
            </m:r>
          </m:sub>
        </m:sSub>
        <m:r>
          <w:rPr>
            <w:rFonts w:ascii="Cambria Math" w:hAnsi="Cambria Math" w:cs="Cambria Math"/>
            <w:sz w:val="26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Z</m:t>
            </m:r>
          </m:e>
          <m:sub>
            <m:r>
              <w:rPr>
                <w:rFonts w:ascii="Cambria Math" w:hAnsi="Cambria Math" w:cs="Cambria Math"/>
                <w:sz w:val="26"/>
              </w:rPr>
              <m:t>3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равно </w:t>
      </w:r>
      <m:oMath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u</m:t>
        </m:r>
        <m:r>
          <w:rPr>
            <w:rFonts w:ascii="Cambria Math" w:hAnsi="Cambria Math" w:cs="Cambria Math"/>
            <w:sz w:val="26"/>
          </w:rPr>
          <m:t>/</m:t>
        </m:r>
        <m:r>
          <w:rPr>
            <w:rFonts w:ascii="Cambria Math" w:hAnsi="Cambria Math" w:cs="Cambria Math"/>
            <w:sz w:val="26"/>
          </w:rPr>
          <m:t>v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)</m:t>
            </m:r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  <m:r>
          <w:rPr>
            <w:rFonts w:ascii="Cambria Math" w:hAnsi="Cambria Math" w:cs="Cambria Math"/>
            <w:sz w:val="26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  <m:r>
          <w:rPr>
            <w:rFonts w:ascii="Cambria Math" w:hAnsi="Cambria Math" w:cs="Cambria Math"/>
            <w:sz w:val="26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Z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  <m:r>
          <w:rPr>
            <w:rFonts w:ascii="Cambria Math" w:hAnsi="Cambria Math" w:cs="Cambria Math"/>
            <w:sz w:val="26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  <m:r>
          <w:rPr>
            <w:rFonts w:ascii="Cambria Math" w:hAnsi="Cambria Math" w:cs="Cambria Math"/>
            <w:sz w:val="26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Z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; второе отношение аналогично воспроизводит аффинную формулу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y</m:t>
            </m:r>
          </m:e>
          <m:sub>
            <m:r>
              <w:rPr>
                <w:rFonts w:ascii="Cambria Math" w:hAnsi="Cambria Math" w:cs="Cambria Math"/>
                <w:sz w:val="26"/>
              </w:rPr>
              <m:t>3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Если </w:t>
      </w:r>
      <m:oMath>
        <m:r>
          <w:rPr>
            <w:rFonts w:ascii="Cambria Math" w:hAnsi="Cambria Math" w:cs="Cambria Math"/>
            <w:sz w:val="26"/>
          </w:rPr>
          <m:t>u</m:t>
        </m:r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v</m:t>
        </m:r>
        <m:r>
          <w:rPr>
            <w:rFonts w:ascii="Cambria Math" w:hAnsi="Cambria Math" w:cs="Cambria Math"/>
            <w:sz w:val="26"/>
          </w:rPr>
          <m:t>=0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следует вызвать Double. Если </w:t>
      </w:r>
      <m:oMath>
        <m:r>
          <w:rPr>
            <w:rFonts w:ascii="Cambria Math" w:hAnsi="Cambria Math" w:cs="Cambria Math"/>
            <w:sz w:val="26"/>
          </w:rPr>
          <m:t>v</m:t>
        </m:r>
        <m:r>
          <w:rPr>
            <w:rFonts w:ascii="Cambria Math" w:hAnsi="Cambria Math" w:cs="Cambria Math"/>
            <w:sz w:val="26"/>
          </w:rPr>
          <m:t>=0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но </w:t>
      </w:r>
      <m:oMath>
        <m:r>
          <w:rPr>
            <w:rFonts w:ascii="Cambria Math" w:hAnsi="Cambria Math" w:cs="Cambria Math"/>
            <w:sz w:val="26"/>
          </w:rPr>
          <m:t>u</m:t>
        </m:r>
        <m:r>
          <w:rPr>
            <w:rFonts w:ascii="Cambria Math" w:hAnsi="Cambria Math" w:cs="Cambria Math"/>
            <w:sz w:val="26"/>
          </w:rPr>
          <m:t>≠0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сумма равна </w:t>
      </w:r>
      <m:oMath>
        <m:r>
          <w:rPr>
            <w:rFonts w:ascii="Cambria Math" w:hAnsi="Cambria Math" w:cs="Cambria Math"/>
            <w:sz w:val="26"/>
          </w:rPr>
          <m:t>O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Точки 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Z</m:t>
            </m:r>
          </m:e>
          <m:sub>
            <m:r>
              <w:rPr>
                <w:rFonts w:ascii="Cambria Math" w:hAnsi="Cambria Math" w:cs="Cambria Math"/>
                <w:sz w:val="26"/>
              </w:rPr>
              <m:t>i</m:t>
            </m:r>
          </m:sub>
        </m:sSub>
        <m:r>
          <w:rPr>
            <w:rFonts w:ascii="Cambria Math" w:hAnsi="Cambria Math" w:cs="Cambria Math"/>
            <w:sz w:val="26"/>
          </w:rPr>
          <m:t>=0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обрабатываются до этих вычислений.</w:t>
      </w:r>
    </w:p>
    <w:p w14:paraId="2883B751" w14:textId="77777777" w:rsidR="001F664C" w:rsidRDefault="005F3045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Для удвоения конечной точки </w:t>
      </w:r>
      <m:oMath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=(</m:t>
        </m:r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:</m:t>
        </m:r>
        <m:r>
          <w:rPr>
            <w:rFonts w:ascii="Cambria Math" w:hAnsi="Cambria Math" w:cs="Cambria Math"/>
            <w:sz w:val="26"/>
          </w:rPr>
          <m:t>Y</m:t>
        </m:r>
        <m:r>
          <w:rPr>
            <w:rFonts w:ascii="Cambria Math" w:hAnsi="Cambria Math" w:cs="Cambria Math"/>
            <w:sz w:val="26"/>
          </w:rPr>
          <m:t>:</m:t>
        </m:r>
        <m:r>
          <w:rPr>
            <w:rFonts w:ascii="Cambria Math" w:hAnsi="Cambria Math" w:cs="Cambria Math"/>
            <w:sz w:val="26"/>
          </w:rPr>
          <m:t>Z</m:t>
        </m:r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с </w:t>
      </w:r>
      <m:oMath>
        <m:r>
          <w:rPr>
            <w:rFonts w:ascii="Cambria Math" w:hAnsi="Cambria Math" w:cs="Cambria Math"/>
            <w:sz w:val="26"/>
          </w:rPr>
          <m:t>Y</m:t>
        </m:r>
        <m:r>
          <w:rPr>
            <w:rFonts w:ascii="Cambria Math" w:hAnsi="Cambria Math" w:cs="Cambria Math"/>
            <w:sz w:val="26"/>
          </w:rPr>
          <m:t>≠0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удобно использовать следующие промежуточные величины:</w:t>
      </w:r>
    </w:p>
    <w:p w14:paraId="601C67A1" w14:textId="77777777" w:rsidR="001F664C" w:rsidRDefault="005F3045">
      <w:pPr>
        <w:keepNext/>
        <w:keepLines/>
        <w:spacing w:before="100" w:after="10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A</m:t>
          </m:r>
          <m:r>
            <w:rPr>
              <w:rFonts w:ascii="Cambria Math" w:hAnsi="Cambria Math" w:cs="Cambria Math"/>
              <w:sz w:val="26"/>
            </w:rPr>
            <m:t>=3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X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2</m:t>
              </m:r>
            </m:sup>
          </m:sSup>
          <m:r>
            <w:rPr>
              <w:rFonts w:ascii="Cambria Math" w:hAnsi="Cambria Math" w:cs="Cambria Math"/>
              <w:sz w:val="26"/>
            </w:rPr>
            <m:t>+</m:t>
          </m:r>
          <m:r>
            <w:rPr>
              <w:rFonts w:ascii="Cambria Math" w:hAnsi="Cambria Math" w:cs="Cambria Math"/>
              <w:sz w:val="26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Z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2</m:t>
              </m:r>
            </m:sup>
          </m:sSup>
          <m:r>
            <w:rPr>
              <w:rFonts w:ascii="Cambria Math" w:hAnsi="Cambria Math" w:cs="Cambria Math"/>
              <w:sz w:val="26"/>
            </w:rPr>
            <m:t xml:space="preserve">,   </m:t>
          </m:r>
          <m:r>
            <w:rPr>
              <w:rFonts w:ascii="Cambria Math" w:hAnsi="Cambria Math" w:cs="Cambria Math"/>
              <w:sz w:val="26"/>
            </w:rPr>
            <m:t>B</m:t>
          </m:r>
          <m:r>
            <w:rPr>
              <w:rFonts w:ascii="Cambria Math" w:hAnsi="Cambria Math" w:cs="Cambria Math"/>
              <w:sz w:val="26"/>
            </w:rPr>
            <m:t>=</m:t>
          </m:r>
          <m:r>
            <w:rPr>
              <w:rFonts w:ascii="Cambria Math" w:hAnsi="Cambria Math" w:cs="Cambria Math"/>
              <w:sz w:val="26"/>
            </w:rPr>
            <m:t>YZ</m:t>
          </m:r>
          <m:r>
            <w:rPr>
              <w:rFonts w:ascii="Cambria Math" w:hAnsi="Cambria Math" w:cs="Cambria Math"/>
              <w:sz w:val="26"/>
            </w:rPr>
            <m:t xml:space="preserve">,   </m:t>
          </m:r>
          <m:r>
            <w:rPr>
              <w:rFonts w:ascii="Cambria Math" w:hAnsi="Cambria Math" w:cs="Cambria Math"/>
              <w:sz w:val="26"/>
            </w:rPr>
            <m:t>C</m:t>
          </m:r>
          <m:r>
            <w:rPr>
              <w:rFonts w:ascii="Cambria Math" w:hAnsi="Cambria Math" w:cs="Cambria Math"/>
              <w:sz w:val="26"/>
            </w:rPr>
            <m:t>=</m:t>
          </m:r>
          <m:r>
            <w:rPr>
              <w:rFonts w:ascii="Cambria Math" w:hAnsi="Cambria Math" w:cs="Cambria Math"/>
              <w:sz w:val="26"/>
            </w:rPr>
            <m:t>XYB</m:t>
          </m:r>
          <m:r>
            <w:rPr>
              <w:rFonts w:ascii="Cambria Math" w:hAnsi="Cambria Math" w:cs="Cambria Math"/>
              <w:sz w:val="26"/>
            </w:rPr>
            <m:t xml:space="preserve">,   </m:t>
          </m:r>
          <m:r>
            <w:rPr>
              <w:rFonts w:ascii="Cambria Math" w:hAnsi="Cambria Math" w:cs="Cambria Math"/>
              <w:sz w:val="26"/>
            </w:rPr>
            <m:t>D</m:t>
          </m:r>
          <m:r>
            <w:rPr>
              <w:rFonts w:ascii="Cambria Math" w:hAnsi="Cambria Math" w:cs="Cambria Math"/>
              <w:sz w:val="26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A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2</m:t>
              </m:r>
            </m:sup>
          </m:sSup>
          <m:r>
            <w:rPr>
              <w:rFonts w:ascii="Cambria Math" w:hAnsi="Cambria Math" w:cs="Cambria Math"/>
              <w:sz w:val="26"/>
            </w:rPr>
            <m:t>-</m:t>
          </m:r>
          <m:r>
            <w:rPr>
              <w:rFonts w:ascii="Cambria Math" w:hAnsi="Cambria Math" w:cs="Cambria Math"/>
              <w:sz w:val="26"/>
            </w:rPr>
            <m:t>8</m:t>
          </m:r>
          <m:r>
            <w:rPr>
              <w:rFonts w:ascii="Cambria Math" w:hAnsi="Cambria Math" w:cs="Cambria Math"/>
              <w:sz w:val="26"/>
            </w:rPr>
            <m:t>C</m:t>
          </m:r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3CC07716" w14:textId="77777777" w:rsidR="001F664C" w:rsidRDefault="005F3045">
      <w:pPr>
        <w:keepNext/>
        <w:keepLines/>
        <w:spacing w:before="10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X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3</m:t>
              </m:r>
            </m:sub>
          </m:sSub>
          <m:r>
            <w:rPr>
              <w:rFonts w:ascii="Cambria Math" w:hAnsi="Cambria Math" w:cs="Cambria Math"/>
              <w:sz w:val="26"/>
            </w:rPr>
            <m:t>=2</m:t>
          </m:r>
          <m:r>
            <w:rPr>
              <w:rFonts w:ascii="Cambria Math" w:hAnsi="Cambria Math" w:cs="Cambria Math"/>
              <w:sz w:val="26"/>
            </w:rPr>
            <m:t>BD</m:t>
          </m:r>
          <m:r>
            <w:rPr>
              <w:rFonts w:ascii="Cambria Math" w:hAnsi="Cambria Math" w:cs="Cambria Math"/>
              <w:sz w:val="26"/>
            </w:rPr>
            <m:t xml:space="preserve">,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Y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3</m:t>
              </m:r>
            </m:sub>
          </m:sSub>
          <m:r>
            <w:rPr>
              <w:rFonts w:ascii="Cambria Math" w:hAnsi="Cambria Math" w:cs="Cambria Math"/>
              <w:sz w:val="26"/>
            </w:rPr>
            <m:t>=</m:t>
          </m:r>
          <m:r>
            <w:rPr>
              <w:rFonts w:ascii="Cambria Math" w:hAnsi="Cambria Math" w:cs="Cambria Math"/>
              <w:sz w:val="26"/>
            </w:rPr>
            <m:t>A</m:t>
          </m:r>
          <m:r>
            <w:rPr>
              <w:rFonts w:ascii="Cambria Math" w:hAnsi="Cambria Math" w:cs="Cambria Math"/>
              <w:sz w:val="26"/>
            </w:rPr>
            <m:t>(4</m:t>
          </m:r>
          <m:r>
            <w:rPr>
              <w:rFonts w:ascii="Cambria Math" w:hAnsi="Cambria Math" w:cs="Cambria Math"/>
              <w:sz w:val="26"/>
            </w:rPr>
            <m:t>C</m:t>
          </m:r>
          <m:r>
            <w:rPr>
              <w:rFonts w:ascii="Cambria Math" w:hAnsi="Cambria Math" w:cs="Cambria Math"/>
              <w:sz w:val="26"/>
            </w:rPr>
            <m:t>-</m:t>
          </m:r>
          <m:r>
            <w:rPr>
              <w:rFonts w:ascii="Cambria Math" w:hAnsi="Cambria Math" w:cs="Cambria Math"/>
              <w:sz w:val="26"/>
            </w:rPr>
            <m:t>D</m:t>
          </m:r>
          <m:r>
            <w:rPr>
              <w:rFonts w:ascii="Cambria Math" w:hAnsi="Cambria Math" w:cs="Cambria Math"/>
              <w:sz w:val="26"/>
            </w:rPr>
            <m:t>)-8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Y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B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2</m:t>
              </m:r>
            </m:sup>
          </m:sSup>
          <m:r>
            <w:rPr>
              <w:rFonts w:ascii="Cambria Math" w:hAnsi="Cambria Math" w:cs="Cambria Math"/>
              <w:sz w:val="26"/>
            </w:rPr>
            <m:t>,</m:t>
          </m:r>
        </m:oMath>
      </m:oMathPara>
    </w:p>
    <w:p w14:paraId="3EA55A8A" w14:textId="77777777" w:rsidR="001F664C" w:rsidRDefault="005F3045">
      <w:pPr>
        <w:keepLines/>
        <w:spacing w:before="10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Z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3</m:t>
              </m:r>
            </m:sub>
          </m:sSub>
          <m:r>
            <w:rPr>
              <w:rFonts w:ascii="Cambria Math" w:hAnsi="Cambria Math" w:cs="Cambria Math"/>
              <w:sz w:val="26"/>
            </w:rPr>
            <m:t>=8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B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3</m:t>
              </m:r>
            </m:sup>
          </m:sSup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688F27E9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Здесь наклон касательной равен </w:t>
      </w:r>
      <m:oMath>
        <m:r>
          <w:rPr>
            <w:rFonts w:ascii="Cambria Math" w:hAnsi="Cambria Math" w:cs="Cambria Math"/>
            <w:sz w:val="26"/>
          </w:rPr>
          <m:t>A</m:t>
        </m:r>
        <m:r>
          <w:rPr>
            <w:rFonts w:ascii="Cambria Math" w:hAnsi="Cambria Math" w:cs="Cambria Math"/>
            <w:sz w:val="26"/>
          </w:rPr>
          <m:t>/(2</m:t>
        </m:r>
        <m:r>
          <w:rPr>
            <w:rFonts w:ascii="Cambria Math" w:hAnsi="Cambria Math" w:cs="Cambria Math"/>
            <w:sz w:val="26"/>
          </w:rPr>
          <m:t>B</m:t>
        </m:r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а отношение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b>
            <m:r>
              <w:rPr>
                <w:rFonts w:ascii="Cambria Math" w:hAnsi="Cambria Math" w:cs="Cambria Math"/>
                <w:sz w:val="26"/>
              </w:rPr>
              <m:t>3</m:t>
            </m:r>
          </m:sub>
        </m:sSub>
        <m:r>
          <w:rPr>
            <w:rFonts w:ascii="Cambria Math" w:hAnsi="Cambria Math" w:cs="Cambria Math"/>
            <w:sz w:val="26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Z</m:t>
            </m:r>
          </m:e>
          <m:sub>
            <m:r>
              <w:rPr>
                <w:rFonts w:ascii="Cambria Math" w:hAnsi="Cambria Math" w:cs="Cambria Math"/>
                <w:sz w:val="26"/>
              </w:rPr>
              <m:t>3</m:t>
            </m:r>
          </m:sub>
        </m:sSub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D</m:t>
        </m:r>
        <m:r>
          <w:rPr>
            <w:rFonts w:ascii="Cambria Math" w:hAnsi="Cambria Math" w:cs="Cambria Math"/>
            <w:sz w:val="26"/>
          </w:rPr>
          <m:t>/(4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B</m:t>
            </m:r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совпадает с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λ</m:t>
            </m:r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  <m:r>
          <w:rPr>
            <w:rFonts w:ascii="Cambria Math" w:hAnsi="Cambria Math" w:cs="Cambria Math"/>
            <w:sz w:val="26"/>
          </w:rPr>
          <m:t>-</m:t>
        </m:r>
        <m:r>
          <w:rPr>
            <w:rFonts w:ascii="Cambria Math" w:hAnsi="Cambria Math" w:cs="Cambria Math"/>
            <w:sz w:val="26"/>
          </w:rPr>
          <m:t>2</m:t>
        </m:r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/</m:t>
        </m:r>
        <m:r>
          <w:rPr>
            <w:rFonts w:ascii="Cambria Math" w:hAnsi="Cambria Math" w:cs="Cambria Math"/>
            <w:sz w:val="26"/>
          </w:rPr>
          <m:t>Z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Вторая координата проверяется аналогично. При </w:t>
      </w:r>
      <m:oMath>
        <m:r>
          <w:rPr>
            <w:rFonts w:ascii="Cambria Math" w:hAnsi="Cambria Math" w:cs="Cambria Math"/>
            <w:sz w:val="26"/>
          </w:rPr>
          <m:t>Y</m:t>
        </m:r>
        <m:r>
          <w:rPr>
            <w:rFonts w:ascii="Cambria Math" w:hAnsi="Cambria Math" w:cs="Cambria Math"/>
            <w:sz w:val="26"/>
          </w:rPr>
          <m:t>=0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результат — </w:t>
      </w:r>
      <m:oMath>
        <m:r>
          <w:rPr>
            <w:rFonts w:ascii="Cambria Math" w:hAnsi="Cambria Math" w:cs="Cambria Math"/>
            <w:sz w:val="26"/>
          </w:rPr>
          <m:t>O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; удвоение </w:t>
      </w:r>
      <m:oMath>
        <m:r>
          <w:rPr>
            <w:rFonts w:ascii="Cambria Math" w:hAnsi="Cambria Math" w:cs="Cambria Math"/>
            <w:sz w:val="26"/>
          </w:rPr>
          <m:t>O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также даёт </w:t>
      </w:r>
      <m:oMath>
        <m:r>
          <w:rPr>
            <w:rFonts w:ascii="Cambria Math" w:hAnsi="Cambria Math" w:cs="Cambria Math"/>
            <w:sz w:val="26"/>
          </w:rPr>
          <m:t>O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56FB164C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Умножения и возведения в квадрат нужны для переноса знаменателей 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Z</m:t>
            </m:r>
          </m:e>
          <m:sub>
            <m:r>
              <w:rPr>
                <w:rFonts w:ascii="Cambria Math" w:hAnsi="Cambria Math" w:cs="Cambria Math"/>
                <w:sz w:val="26"/>
              </w:rPr>
              <m:t>3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повторного использования общих выражений. Для приведённого Add с сохранением произведений достаточно </w:t>
      </w:r>
      <m:oMath>
        <m:r>
          <w:rPr>
            <w:rFonts w:ascii="Cambria Math" w:hAnsi="Cambria Math" w:cs="Cambria Math"/>
            <w:sz w:val="26"/>
          </w:rPr>
          <m:t>12</m:t>
        </m:r>
        <m:r>
          <w:rPr>
            <w:rFonts w:ascii="Cambria Math" w:hAnsi="Cambria Math" w:cs="Cambria Math"/>
            <w:sz w:val="26"/>
          </w:rPr>
          <m:t>M</m:t>
        </m:r>
        <m:r>
          <w:rPr>
            <w:rFonts w:ascii="Cambria Math" w:hAnsi="Cambria Math" w:cs="Cambria Math"/>
            <w:sz w:val="26"/>
          </w:rPr>
          <m:t>+2</m:t>
        </m:r>
        <m:r>
          <w:rPr>
            <w:rFonts w:ascii="Cambria Math" w:hAnsi="Cambria Math" w:cs="Cambria Math"/>
            <w:sz w:val="26"/>
          </w:rPr>
          <m:t>S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У приведённого Double при отдельном учёте умножения на параметр </w:t>
      </w:r>
      <m:oMath>
        <m:r>
          <w:rPr>
            <w:rFonts w:ascii="Cambria Math" w:hAnsi="Cambria Math" w:cs="Cambria Math"/>
            <w:sz w:val="26"/>
          </w:rPr>
          <m:t>a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получается </w:t>
      </w:r>
      <m:oMath>
        <m:r>
          <w:rPr>
            <w:rFonts w:ascii="Cambria Math" w:hAnsi="Cambria Math" w:cs="Cambria Math"/>
            <w:sz w:val="26"/>
          </w:rPr>
          <m:t>6</m:t>
        </m:r>
        <m:r>
          <w:rPr>
            <w:rFonts w:ascii="Cambria Math" w:hAnsi="Cambria Math" w:cs="Cambria Math"/>
            <w:sz w:val="26"/>
          </w:rPr>
          <m:t>M</m:t>
        </m:r>
        <m:r>
          <w:rPr>
            <w:rFonts w:ascii="Cambria Math" w:hAnsi="Cambria Math" w:cs="Cambria Math"/>
            <w:sz w:val="26"/>
          </w:rPr>
          <m:t>+5</m:t>
        </m:r>
        <m:r>
          <w:rPr>
            <w:rFonts w:ascii="Cambria Math" w:hAnsi="Cambria Math" w:cs="Cambria Math"/>
            <w:sz w:val="26"/>
          </w:rPr>
          <m:t>S</m:t>
        </m:r>
        <m:r>
          <w:rPr>
            <w:rFonts w:ascii="Cambria Math" w:hAnsi="Cambria Math" w:cs="Cambria Math"/>
            <w:sz w:val="26"/>
          </w:rPr>
          <m:t>+1</m:t>
        </m:r>
        <m:r>
          <w:rPr>
            <w:rFonts w:ascii="Cambria Math" w:hAnsi="Cambria Math" w:cs="Cambria Math"/>
            <w:sz w:val="26"/>
          </w:rPr>
          <m:t>a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Здесь </w:t>
      </w:r>
      <m:oMath>
        <m:r>
          <w:rPr>
            <w:rFonts w:ascii="Cambria Math" w:hAnsi="Cambria Math" w:cs="Cambria Math"/>
            <w:sz w:val="26"/>
          </w:rPr>
          <m:t>M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— умножение, </w:t>
      </w:r>
      <m:oMath>
        <m:r>
          <w:rPr>
            <w:rFonts w:ascii="Cambria Math" w:hAnsi="Cambria Math" w:cs="Cambria Math"/>
            <w:sz w:val="26"/>
          </w:rPr>
          <m:t>S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— квадрат, </w:t>
      </w:r>
      <m:oMath>
        <m:r>
          <w:rPr>
            <w:rFonts w:ascii="Cambria Math" w:hAnsi="Cambria Math" w:cs="Cambria Math"/>
            <w:sz w:val="26"/>
          </w:rPr>
          <m:t>1</m:t>
        </m:r>
        <m:r>
          <w:rPr>
            <w:rFonts w:ascii="Cambria Math" w:hAnsi="Cambria Math" w:cs="Cambria Math"/>
            <w:sz w:val="26"/>
          </w:rPr>
          <m:t>a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— умножение на коэффициент кривой; сложения и </w:t>
      </w: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малые целые множители в этой модели не учитываются. У других эквивалентных формул стоимость может отличаться.</w:t>
      </w:r>
    </w:p>
    <w:p w14:paraId="799336BA" w14:textId="77777777" w:rsidR="001F664C" w:rsidRDefault="005F3045">
      <w:pPr>
        <w:keepNext/>
        <w:keepLines/>
        <w:spacing w:before="240" w:after="120" w:line="360" w:lineRule="auto"/>
        <w:ind w:firstLine="709"/>
        <w:outlineLvl w:val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6. Назначение якобиановых проективных координат</w:t>
      </w:r>
    </w:p>
    <w:p w14:paraId="1FA76499" w14:textId="77777777" w:rsidR="001F664C" w:rsidRDefault="005F3045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Якобиановы координаты задаются соответствием </w:t>
      </w:r>
      <m:oMath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Z</m:t>
            </m:r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y</m:t>
        </m:r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Y</m:t>
        </m:r>
        <m:r>
          <w:rPr>
            <w:rFonts w:ascii="Cambria Math" w:hAnsi="Cambria Math" w:cs="Cambria Math"/>
            <w:sz w:val="26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Z</m:t>
            </m:r>
          </m:e>
          <m:sup>
            <m:r>
              <w:rPr>
                <w:rFonts w:ascii="Cambria Math" w:hAnsi="Cambria Math" w:cs="Cambria Math"/>
                <w:sz w:val="26"/>
              </w:rPr>
              <m:t>3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Масштабирование имеет веса 2, 3 и 1: </w:t>
      </w:r>
      <m:oMath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:</m:t>
        </m:r>
        <m:r>
          <w:rPr>
            <w:rFonts w:ascii="Cambria Math" w:hAnsi="Cambria Math" w:cs="Cambria Math"/>
            <w:sz w:val="26"/>
          </w:rPr>
          <m:t>Y</m:t>
        </m:r>
        <m:r>
          <w:rPr>
            <w:rFonts w:ascii="Cambria Math" w:hAnsi="Cambria Math" w:cs="Cambria Math"/>
            <w:sz w:val="26"/>
          </w:rPr>
          <m:t>:</m:t>
        </m:r>
        <m:r>
          <w:rPr>
            <w:rFonts w:ascii="Cambria Math" w:hAnsi="Cambria Math" w:cs="Cambria Math"/>
            <w:sz w:val="26"/>
          </w:rPr>
          <m:t>Z</m:t>
        </m:r>
        <m:r>
          <w:rPr>
            <w:rFonts w:ascii="Cambria Math" w:hAnsi="Cambria Math" w:cs="Cambria Math"/>
            <w:sz w:val="26"/>
          </w:rPr>
          <m:t>)∼(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c</m:t>
            </m:r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c</m:t>
            </m:r>
          </m:e>
          <m:sup>
            <m:r>
              <w:rPr>
                <w:rFonts w:ascii="Cambria Math" w:hAnsi="Cambria Math" w:cs="Cambria Math"/>
                <w:sz w:val="26"/>
              </w:rPr>
              <m:t>3</m:t>
            </m:r>
          </m:sup>
        </m:sSup>
        <m:r>
          <w:rPr>
            <w:rFonts w:ascii="Cambria Math" w:hAnsi="Cambria Math" w:cs="Cambria Math"/>
            <w:sz w:val="26"/>
          </w:rPr>
          <m:t>Y</m:t>
        </m:r>
        <m:r>
          <w:rPr>
            <w:rFonts w:ascii="Cambria Math" w:hAnsi="Cambria Math" w:cs="Cambria Math"/>
            <w:sz w:val="26"/>
          </w:rPr>
          <m:t>:</m:t>
        </m:r>
        <m:r>
          <w:rPr>
            <w:rFonts w:ascii="Cambria Math" w:hAnsi="Cambria Math" w:cs="Cambria Math"/>
            <w:sz w:val="26"/>
          </w:rPr>
          <m:t>cZ</m:t>
        </m:r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где </w:t>
      </w:r>
      <m:oMath>
        <m:r>
          <w:rPr>
            <w:rFonts w:ascii="Cambria Math" w:hAnsi="Cambria Math" w:cs="Cambria Math"/>
            <w:sz w:val="26"/>
          </w:rPr>
          <m:t>c</m:t>
        </m:r>
        <m:r>
          <w:rPr>
            <w:rFonts w:ascii="Cambria Math" w:hAnsi="Cambria Math" w:cs="Cambria Math"/>
            <w:sz w:val="26"/>
          </w:rPr>
          <m:t>≠0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 Уравнение кривой приобретает вид [1, § 5.3; 2, § 7.3]:</w:t>
      </w:r>
    </w:p>
    <w:p w14:paraId="73CB1221" w14:textId="77777777" w:rsidR="001F664C" w:rsidRDefault="005F3045">
      <w:pPr>
        <w:keepLines/>
        <w:spacing w:before="100" w:after="10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Y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2</m:t>
              </m:r>
            </m:sup>
          </m:sSup>
          <m:r>
            <w:rPr>
              <w:rFonts w:ascii="Cambria Math" w:hAnsi="Cambria Math" w:cs="Cambria Math"/>
              <w:sz w:val="26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X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3</m:t>
              </m:r>
            </m:sup>
          </m:sSup>
          <m:r>
            <w:rPr>
              <w:rFonts w:ascii="Cambria Math" w:hAnsi="Cambria Math" w:cs="Cambria Math"/>
              <w:sz w:val="26"/>
            </w:rPr>
            <m:t>+</m:t>
          </m:r>
          <m:r>
            <w:rPr>
              <w:rFonts w:ascii="Cambria Math" w:hAnsi="Cambria Math" w:cs="Cambria Math"/>
              <w:sz w:val="26"/>
            </w:rPr>
            <m:t>aX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Z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4</m:t>
              </m:r>
            </m:sup>
          </m:sSup>
          <m:r>
            <w:rPr>
              <w:rFonts w:ascii="Cambria Math" w:hAnsi="Cambria Math" w:cs="Cambria Math"/>
              <w:sz w:val="26"/>
            </w:rPr>
            <m:t>+</m:t>
          </m:r>
          <m:r>
            <w:rPr>
              <w:rFonts w:ascii="Cambria Math" w:hAnsi="Cambria Math" w:cs="Cambria Math"/>
              <w:sz w:val="26"/>
            </w:rPr>
            <m:t>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Z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6</m:t>
              </m:r>
            </m:sup>
          </m:sSup>
          <m:r>
            <w:rPr>
              <w:rFonts w:ascii="Cambria Math" w:hAnsi="Cambria Math" w:cs="Cambria Math"/>
              <w:sz w:val="26"/>
            </w:rPr>
            <m:t xml:space="preserve">,   </m:t>
          </m:r>
          <m:r>
            <w:rPr>
              <w:rFonts w:ascii="Cambria Math" w:hAnsi="Cambria Math" w:cs="Cambria Math"/>
              <w:sz w:val="26"/>
            </w:rPr>
            <m:t>O</m:t>
          </m:r>
          <m:r>
            <w:rPr>
              <w:rFonts w:ascii="Cambria Math" w:hAnsi="Cambria Math" w:cs="Cambria Math"/>
              <w:sz w:val="26"/>
            </w:rPr>
            <m:t>=(1:1:0).</m:t>
          </m:r>
        </m:oMath>
      </m:oMathPara>
    </w:p>
    <w:p w14:paraId="50835FF1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Основная цель перехода — сократить стоимость часто выполняемого удвоения и смешанного сложения. Степени знаменателя согласованы с квадратом </w:t>
      </w:r>
      <m:oMath>
        <m:r>
          <w:rPr>
            <w:rFonts w:ascii="Cambria Math" w:hAnsi="Cambria Math" w:cs="Cambria Math"/>
            <w:sz w:val="26"/>
          </w:rPr>
          <m:t>y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кубом </w:t>
      </w:r>
      <m:oMath>
        <m:r>
          <w:rPr>
            <w:rFonts w:ascii="Cambria Math" w:hAnsi="Cambria Math" w:cs="Cambria Math"/>
            <w:sz w:val="26"/>
          </w:rPr>
          <m:t>x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; это позволяет выбирать более короткие цепочки промежуточных операций. При этом все три системы координат описывают одну и ту же группу.</w:t>
      </w:r>
    </w:p>
    <w:p w14:paraId="5B048661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Якобиановы координаты выгодны для накопления результата скалярного умножения, а аффинные — для таблицы заранее вычисленных точек. В конце вычисляют </w:t>
      </w:r>
      <m:oMath>
        <m:r>
          <w:rPr>
            <w:rFonts w:ascii="Cambria Math" w:hAnsi="Cambria Math" w:cs="Cambria Math"/>
            <w:sz w:val="26"/>
          </w:rPr>
          <m:t>z</m:t>
        </m:r>
        <m:r>
          <w:rPr>
            <w:rFonts w:ascii="Cambria Math" w:hAnsi="Cambria Math" w:cs="Cambria Math"/>
            <w:sz w:val="26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Z</m:t>
            </m:r>
          </m:e>
          <m:sup>
            <m:r>
              <w:rPr>
                <w:rFonts w:ascii="Cambria Math" w:hAnsi="Cambria Math" w:cs="Cambria Math"/>
                <w:sz w:val="26"/>
              </w:rPr>
              <m:t>-</m:t>
            </m:r>
            <m:r>
              <w:rPr>
                <w:rFonts w:ascii="Cambria Math" w:hAnsi="Cambria Math" w:cs="Cambria Math"/>
                <w:sz w:val="26"/>
              </w:rPr>
              <m:t>1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затем </w:t>
      </w:r>
      <m:oMath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z</m:t>
            </m:r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y</m:t>
        </m:r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z</m:t>
            </m:r>
          </m:e>
          <m:sup>
            <m:r>
              <w:rPr>
                <w:rFonts w:ascii="Cambria Math" w:hAnsi="Cambria Math" w:cs="Cambria Math"/>
                <w:sz w:val="26"/>
              </w:rPr>
              <m:t>3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8"/>
        </w:rPr>
        <w:t>. Требуются одно обращение, один квадрат и три умножения. Стоимость обратного преобразования окупается при достаточно длинной цепочке групповых операций.</w:t>
      </w:r>
    </w:p>
    <w:p w14:paraId="57A40B4F" w14:textId="77777777" w:rsidR="001F664C" w:rsidRDefault="005F3045">
      <w:pPr>
        <w:keepNext/>
        <w:keepLines/>
        <w:spacing w:before="240" w:after="120" w:line="360" w:lineRule="auto"/>
        <w:ind w:firstLine="709"/>
        <w:outlineLvl w:val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7. Ускоряемые операции и способы оптимизации</w:t>
      </w:r>
    </w:p>
    <w:p w14:paraId="4B52A7E5" w14:textId="77777777" w:rsidR="001F664C" w:rsidRDefault="005F3045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Для удвоения конечной точки в якобиановых координатах используются формулы:</w:t>
      </w:r>
    </w:p>
    <w:p w14:paraId="3CFFDFFF" w14:textId="77777777" w:rsidR="001F664C" w:rsidRDefault="005F3045">
      <w:pPr>
        <w:keepNext/>
        <w:keepLines/>
        <w:spacing w:before="100" w:after="10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S</m:t>
          </m:r>
          <m:r>
            <w:rPr>
              <w:rFonts w:ascii="Cambria Math" w:hAnsi="Cambria Math" w:cs="Cambria Math"/>
              <w:sz w:val="26"/>
            </w:rPr>
            <m:t>=4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X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6"/>
                    </w:rPr>
                    <m:t>Y</m:t>
                  </m:r>
                </m:e>
                <m:sub>
                  <m:r>
                    <w:rPr>
                      <w:rFonts w:ascii="Cambria Math" w:hAnsi="Cambria Math" w:cs="Cambria Math"/>
                      <w:sz w:val="26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 w:cs="Cambria Math"/>
                  <w:sz w:val="26"/>
                </w:rPr>
                <m:t>2</m:t>
              </m:r>
            </m:sup>
          </m:sSup>
          <m:r>
            <w:rPr>
              <w:rFonts w:ascii="Cambria Math" w:hAnsi="Cambria Math" w:cs="Cambria Math"/>
              <w:sz w:val="26"/>
            </w:rPr>
            <m:t xml:space="preserve">,   </m:t>
          </m:r>
          <m:r>
            <w:rPr>
              <w:rFonts w:ascii="Cambria Math" w:hAnsi="Cambria Math" w:cs="Cambria Math"/>
              <w:sz w:val="26"/>
            </w:rPr>
            <m:t>M</m:t>
          </m:r>
          <m:r>
            <w:rPr>
              <w:rFonts w:ascii="Cambria Math" w:hAnsi="Cambria Math" w:cs="Cambria Math"/>
              <w:sz w:val="26"/>
            </w:rPr>
            <m:t>=3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6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  <w:sz w:val="26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 w:cs="Cambria Math"/>
                  <w:sz w:val="26"/>
                </w:rPr>
                <m:t>2</m:t>
              </m:r>
            </m:sup>
          </m:sSup>
          <m:r>
            <w:rPr>
              <w:rFonts w:ascii="Cambria Math" w:hAnsi="Cambria Math" w:cs="Cambria Math"/>
              <w:sz w:val="26"/>
            </w:rPr>
            <m:t>+</m:t>
          </m:r>
          <m:r>
            <w:rPr>
              <w:rFonts w:ascii="Cambria Math" w:hAnsi="Cambria Math" w:cs="Cambria Math"/>
              <w:sz w:val="26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6"/>
                    </w:rPr>
                    <m:t>Z</m:t>
                  </m:r>
                </m:e>
                <m:sub>
                  <m:r>
                    <w:rPr>
                      <w:rFonts w:ascii="Cambria Math" w:hAnsi="Cambria Math" w:cs="Cambria Math"/>
                      <w:sz w:val="26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 w:cs="Cambria Math"/>
                  <w:sz w:val="26"/>
                </w:rPr>
                <m:t>4</m:t>
              </m:r>
            </m:sup>
          </m:sSup>
          <m:r>
            <w:rPr>
              <w:rFonts w:ascii="Cambria Math" w:hAnsi="Cambria Math" w:cs="Cambria Math"/>
              <w:sz w:val="26"/>
            </w:rPr>
            <m:t>,</m:t>
          </m:r>
        </m:oMath>
      </m:oMathPara>
    </w:p>
    <w:p w14:paraId="3F411161" w14:textId="77777777" w:rsidR="001F664C" w:rsidRDefault="005F3045">
      <w:pPr>
        <w:keepNext/>
        <w:keepLines/>
        <w:spacing w:before="10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X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3</m:t>
              </m:r>
            </m:sub>
          </m:sSub>
          <m:r>
            <w:rPr>
              <w:rFonts w:ascii="Cambria Math" w:hAnsi="Cambria Math" w:cs="Cambria Math"/>
              <w:sz w:val="26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M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2</m:t>
              </m:r>
            </m:sup>
          </m:sSup>
          <m:r>
            <w:rPr>
              <w:rFonts w:ascii="Cambria Math" w:hAnsi="Cambria Math" w:cs="Cambria Math"/>
              <w:sz w:val="26"/>
            </w:rPr>
            <m:t>-</m:t>
          </m:r>
          <m:r>
            <w:rPr>
              <w:rFonts w:ascii="Cambria Math" w:hAnsi="Cambria Math" w:cs="Cambria Math"/>
              <w:sz w:val="26"/>
            </w:rPr>
            <m:t>2</m:t>
          </m:r>
          <m:r>
            <w:rPr>
              <w:rFonts w:ascii="Cambria Math" w:hAnsi="Cambria Math" w:cs="Cambria Math"/>
              <w:sz w:val="26"/>
            </w:rPr>
            <m:t>S</m:t>
          </m:r>
          <m:r>
            <w:rPr>
              <w:rFonts w:ascii="Cambria Math" w:hAnsi="Cambria Math" w:cs="Cambria Math"/>
              <w:sz w:val="26"/>
            </w:rPr>
            <m:t>,</m:t>
          </m:r>
        </m:oMath>
      </m:oMathPara>
    </w:p>
    <w:p w14:paraId="3E44849D" w14:textId="77777777" w:rsidR="001F664C" w:rsidRDefault="005F3045">
      <w:pPr>
        <w:keepLines/>
        <w:spacing w:before="10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Y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3</m:t>
              </m:r>
            </m:sub>
          </m:sSub>
          <m:r>
            <w:rPr>
              <w:rFonts w:ascii="Cambria Math" w:hAnsi="Cambria Math" w:cs="Cambria Math"/>
              <w:sz w:val="26"/>
            </w:rPr>
            <m:t>=</m:t>
          </m:r>
          <m:r>
            <w:rPr>
              <w:rFonts w:ascii="Cambria Math" w:hAnsi="Cambria Math" w:cs="Cambria Math"/>
              <w:sz w:val="26"/>
            </w:rPr>
            <m:t>M</m:t>
          </m:r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S</m:t>
          </m:r>
          <m:r>
            <w:rPr>
              <w:rFonts w:ascii="Cambria Math" w:hAnsi="Cambria Math" w:cs="Cambria Math"/>
              <w:sz w:val="26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X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3</m:t>
              </m:r>
            </m:sub>
          </m:sSub>
          <m:r>
            <w:rPr>
              <w:rFonts w:ascii="Cambria Math" w:hAnsi="Cambria Math" w:cs="Cambria Math"/>
              <w:sz w:val="26"/>
            </w:rPr>
            <m:t>)-8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6"/>
                    </w:rPr>
                    <m:t>Y</m:t>
                  </m:r>
                </m:e>
                <m:sub>
                  <m:r>
                    <w:rPr>
                      <w:rFonts w:ascii="Cambria Math" w:hAnsi="Cambria Math" w:cs="Cambria Math"/>
                      <w:sz w:val="26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 w:cs="Cambria Math"/>
                  <w:sz w:val="26"/>
                </w:rPr>
                <m:t>4</m:t>
              </m:r>
            </m:sup>
          </m:sSup>
          <m:r>
            <w:rPr>
              <w:rFonts w:ascii="Cambria Math" w:hAnsi="Cambria Math" w:cs="Cambria Math"/>
              <w:sz w:val="26"/>
            </w:rPr>
            <m:t xml:space="preserve">,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Z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3</m:t>
              </m:r>
            </m:sub>
          </m:sSub>
          <m:r>
            <w:rPr>
              <w:rFonts w:ascii="Cambria Math" w:hAnsi="Cambria Math" w:cs="Cambria Math"/>
              <w:sz w:val="26"/>
            </w:rPr>
            <m:t>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Y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Z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1</m:t>
              </m:r>
            </m:sub>
          </m:sSub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65A054B9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При сохранении общих степеней это </w:t>
      </w:r>
      <m:oMath>
        <m:r>
          <w:rPr>
            <w:rFonts w:ascii="Cambria Math" w:hAnsi="Cambria Math" w:cs="Cambria Math"/>
            <w:sz w:val="26"/>
          </w:rPr>
          <m:t>3</m:t>
        </m:r>
        <m:r>
          <w:rPr>
            <w:rFonts w:ascii="Cambria Math" w:hAnsi="Cambria Math" w:cs="Cambria Math"/>
            <w:sz w:val="26"/>
          </w:rPr>
          <m:t>M</m:t>
        </m:r>
        <m:r>
          <w:rPr>
            <w:rFonts w:ascii="Cambria Math" w:hAnsi="Cambria Math" w:cs="Cambria Math"/>
            <w:sz w:val="26"/>
          </w:rPr>
          <m:t>+6</m:t>
        </m:r>
        <m:r>
          <w:rPr>
            <w:rFonts w:ascii="Cambria Math" w:hAnsi="Cambria Math" w:cs="Cambria Math"/>
            <w:sz w:val="26"/>
          </w:rPr>
          <m:t>S</m:t>
        </m:r>
        <m:r>
          <w:rPr>
            <w:rFonts w:ascii="Cambria Math" w:hAnsi="Cambria Math" w:cs="Cambria Math"/>
            <w:sz w:val="26"/>
          </w:rPr>
          <m:t>+1</m:t>
        </m:r>
        <m:r>
          <w:rPr>
            <w:rFonts w:ascii="Cambria Math" w:hAnsi="Cambria Math" w:cs="Cambria Math"/>
            <w:sz w:val="26"/>
          </w:rPr>
          <m:t>a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Если умножение на произвольный </w:t>
      </w:r>
      <m:oMath>
        <m:r>
          <w:rPr>
            <w:rFonts w:ascii="Cambria Math" w:hAnsi="Cambria Math" w:cs="Cambria Math"/>
            <w:sz w:val="26"/>
          </w:rPr>
          <m:t>a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считать обычным умножением, получается </w:t>
      </w:r>
      <m:oMath>
        <m:r>
          <w:rPr>
            <w:rFonts w:ascii="Cambria Math" w:hAnsi="Cambria Math" w:cs="Cambria Math"/>
            <w:sz w:val="26"/>
          </w:rPr>
          <m:t>4</m:t>
        </m:r>
        <m:r>
          <w:rPr>
            <w:rFonts w:ascii="Cambria Math" w:hAnsi="Cambria Math" w:cs="Cambria Math"/>
            <w:sz w:val="26"/>
          </w:rPr>
          <m:t>M</m:t>
        </m:r>
        <m:r>
          <w:rPr>
            <w:rFonts w:ascii="Cambria Math" w:hAnsi="Cambria Math" w:cs="Cambria Math"/>
            <w:sz w:val="26"/>
          </w:rPr>
          <m:t>+6</m:t>
        </m:r>
        <m:r>
          <w:rPr>
            <w:rFonts w:ascii="Cambria Math" w:hAnsi="Cambria Math" w:cs="Cambria Math"/>
            <w:sz w:val="26"/>
          </w:rPr>
          <m:t>S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В случае </w:t>
      </w:r>
      <m:oMath>
        <m:r>
          <w:rPr>
            <w:rFonts w:ascii="Cambria Math" w:hAnsi="Cambria Math" w:cs="Cambria Math"/>
            <w:sz w:val="26"/>
          </w:rPr>
          <m:t>a</m:t>
        </m:r>
        <m:r>
          <w:rPr>
            <w:rFonts w:ascii="Cambria Math" w:hAnsi="Cambria Math" w:cs="Cambria Math"/>
            <w:sz w:val="26"/>
          </w:rPr>
          <m:t>=-3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выражение для </w:t>
      </w:r>
      <m:oMath>
        <m:r>
          <w:rPr>
            <w:rFonts w:ascii="Cambria Math" w:hAnsi="Cambria Math" w:cs="Cambria Math"/>
            <w:sz w:val="26"/>
          </w:rPr>
          <m:t>M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заменяется на </w:t>
      </w:r>
      <m:oMath>
        <m:r>
          <w:rPr>
            <w:rFonts w:ascii="Cambria Math" w:hAnsi="Cambria Math" w:cs="Cambria Math"/>
            <w:sz w:val="26"/>
          </w:rPr>
          <m:t>3(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  <m:r>
          <w:rPr>
            <w:rFonts w:ascii="Cambria Math" w:hAnsi="Cambria Math" w:cs="Cambria Math"/>
            <w:sz w:val="26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6"/>
                  </w:rPr>
                  <m:t>Z</m:t>
                </m:r>
              </m:e>
              <m:sub>
                <m:r>
                  <w:rPr>
                    <w:rFonts w:ascii="Cambria Math" w:hAnsi="Cambria Math" w:cs="Cambria Math"/>
                    <w:sz w:val="26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  <m:r>
          <w:rPr>
            <w:rFonts w:ascii="Cambria Math" w:hAnsi="Cambria Math" w:cs="Cambria Math"/>
            <w:sz w:val="26"/>
          </w:rPr>
          <m:t>)(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  <m:r>
          <w:rPr>
            <w:rFonts w:ascii="Cambria Math" w:hAnsi="Cambria Math" w:cs="Cambria Math"/>
            <w:sz w:val="26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6"/>
                  </w:rPr>
                  <m:t>Z</m:t>
                </m:r>
              </m:e>
              <m:sub>
                <m:r>
                  <w:rPr>
                    <w:rFonts w:ascii="Cambria Math" w:hAnsi="Cambria Math" w:cs="Cambria Math"/>
                    <w:sz w:val="26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что даёт вариант с </w:t>
      </w:r>
      <m:oMath>
        <m:r>
          <w:rPr>
            <w:rFonts w:ascii="Cambria Math" w:hAnsi="Cambria Math" w:cs="Cambria Math"/>
            <w:sz w:val="26"/>
          </w:rPr>
          <m:t>4</m:t>
        </m:r>
        <m:r>
          <w:rPr>
            <w:rFonts w:ascii="Cambria Math" w:hAnsi="Cambria Math" w:cs="Cambria Math"/>
            <w:sz w:val="26"/>
          </w:rPr>
          <m:t>M</m:t>
        </m:r>
        <m:r>
          <w:rPr>
            <w:rFonts w:ascii="Cambria Math" w:hAnsi="Cambria Math" w:cs="Cambria Math"/>
            <w:sz w:val="26"/>
          </w:rPr>
          <m:t>+4</m:t>
        </m:r>
        <m:r>
          <w:rPr>
            <w:rFonts w:ascii="Cambria Math" w:hAnsi="Cambria Math" w:cs="Cambria Math"/>
            <w:sz w:val="26"/>
          </w:rPr>
          <m:t>S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Данная оптимизация применима лишь к соответствующим параметрам: ГОСТ </w:t>
      </w: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 xml:space="preserve">Р 34.10-2012 не требует, чтобы коэффициент всех используемых кривых был равен </w:t>
      </w:r>
      <m:oMath>
        <m:r>
          <w:rPr>
            <w:rFonts w:ascii="Cambria Math" w:hAnsi="Cambria Math" w:cs="Cambria Math"/>
            <w:sz w:val="26"/>
          </w:rPr>
          <m:t>-</m:t>
        </m:r>
        <m:r>
          <w:rPr>
            <w:rFonts w:ascii="Cambria Math" w:hAnsi="Cambria Math" w:cs="Cambria Math"/>
            <w:sz w:val="26"/>
          </w:rPr>
          <m:t>3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[7; 11].</w:t>
      </w:r>
    </w:p>
    <w:p w14:paraId="52DF274E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При смешанном сложении вторая точка имеет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Z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  <m:r>
          <w:rPr>
            <w:rFonts w:ascii="Cambria Math" w:hAnsi="Cambria Math" w:cs="Cambria Math"/>
            <w:sz w:val="26"/>
          </w:rPr>
          <m:t>=1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Исчезают умножения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Z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его степени; для одного из стандартных вариантов достигается стоимость </w:t>
      </w:r>
      <m:oMath>
        <m:r>
          <w:rPr>
            <w:rFonts w:ascii="Cambria Math" w:hAnsi="Cambria Math" w:cs="Cambria Math"/>
            <w:sz w:val="26"/>
          </w:rPr>
          <m:t>8</m:t>
        </m:r>
        <m:r>
          <w:rPr>
            <w:rFonts w:ascii="Cambria Math" w:hAnsi="Cambria Math" w:cs="Cambria Math"/>
            <w:sz w:val="26"/>
          </w:rPr>
          <m:t>M</m:t>
        </m:r>
        <m:r>
          <w:rPr>
            <w:rFonts w:ascii="Cambria Math" w:hAnsi="Cambria Math" w:cs="Cambria Math"/>
            <w:sz w:val="26"/>
          </w:rPr>
          <m:t>+3</m:t>
        </m:r>
        <m:r>
          <w:rPr>
            <w:rFonts w:ascii="Cambria Math" w:hAnsi="Cambria Math" w:cs="Cambria Math"/>
            <w:sz w:val="26"/>
          </w:rPr>
          <m:t>S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В оконных методах такой режим используется при прибавлении аффинной точки из таблицы к результату в якобиановой форме. Координаты Чудновских дополнительно хранят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Z</m:t>
            </m:r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Z</m:t>
            </m:r>
          </m:e>
          <m:sup>
            <m:r>
              <w:rPr>
                <w:rFonts w:ascii="Cambria Math" w:hAnsi="Cambria Math" w:cs="Cambria Math"/>
                <w:sz w:val="26"/>
              </w:rPr>
              <m:t>3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8"/>
        </w:rPr>
        <w:t>: это обмен памяти на сокращение повторных вычислений.</w:t>
      </w:r>
    </w:p>
    <w:p w14:paraId="55F3BCF7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Оконные методы уменьшают число сложений за счёт предвычислений. NAF-представление скаляра использует цифры </w:t>
      </w:r>
      <m:oMath>
        <m:r>
          <w:rPr>
            <w:rFonts w:ascii="Cambria Math" w:hAnsi="Cambria Math" w:cs="Cambria Math"/>
            <w:sz w:val="26"/>
          </w:rPr>
          <m:t>-</m:t>
        </m:r>
        <m:r>
          <w:rPr>
            <w:rFonts w:ascii="Cambria Math" w:hAnsi="Cambria Math" w:cs="Cambria Math"/>
            <w:sz w:val="26"/>
          </w:rPr>
          <m:t>1,0,1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без соседних ненулевых цифр; их средняя плотность около одной трети вместо половины в обычной двоичной записи. Вычитание точки сводится к смене знака координаты </w:t>
      </w:r>
      <m:oMath>
        <m:r>
          <w:rPr>
            <w:rFonts w:ascii="Cambria Math" w:hAnsi="Cambria Math" w:cs="Cambria Math"/>
            <w:sz w:val="26"/>
          </w:rPr>
          <m:t>Y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 Предвычисленные точки можно нормализовать пакетно, разделив одно обращение между многими координатами.</w:t>
      </w:r>
    </w:p>
    <w:p w14:paraId="02A54393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При секретном скаляре скорость должна сочетаться с защитой от утечек: условные ветвления и обращения к таблицам могут зависеть от его битов. Поэтому используют регулярные схемы вычислений, постоянное время доступа и подходящие формулы. Сама проективная запись защиты от сторонних каналов не обеспечивает.</w:t>
      </w:r>
    </w:p>
    <w:p w14:paraId="191E0AD6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Итак, переход к якобиановым координатам особенно полезен для Double и смешанного Add. Утверждать, что он ускоряет любое сложение или всегда даёт выигрыш «в десятки раз», нельзя: результат зависит от стоимости </w:t>
      </w:r>
      <m:oMath>
        <m:r>
          <w:rPr>
            <w:rFonts w:ascii="Cambria Math" w:hAnsi="Cambria Math" w:cs="Cambria Math"/>
            <w:sz w:val="26"/>
          </w:rPr>
          <m:t>M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S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, обращения, параметров кривой и способа обработки скаляра.</w:t>
      </w:r>
    </w:p>
    <w:p w14:paraId="30928292" w14:textId="77777777" w:rsidR="001F664C" w:rsidRDefault="005F3045">
      <w:pPr>
        <w:keepNext/>
        <w:keepLines/>
        <w:spacing w:before="240" w:after="120" w:line="360" w:lineRule="auto"/>
        <w:ind w:firstLine="709"/>
        <w:outlineLvl w:val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8. Подсчёт количества точек на эллиптической кривой</w:t>
      </w:r>
    </w:p>
    <w:p w14:paraId="7FA7E8D0" w14:textId="77777777" w:rsidR="001F664C" w:rsidRDefault="005F3045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Для простого поля можно подсчитать точки, суммируя значения символа Лежандра </w:t>
      </w:r>
      <m:oMath>
        <m:r>
          <w:rPr>
            <w:rFonts w:ascii="Cambria Math" w:hAnsi="Cambria Math" w:cs="Cambria Math"/>
            <w:sz w:val="26"/>
          </w:rPr>
          <m:t>χ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причём </w:t>
      </w:r>
      <m:oMath>
        <m:r>
          <w:rPr>
            <w:rFonts w:ascii="Cambria Math" w:hAnsi="Cambria Math" w:cs="Cambria Math"/>
            <w:sz w:val="26"/>
          </w:rPr>
          <m:t>χ</m:t>
        </m:r>
        <m:r>
          <w:rPr>
            <w:rFonts w:ascii="Cambria Math" w:hAnsi="Cambria Math" w:cs="Cambria Math"/>
            <w:sz w:val="26"/>
          </w:rPr>
          <m:t>(0)=0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[1, § 5.4]:</w:t>
      </w:r>
    </w:p>
    <w:p w14:paraId="679B623B" w14:textId="77777777" w:rsidR="001F664C" w:rsidRDefault="005F3045">
      <w:pPr>
        <w:keepLines/>
        <w:spacing w:before="100" w:after="10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N</m:t>
          </m:r>
          <m:r>
            <w:rPr>
              <w:rFonts w:ascii="Cambria Math" w:hAnsi="Cambria Math" w:cs="Cambria Math"/>
              <w:sz w:val="26"/>
            </w:rPr>
            <m:t>=</m:t>
          </m:r>
          <m:r>
            <w:rPr>
              <w:rFonts w:ascii="Cambria Math" w:hAnsi="Cambria Math" w:cs="Cambria Math"/>
              <w:sz w:val="26"/>
            </w:rPr>
            <m:t>p</m:t>
          </m:r>
          <m:r>
            <w:rPr>
              <w:rFonts w:ascii="Cambria Math" w:hAnsi="Cambria Math" w:cs="Cambria Math"/>
              <w:sz w:val="26"/>
            </w:rPr>
            <m:t>+1+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∑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x</m:t>
              </m:r>
              <m:r>
                <w:rPr>
                  <w:rFonts w:ascii="Cambria Math" w:hAnsi="Cambria Math" w:cs="Cambria Math"/>
                  <w:sz w:val="26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6"/>
                    </w:rPr>
                    <m:t>F</m:t>
                  </m:r>
                </m:e>
                <m:sub>
                  <m:r>
                    <w:rPr>
                      <w:rFonts w:ascii="Cambria Math" w:hAnsi="Cambria Math" w:cs="Cambria Math"/>
                      <w:sz w:val="26"/>
                    </w:rPr>
                    <m:t>p</m:t>
                  </m:r>
                </m:sub>
              </m:sSub>
            </m:sub>
          </m:sSub>
          <m:r>
            <w:rPr>
              <w:rFonts w:ascii="Cambria Math" w:hAnsi="Cambria Math" w:cs="Cambria Math"/>
              <w:sz w:val="26"/>
            </w:rPr>
            <m:t>χ</m:t>
          </m:r>
          <m:r>
            <w:rPr>
              <w:rFonts w:ascii="Cambria Math" w:hAnsi="Cambria Math" w:cs="Cambria Math"/>
              <w:sz w:val="26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x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3</m:t>
              </m:r>
            </m:sup>
          </m:sSup>
          <m:r>
            <w:rPr>
              <w:rFonts w:ascii="Cambria Math" w:hAnsi="Cambria Math" w:cs="Cambria Math"/>
              <w:sz w:val="26"/>
            </w:rPr>
            <m:t>+</m:t>
          </m:r>
          <m:r>
            <w:rPr>
              <w:rFonts w:ascii="Cambria Math" w:hAnsi="Cambria Math" w:cs="Cambria Math"/>
              <w:sz w:val="26"/>
            </w:rPr>
            <m:t>ax</m:t>
          </m:r>
          <m:r>
            <w:rPr>
              <w:rFonts w:ascii="Cambria Math" w:hAnsi="Cambria Math" w:cs="Cambria Math"/>
              <w:sz w:val="26"/>
            </w:rPr>
            <m:t>+</m:t>
          </m:r>
          <m:r>
            <w:rPr>
              <w:rFonts w:ascii="Cambria Math" w:hAnsi="Cambria Math" w:cs="Cambria Math"/>
              <w:sz w:val="26"/>
            </w:rPr>
            <m:t>b</m:t>
          </m:r>
          <m:r>
            <w:rPr>
              <w:rFonts w:ascii="Cambria Math" w:hAnsi="Cambria Math" w:cs="Cambria Math"/>
              <w:sz w:val="26"/>
            </w:rPr>
            <m:t>).</m:t>
          </m:r>
        </m:oMath>
      </m:oMathPara>
    </w:p>
    <w:p w14:paraId="4F145636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 xml:space="preserve">Перебор требует проверки каждого </w:t>
      </w:r>
      <m:oMath>
        <m:r>
          <w:rPr>
            <w:rFonts w:ascii="Cambria Math" w:hAnsi="Cambria Math" w:cs="Cambria Math"/>
            <w:sz w:val="26"/>
          </w:rPr>
          <m:t>x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подходит для учебных примеров. В примере раздела 3 девять значений </w:t>
      </w:r>
      <m:oMath>
        <m:r>
          <w:rPr>
            <w:rFonts w:ascii="Cambria Math" w:hAnsi="Cambria Math" w:cs="Cambria Math"/>
            <w:sz w:val="26"/>
          </w:rPr>
          <m:t>x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дают по два решения, поэтому </w:t>
      </w:r>
      <m:oMath>
        <m:r>
          <w:rPr>
            <w:rFonts w:ascii="Cambria Math" w:hAnsi="Cambria Math" w:cs="Cambria Math"/>
            <w:sz w:val="26"/>
          </w:rPr>
          <m:t>N</m:t>
        </m:r>
        <m:r>
          <w:rPr>
            <w:rFonts w:ascii="Cambria Math" w:hAnsi="Cambria Math" w:cs="Cambria Math"/>
            <w:sz w:val="26"/>
          </w:rPr>
          <m:t>=1+9·2=19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Это согласуется с границей Хассе: </w:t>
      </w:r>
      <m:oMath>
        <m:r>
          <w:rPr>
            <w:rFonts w:ascii="Cambria Math" w:hAnsi="Cambria Math" w:cs="Cambria Math"/>
            <w:sz w:val="26"/>
          </w:rPr>
          <m:t>|19-18|=1≤2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6"/>
              </w:rPr>
              <m:t>17</m:t>
            </m:r>
          </m:e>
        </m:rad>
      </m:oMath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5A3C3B38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Теорема Хассе сужает поиск порядка до интервала длины примерно </w:t>
      </w:r>
      <m:oMath>
        <m:r>
          <w:rPr>
            <w:rFonts w:ascii="Cambria Math" w:hAnsi="Cambria Math" w:cs="Cambria Math"/>
            <w:sz w:val="26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6"/>
              </w:rPr>
              <m:t>p</m:t>
            </m:r>
          </m:e>
        </m:rad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но не определяет его однозначно. Методы типа «шаг младенца — шаг великана» используют этот интервал и требуют порядка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p</m:t>
            </m:r>
          </m:e>
          <m:sup>
            <m:r>
              <w:rPr>
                <w:rFonts w:ascii="Cambria Math" w:hAnsi="Cambria Math" w:cs="Cambria Math"/>
                <w:sz w:val="26"/>
              </w:rPr>
              <m:t>1/4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групповых операций и сопоставимой памяти. Порядок одной случайной точки не всегда совпадает с порядком группы; могут потребоваться дополнительные точки и проверка кандидатов.</w:t>
      </w:r>
    </w:p>
    <w:p w14:paraId="53B8B8DF" w14:textId="77777777" w:rsidR="001F664C" w:rsidRDefault="005F3045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Алгоритм Шуфа вычисляет след Фробениуса </w:t>
      </w:r>
      <m:oMath>
        <m:r>
          <w:rPr>
            <w:rFonts w:ascii="Cambria Math" w:hAnsi="Cambria Math" w:cs="Cambria Math"/>
            <w:sz w:val="26"/>
          </w:rPr>
          <m:t>t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по модулю небольших простых </w:t>
      </w:r>
      <m:oMath>
        <m:r>
          <m:rPr>
            <m:nor/>
          </m:rPr>
          <w:rPr>
            <w:rFonts w:ascii="Cambria Math" w:hAnsi="Cambria Math" w:cs="Cambria Math"/>
            <w:sz w:val="26"/>
          </w:rPr>
          <m:t>l</m:t>
        </m:r>
        <m:r>
          <w:rPr>
            <w:rFonts w:ascii="Cambria Math" w:hAnsi="Cambria Math" w:cs="Cambria Math"/>
            <w:sz w:val="26"/>
          </w:rPr>
          <m:t>≠</m:t>
        </m:r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На точках </w:t>
      </w:r>
      <m:oMath>
        <m:r>
          <m:rPr>
            <m:nor/>
          </m:rPr>
          <w:rPr>
            <w:rFonts w:ascii="Cambria Math" w:hAnsi="Cambria Math" w:cs="Cambria Math"/>
            <w:sz w:val="26"/>
          </w:rPr>
          <m:t>l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-кручения проверяется характеристическое соотношение эндоморфизма Фробениуса </w:t>
      </w:r>
      <m:oMath>
        <m:r>
          <w:rPr>
            <w:rFonts w:ascii="Cambria Math" w:hAnsi="Cambria Math" w:cs="Cambria Math"/>
            <w:sz w:val="26"/>
          </w:rPr>
          <m:t>π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:</w:t>
      </w:r>
    </w:p>
    <w:p w14:paraId="70992192" w14:textId="77777777" w:rsidR="001F664C" w:rsidRDefault="005F3045">
      <w:pPr>
        <w:keepLines/>
        <w:spacing w:before="100" w:after="10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π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2</m:t>
              </m:r>
            </m:sup>
          </m:sSup>
          <m:r>
            <w:rPr>
              <w:rFonts w:ascii="Cambria Math" w:hAnsi="Cambria Math" w:cs="Cambria Math"/>
              <w:sz w:val="26"/>
            </w:rPr>
            <m:t>-</m:t>
          </m:r>
          <m:r>
            <w:rPr>
              <w:rFonts w:ascii="Cambria Math" w:hAnsi="Cambria Math" w:cs="Cambria Math"/>
              <w:sz w:val="26"/>
            </w:rPr>
            <m:t>tπ</m:t>
          </m:r>
          <m:r>
            <w:rPr>
              <w:rFonts w:ascii="Cambria Math" w:hAnsi="Cambria Math" w:cs="Cambria Math"/>
              <w:sz w:val="26"/>
            </w:rPr>
            <m:t>+[</m:t>
          </m:r>
          <m:r>
            <w:rPr>
              <w:rFonts w:ascii="Cambria Math" w:hAnsi="Cambria Math" w:cs="Cambria Math"/>
              <w:sz w:val="26"/>
            </w:rPr>
            <m:t>p</m:t>
          </m:r>
          <m:r>
            <w:rPr>
              <w:rFonts w:ascii="Cambria Math" w:hAnsi="Cambria Math" w:cs="Cambria Math"/>
              <w:sz w:val="26"/>
            </w:rPr>
            <m:t>]=0.</m:t>
          </m:r>
        </m:oMath>
      </m:oMathPara>
    </w:p>
    <w:p w14:paraId="3DA9C0B8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Когда произведение вспомогательных простых превышает </w:t>
      </w:r>
      <m:oMath>
        <m:r>
          <w:rPr>
            <w:rFonts w:ascii="Cambria Math" w:hAnsi="Cambria Math" w:cs="Cambria Math"/>
            <w:sz w:val="26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6"/>
              </w:rPr>
              <m:t>p</m:t>
            </m:r>
          </m:e>
        </m:rad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китайская теорема об остатках позволяет однозначно восстановить </w:t>
      </w:r>
      <m:oMath>
        <m:r>
          <w:rPr>
            <w:rFonts w:ascii="Cambria Math" w:hAnsi="Cambria Math" w:cs="Cambria Math"/>
            <w:sz w:val="26"/>
          </w:rPr>
          <m:t>t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в интервале Хассе, а затем найти </w:t>
      </w:r>
      <m:oMath>
        <m:r>
          <w:rPr>
            <w:rFonts w:ascii="Cambria Math" w:hAnsi="Cambria Math" w:cs="Cambria Math"/>
            <w:sz w:val="26"/>
          </w:rPr>
          <m:t>N</m:t>
        </m:r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+1-</m:t>
        </m:r>
        <m:r>
          <w:rPr>
            <w:rFonts w:ascii="Cambria Math" w:hAnsi="Cambria Math" w:cs="Cambria Math"/>
            <w:sz w:val="26"/>
          </w:rPr>
          <m:t>t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 В отличие от прямого перебора, сложность полиномиальна по длине записи поля. SEA — развитие метода Шуфа с идеями Элкиса и Аткина; оно ускоряет работу с кручением с помощью изогений и модулярных многочленов.</w:t>
      </w:r>
    </w:p>
    <w:p w14:paraId="3453353A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При выборе криптографической кривой недостаточно просто подсчитать точки. Выделяют большой простой делитель </w:t>
      </w:r>
      <m:oMath>
        <m:r>
          <w:rPr>
            <w:rFonts w:ascii="Cambria Math" w:hAnsi="Cambria Math" w:cs="Cambria Math"/>
            <w:sz w:val="26"/>
          </w:rPr>
          <m:t>r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порядка </w:t>
      </w:r>
      <m:oMath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определяют кофактор </w:t>
      </w:r>
      <m:oMath>
        <m:r>
          <w:rPr>
            <w:rFonts w:ascii="Cambria Math" w:hAnsi="Cambria Math" w:cs="Cambria Math"/>
            <w:sz w:val="26"/>
          </w:rPr>
          <m:t>h</m:t>
        </m:r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N</m:t>
        </m:r>
        <m:r>
          <w:rPr>
            <w:rFonts w:ascii="Cambria Math" w:hAnsi="Cambria Math" w:cs="Cambria Math"/>
            <w:sz w:val="26"/>
          </w:rPr>
          <m:t>/</m:t>
        </m:r>
        <m:r>
          <w:rPr>
            <w:rFonts w:ascii="Cambria Math" w:hAnsi="Cambria Math" w:cs="Cambria Math"/>
            <w:sz w:val="26"/>
          </w:rPr>
          <m:t>r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проверяют порядок базовой точки. Для построения параметров применим и метод комплексного умножения. В готовой системе обычно используют проверенный набор параметров с известными порядками, а не пересчитывают их при каждом сеансе.</w:t>
      </w:r>
    </w:p>
    <w:p w14:paraId="772DB880" w14:textId="77777777" w:rsidR="001F664C" w:rsidRDefault="005F3045">
      <w:pPr>
        <w:keepNext/>
        <w:keepLines/>
        <w:spacing w:before="240" w:after="120" w:line="360" w:lineRule="auto"/>
        <w:ind w:firstLine="709"/>
        <w:outlineLvl w:val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9. Алгоритм факторизации Ленстры и связь с методом Полларда</w:t>
      </w:r>
    </w:p>
    <w:p w14:paraId="300BFCD0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В </w:t>
      </w:r>
      <m:oMath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-</m:t>
        </m:r>
        <m:r>
          <w:rPr>
            <w:rFonts w:ascii="Cambria Math" w:hAnsi="Cambria Math" w:cs="Cambria Math"/>
            <w:sz w:val="26"/>
          </w:rPr>
          <m:t>1)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-методе Полларда для неизвестного простого делителя </w:t>
      </w:r>
      <m:oMath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числа </w:t>
      </w:r>
      <m:oMath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стремятся подобрать показатель </w:t>
      </w:r>
      <m:oMath>
        <m:r>
          <w:rPr>
            <w:rFonts w:ascii="Cambria Math" w:hAnsi="Cambria Math" w:cs="Cambria Math"/>
            <w:sz w:val="26"/>
          </w:rPr>
          <m:t>M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кратный порядку элемента в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6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  <w:sz w:val="26"/>
                  </w:rPr>
                  <m:t>p</m:t>
                </m:r>
              </m:sub>
            </m:sSub>
          </m:e>
          <m:sup>
            <m:r>
              <w:rPr>
                <w:rFonts w:ascii="Cambria Math" w:hAnsi="Cambria Math" w:cs="Cambria Math"/>
                <w:sz w:val="26"/>
              </w:rPr>
              <m:t>*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Тогда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a</m:t>
            </m:r>
          </m:e>
          <m:sup>
            <m:r>
              <w:rPr>
                <w:rFonts w:ascii="Cambria Math" w:hAnsi="Cambria Math" w:cs="Cambria Math"/>
                <w:sz w:val="26"/>
              </w:rPr>
              <m:t>M</m:t>
            </m:r>
          </m:sup>
        </m:sSup>
        <m:r>
          <w:rPr>
            <w:rFonts w:ascii="Cambria Math" w:hAnsi="Cambria Math" w:cs="Cambria Math"/>
            <w:sz w:val="26"/>
          </w:rPr>
          <m:t>≡1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по модулю </w:t>
      </w:r>
      <m:oMath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и </w:t>
      </w:r>
      <m:oMath>
        <m:r>
          <m:rPr>
            <m:nor/>
          </m:rPr>
          <w:rPr>
            <w:rFonts w:ascii="Cambria Math" w:hAnsi="Cambria Math" w:cs="Cambria Math"/>
            <w:sz w:val="26"/>
          </w:rPr>
          <m:t>gcd</m:t>
        </m:r>
        <m:r>
          <w:rPr>
            <w:rFonts w:ascii="Cambria Math" w:hAnsi="Cambria Math" w:cs="Cambria Math"/>
            <w:sz w:val="26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a</m:t>
            </m:r>
          </m:e>
          <m:sup>
            <m:r>
              <w:rPr>
                <w:rFonts w:ascii="Cambria Math" w:hAnsi="Cambria Math" w:cs="Cambria Math"/>
                <w:sz w:val="26"/>
              </w:rPr>
              <m:t>M</m:t>
            </m:r>
          </m:sup>
        </m:sSup>
        <m:r>
          <w:rPr>
            <w:rFonts w:ascii="Cambria Math" w:hAnsi="Cambria Math" w:cs="Cambria Math"/>
            <w:sz w:val="26"/>
          </w:rPr>
          <m:t>-</m:t>
        </m:r>
        <m:r>
          <w:rPr>
            <w:rFonts w:ascii="Cambria Math" w:hAnsi="Cambria Math" w:cs="Cambria Math"/>
            <w:sz w:val="26"/>
          </w:rPr>
          <m:t>1,</m:t>
        </m:r>
        <m:r>
          <w:rPr>
            <w:rFonts w:ascii="Cambria Math" w:hAnsi="Cambria Math" w:cs="Cambria Math"/>
            <w:sz w:val="26"/>
          </w:rPr>
          <m:t>n</m:t>
        </m:r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может выделить делитель. Достаточно, чтобы </w:t>
      </w:r>
      <m:oMath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-</m:t>
        </m:r>
        <m:r>
          <w:rPr>
            <w:rFonts w:ascii="Cambria Math" w:hAnsi="Cambria Math" w:cs="Cambria Math"/>
            <w:sz w:val="26"/>
          </w:rPr>
          <m:t>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делило </w:t>
      </w:r>
      <m:oMath>
        <m:r>
          <w:rPr>
            <w:rFonts w:ascii="Cambria Math" w:hAnsi="Cambria Math" w:cs="Cambria Math"/>
            <w:sz w:val="26"/>
          </w:rPr>
          <m:t>M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Порядок этой группы фиксирован; смена основания не меняет число </w:t>
      </w:r>
      <m:oMath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-</m:t>
        </m:r>
        <m:r>
          <w:rPr>
            <w:rFonts w:ascii="Cambria Math" w:hAnsi="Cambria Math" w:cs="Cambria Math"/>
            <w:sz w:val="26"/>
          </w:rPr>
          <m:t>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[1, § 3.2].</w:t>
      </w:r>
    </w:p>
    <w:p w14:paraId="56EE8A35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Ленстра заменил возведение в степень вычислением кратной точки на случайной эллиптической кривой. Порядок </w:t>
      </w:r>
      <m:oMath>
        <m:r>
          <w:rPr>
            <w:rFonts w:ascii="Cambria Math" w:hAnsi="Cambria Math" w:cs="Cambria Math"/>
            <w:sz w:val="26"/>
          </w:rPr>
          <m:t>E</m:t>
        </m:r>
        <m:r>
          <w:rPr>
            <w:rFonts w:ascii="Cambria Math" w:hAnsi="Cambria Math" w:cs="Cambria Math"/>
            <w:sz w:val="26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p</m:t>
            </m:r>
          </m:sub>
        </m:sSub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меняется при смене кривой в пределах интервала Хассе, поэтому появляются новые шансы получить подходящий порядок. Вычисления ведутся по известному составному модулю </w:t>
      </w:r>
      <m:oMath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одновременно редуцируются по его неизвестным простым делителям [1, § 5.5; 3].</w:t>
      </w:r>
    </w:p>
    <w:p w14:paraId="1838FA82" w14:textId="77777777" w:rsidR="001F664C" w:rsidRDefault="005F3045">
      <w:pPr>
        <w:keepNext/>
        <w:keepLines/>
        <w:spacing w:before="240" w:after="120" w:line="360" w:lineRule="auto"/>
        <w:ind w:firstLine="709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Последовательность действий</w:t>
      </w:r>
    </w:p>
    <w:p w14:paraId="5CEF0C3D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1. Предварительно отделяют простые делители 2 и 3; далее рассматривают </w:t>
      </w:r>
      <m:oMath>
        <m:r>
          <m:rPr>
            <m:nor/>
          </m:rPr>
          <w:rPr>
            <w:rFonts w:ascii="Cambria Math" w:hAnsi="Cambria Math" w:cs="Cambria Math"/>
            <w:sz w:val="26"/>
          </w:rPr>
          <m:t>gcd</m:t>
        </m:r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n</m:t>
        </m:r>
        <m:r>
          <w:rPr>
            <w:rFonts w:ascii="Cambria Math" w:hAnsi="Cambria Math" w:cs="Cambria Math"/>
            <w:sz w:val="26"/>
          </w:rPr>
          <m:t>,6)=1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Выбирают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b>
            <m:r>
              <w:rPr>
                <w:rFonts w:ascii="Cambria Math" w:hAnsi="Cambria Math" w:cs="Cambria Math"/>
                <w:sz w:val="26"/>
              </w:rPr>
              <m:t>0</m:t>
            </m:r>
          </m:sub>
        </m:sSub>
        <m:r>
          <w:rPr>
            <w:rFonts w:ascii="Cambria Math" w:hAnsi="Cambria Math" w:cs="Cambria Math"/>
            <w:sz w:val="26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y</m:t>
            </m:r>
          </m:e>
          <m:sub>
            <m:r>
              <w:rPr>
                <w:rFonts w:ascii="Cambria Math" w:hAnsi="Cambria Math" w:cs="Cambria Math"/>
                <w:sz w:val="26"/>
              </w:rPr>
              <m:t>0</m:t>
            </m:r>
          </m:sub>
        </m:sSub>
        <m:r>
          <w:rPr>
            <w:rFonts w:ascii="Cambria Math" w:hAnsi="Cambria Math" w:cs="Cambria Math"/>
            <w:sz w:val="26"/>
          </w:rPr>
          <m:t>,</m:t>
        </m:r>
        <m:r>
          <w:rPr>
            <w:rFonts w:ascii="Cambria Math" w:hAnsi="Cambria Math" w:cs="Cambria Math"/>
            <w:sz w:val="26"/>
          </w:rPr>
          <m:t>a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по модулю </w:t>
      </w:r>
      <m:oMath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задают </w:t>
      </w:r>
      <m:oMath>
        <m:r>
          <w:rPr>
            <w:rFonts w:ascii="Cambria Math" w:hAnsi="Cambria Math" w:cs="Cambria Math"/>
            <w:sz w:val="26"/>
          </w:rPr>
          <m:t>b</m:t>
        </m:r>
        <m:r>
          <w:rPr>
            <w:rFonts w:ascii="Cambria Math" w:hAnsi="Cambria Math" w:cs="Cambria Math"/>
            <w:sz w:val="26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6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6"/>
                  </w:rPr>
                  <m:t>0</m:t>
                </m:r>
              </m:sub>
            </m:sSub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  <m:r>
          <w:rPr>
            <w:rFonts w:ascii="Cambria Math" w:hAnsi="Cambria Math" w:cs="Cambria Math"/>
            <w:sz w:val="26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6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6"/>
                  </w:rPr>
                  <m:t>0</m:t>
                </m:r>
              </m:sub>
            </m:sSub>
          </m:e>
          <m:sup>
            <m:r>
              <w:rPr>
                <w:rFonts w:ascii="Cambria Math" w:hAnsi="Cambria Math" w:cs="Cambria Math"/>
                <w:sz w:val="26"/>
              </w:rPr>
              <m:t>3</m:t>
            </m:r>
          </m:sup>
        </m:sSup>
        <m:r>
          <w:rPr>
            <w:rFonts w:ascii="Cambria Math" w:hAnsi="Cambria Math" w:cs="Cambria Math"/>
            <w:sz w:val="26"/>
          </w:rPr>
          <m:t>-</m:t>
        </m:r>
        <m:r>
          <w:rPr>
            <w:rFonts w:ascii="Cambria Math" w:hAnsi="Cambria Math" w:cs="Cambria Math"/>
            <w:sz w:val="26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b>
            <m:r>
              <w:rPr>
                <w:rFonts w:ascii="Cambria Math" w:hAnsi="Cambria Math" w:cs="Cambria Math"/>
                <w:sz w:val="26"/>
              </w:rPr>
              <m:t>0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Тогда </w:t>
      </w:r>
      <m:oMath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b>
            <m:r>
              <w:rPr>
                <w:rFonts w:ascii="Cambria Math" w:hAnsi="Cambria Math" w:cs="Cambria Math"/>
                <w:sz w:val="26"/>
              </w:rPr>
              <m:t>0</m:t>
            </m:r>
          </m:sub>
        </m:sSub>
        <m:r>
          <w:rPr>
            <w:rFonts w:ascii="Cambria Math" w:hAnsi="Cambria Math" w:cs="Cambria Math"/>
            <w:sz w:val="26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y</m:t>
            </m:r>
          </m:e>
          <m:sub>
            <m:r>
              <w:rPr>
                <w:rFonts w:ascii="Cambria Math" w:hAnsi="Cambria Math" w:cs="Cambria Math"/>
                <w:sz w:val="26"/>
              </w:rPr>
              <m:t>0</m:t>
            </m:r>
          </m:sub>
        </m:sSub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принадлежит выбранной модели. Вычисляют </w:t>
      </w:r>
      <m:oMath>
        <m:r>
          <w:rPr>
            <w:rFonts w:ascii="Cambria Math" w:hAnsi="Cambria Math" w:cs="Cambria Math"/>
            <w:sz w:val="26"/>
          </w:rPr>
          <m:t>d</m:t>
        </m:r>
        <m:r>
          <w:rPr>
            <w:rFonts w:ascii="Cambria Math" w:hAnsi="Cambria Math" w:cs="Cambria Math"/>
            <w:sz w:val="26"/>
          </w:rPr>
          <m:t>=</m:t>
        </m:r>
        <m:r>
          <m:rPr>
            <m:nor/>
          </m:rPr>
          <w:rPr>
            <w:rFonts w:ascii="Cambria Math" w:hAnsi="Cambria Math" w:cs="Cambria Math"/>
            <w:sz w:val="26"/>
          </w:rPr>
          <m:t>gcd</m:t>
        </m:r>
        <m:r>
          <w:rPr>
            <w:rFonts w:ascii="Cambria Math" w:hAnsi="Cambria Math" w:cs="Cambria Math"/>
            <w:sz w:val="26"/>
          </w:rPr>
          <m:t>(4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a</m:t>
            </m:r>
          </m:e>
          <m:sup>
            <m:r>
              <w:rPr>
                <w:rFonts w:ascii="Cambria Math" w:hAnsi="Cambria Math" w:cs="Cambria Math"/>
                <w:sz w:val="26"/>
              </w:rPr>
              <m:t>3</m:t>
            </m:r>
          </m:sup>
        </m:sSup>
        <m:r>
          <w:rPr>
            <w:rFonts w:ascii="Cambria Math" w:hAnsi="Cambria Math" w:cs="Cambria Math"/>
            <w:sz w:val="26"/>
          </w:rPr>
          <m:t>+27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b</m:t>
            </m:r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  <m:r>
          <w:rPr>
            <w:rFonts w:ascii="Cambria Math" w:hAnsi="Cambria Math" w:cs="Cambria Math"/>
            <w:sz w:val="26"/>
          </w:rPr>
          <m:t>,</m:t>
        </m:r>
        <m:r>
          <w:rPr>
            <w:rFonts w:ascii="Cambria Math" w:hAnsi="Cambria Math" w:cs="Cambria Math"/>
            <w:sz w:val="26"/>
          </w:rPr>
          <m:t>n</m:t>
        </m:r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: при </w:t>
      </w:r>
      <m:oMath>
        <m:r>
          <w:rPr>
            <w:rFonts w:ascii="Cambria Math" w:hAnsi="Cambria Math" w:cs="Cambria Math"/>
            <w:sz w:val="26"/>
          </w:rPr>
          <m:t>1&lt;</m:t>
        </m:r>
        <m:r>
          <w:rPr>
            <w:rFonts w:ascii="Cambria Math" w:hAnsi="Cambria Math" w:cs="Cambria Math"/>
            <w:sz w:val="26"/>
          </w:rPr>
          <m:t>d</m:t>
        </m:r>
        <m:r>
          <w:rPr>
            <w:rFonts w:ascii="Cambria Math" w:hAnsi="Cambria Math" w:cs="Cambria Math"/>
            <w:sz w:val="26"/>
          </w:rPr>
          <m:t>&lt;</m:t>
        </m:r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делитель уже найден; при </w:t>
      </w:r>
      <m:oMath>
        <m:r>
          <w:rPr>
            <w:rFonts w:ascii="Cambria Math" w:hAnsi="Cambria Math" w:cs="Cambria Math"/>
            <w:sz w:val="26"/>
          </w:rPr>
          <m:t>d</m:t>
        </m:r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кривую заменяют; при </w:t>
      </w:r>
      <m:oMath>
        <m:r>
          <w:rPr>
            <w:rFonts w:ascii="Cambria Math" w:hAnsi="Cambria Math" w:cs="Cambria Math"/>
            <w:sz w:val="26"/>
          </w:rPr>
          <m:t>d</m:t>
        </m:r>
        <m:r>
          <w:rPr>
            <w:rFonts w:ascii="Cambria Math" w:hAnsi="Cambria Math" w:cs="Cambria Math"/>
            <w:sz w:val="26"/>
          </w:rPr>
          <m:t>=1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продолжают.</w:t>
      </w:r>
    </w:p>
    <w:p w14:paraId="59B57725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2. Выбирают границу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B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вычисляют </w:t>
      </w:r>
      <m:oMath>
        <m:r>
          <w:rPr>
            <w:rFonts w:ascii="Cambria Math" w:hAnsi="Cambria Math" w:cs="Cambria Math"/>
            <w:sz w:val="26"/>
          </w:rPr>
          <m:t>Q</m:t>
        </m:r>
        <m:r>
          <w:rPr>
            <w:rFonts w:ascii="Cambria Math" w:hAnsi="Cambria Math" w:cs="Cambria Math"/>
            <w:sz w:val="26"/>
          </w:rPr>
          <m:t>=[</m:t>
        </m:r>
        <m:r>
          <w:rPr>
            <w:rFonts w:ascii="Cambria Math" w:hAnsi="Cambria Math" w:cs="Cambria Math"/>
            <w:sz w:val="26"/>
          </w:rPr>
          <m:t>M</m:t>
        </m:r>
        <m:r>
          <w:rPr>
            <w:rFonts w:ascii="Cambria Math" w:hAnsi="Cambria Math" w:cs="Cambria Math"/>
            <w:sz w:val="26"/>
          </w:rPr>
          <m:t>]</m:t>
        </m:r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где </w:t>
      </w:r>
      <m:oMath>
        <m:r>
          <w:rPr>
            <w:rFonts w:ascii="Cambria Math" w:hAnsi="Cambria Math" w:cs="Cambria Math"/>
            <w:sz w:val="26"/>
          </w:rPr>
          <m:t>M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— наименьшее общее кратное чисел от 1 до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B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Умножение выполняют последовательностью умножений на максимальные степени простых, не превышающие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B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21A8B15E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3. В аффинной реализации перед обращением знаменателя </w:t>
      </w:r>
      <m:oMath>
        <m:r>
          <w:rPr>
            <w:rFonts w:ascii="Cambria Math" w:hAnsi="Cambria Math" w:cs="Cambria Math"/>
            <w:sz w:val="26"/>
          </w:rPr>
          <m:t>v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находят </w:t>
      </w:r>
      <m:oMath>
        <m:r>
          <w:rPr>
            <w:rFonts w:ascii="Cambria Math" w:hAnsi="Cambria Math" w:cs="Cambria Math"/>
            <w:sz w:val="26"/>
          </w:rPr>
          <m:t>d</m:t>
        </m:r>
        <m:r>
          <w:rPr>
            <w:rFonts w:ascii="Cambria Math" w:hAnsi="Cambria Math" w:cs="Cambria Math"/>
            <w:sz w:val="26"/>
          </w:rPr>
          <m:t>=</m:t>
        </m:r>
        <m:r>
          <m:rPr>
            <m:nor/>
          </m:rPr>
          <w:rPr>
            <w:rFonts w:ascii="Cambria Math" w:hAnsi="Cambria Math" w:cs="Cambria Math"/>
            <w:sz w:val="26"/>
          </w:rPr>
          <m:t>gcd</m:t>
        </m:r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v</m:t>
        </m:r>
        <m:r>
          <w:rPr>
            <w:rFonts w:ascii="Cambria Math" w:hAnsi="Cambria Math" w:cs="Cambria Math"/>
            <w:sz w:val="26"/>
          </w:rPr>
          <m:t>,</m:t>
        </m:r>
        <m:r>
          <w:rPr>
            <w:rFonts w:ascii="Cambria Math" w:hAnsi="Cambria Math" w:cs="Cambria Math"/>
            <w:sz w:val="26"/>
          </w:rPr>
          <m:t>n</m:t>
        </m:r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Если </w:t>
      </w:r>
      <m:oMath>
        <m:r>
          <w:rPr>
            <w:rFonts w:ascii="Cambria Math" w:hAnsi="Cambria Math" w:cs="Cambria Math"/>
            <w:sz w:val="26"/>
          </w:rPr>
          <m:t>1&lt;</m:t>
        </m:r>
        <m:r>
          <w:rPr>
            <w:rFonts w:ascii="Cambria Math" w:hAnsi="Cambria Math" w:cs="Cambria Math"/>
            <w:sz w:val="26"/>
          </w:rPr>
          <m:t>d</m:t>
        </m:r>
        <m:r>
          <w:rPr>
            <w:rFonts w:ascii="Cambria Math" w:hAnsi="Cambria Math" w:cs="Cambria Math"/>
            <w:sz w:val="26"/>
          </w:rPr>
          <m:t>&lt;</m:t>
        </m:r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получен нетривиальный делитель. Если </w:t>
      </w:r>
      <m:oMath>
        <m:r>
          <w:rPr>
            <w:rFonts w:ascii="Cambria Math" w:hAnsi="Cambria Math" w:cs="Cambria Math"/>
            <w:sz w:val="26"/>
          </w:rPr>
          <m:t>d</m:t>
        </m:r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обращение также невозможно, но делитель этим вычислением не выделен. В проективной реализации делений внутри цепочки нет: проверяют НОД координаты </w:t>
      </w:r>
      <m:oMath>
        <m:r>
          <w:rPr>
            <w:rFonts w:ascii="Cambria Math" w:hAnsi="Cambria Math" w:cs="Cambria Math"/>
            <w:sz w:val="26"/>
          </w:rPr>
          <m:t>Z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с </w:t>
      </w:r>
      <m:oMath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 Нельзя одновременно описывать проективные вычисления как цепочку с обязательным «сбоем обращения».</w:t>
      </w:r>
    </w:p>
    <w:p w14:paraId="5FA91E57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 xml:space="preserve">4. При отсутствии делителя выполняют вторую стадию либо переходят к новой кривой. Если пакетная проверка даёт </w:t>
      </w:r>
      <m:oMath>
        <m:r>
          <w:rPr>
            <w:rFonts w:ascii="Cambria Math" w:hAnsi="Cambria Math" w:cs="Cambria Math"/>
            <w:sz w:val="26"/>
          </w:rPr>
          <m:t>d</m:t>
        </m:r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, дробят пакет или возвращаются к промежуточным результатам, чтобы попытаться выделить собственный делитель.</w:t>
      </w:r>
    </w:p>
    <w:p w14:paraId="75FDDC79" w14:textId="77777777" w:rsidR="001F664C" w:rsidRDefault="005F3045">
      <w:pPr>
        <w:keepNext/>
        <w:keepLines/>
        <w:spacing w:before="240" w:after="120" w:line="360" w:lineRule="auto"/>
        <w:ind w:firstLine="709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Проверенный пример факторизации</w:t>
      </w:r>
    </w:p>
    <w:p w14:paraId="27000B3D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Рассмотрим </w:t>
      </w:r>
      <m:oMath>
        <m:r>
          <w:rPr>
            <w:rFonts w:ascii="Cambria Math" w:hAnsi="Cambria Math" w:cs="Cambria Math"/>
            <w:sz w:val="26"/>
          </w:rPr>
          <m:t>n</m:t>
        </m:r>
        <m:r>
          <w:rPr>
            <w:rFonts w:ascii="Cambria Math" w:hAnsi="Cambria Math" w:cs="Cambria Math"/>
            <w:sz w:val="26"/>
          </w:rPr>
          <m:t>=455839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кривую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y</m:t>
            </m:r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  <m:r>
          <w:rPr>
            <w:rFonts w:ascii="Cambria Math" w:hAnsi="Cambria Math" w:cs="Cambria Math"/>
            <w:sz w:val="26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p>
            <m:r>
              <w:rPr>
                <w:rFonts w:ascii="Cambria Math" w:hAnsi="Cambria Math" w:cs="Cambria Math"/>
                <w:sz w:val="26"/>
              </w:rPr>
              <m:t>3</m:t>
            </m:r>
          </m:sup>
        </m:sSup>
        <m:r>
          <w:rPr>
            <w:rFonts w:ascii="Cambria Math" w:hAnsi="Cambria Math" w:cs="Cambria Math"/>
            <w:sz w:val="26"/>
          </w:rPr>
          <m:t>+5</m:t>
        </m:r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-</m:t>
        </m:r>
        <m:r>
          <w:rPr>
            <w:rFonts w:ascii="Cambria Math" w:hAnsi="Cambria Math" w:cs="Cambria Math"/>
            <w:sz w:val="26"/>
          </w:rPr>
          <m:t>5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m:oMath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=(1,1)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из учебного пособия [1, с. 95]. Для прозрачности вычислим цепочку </w:t>
      </w:r>
      <m:oMath>
        <m:r>
          <w:rPr>
            <w:rFonts w:ascii="Cambria Math" w:hAnsi="Cambria Math" w:cs="Cambria Math"/>
            <w:sz w:val="26"/>
          </w:rPr>
          <m:t>k</m:t>
        </m:r>
        <m:r>
          <w:rPr>
            <w:rFonts w:ascii="Cambria Math" w:hAnsi="Cambria Math" w:cs="Cambria Math"/>
            <w:sz w:val="26"/>
          </w:rPr>
          <m:t>!</m:t>
        </m:r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; это учебная последовательность множителей, а не стандартный выбор </w:t>
      </w:r>
      <m:oMath>
        <m:r>
          <w:rPr>
            <w:rFonts w:ascii="Cambria Math" w:hAnsi="Cambria Math" w:cs="Cambria Math"/>
            <w:sz w:val="26"/>
          </w:rPr>
          <m:t>M</m:t>
        </m:r>
        <m:r>
          <w:rPr>
            <w:rFonts w:ascii="Cambria Math" w:hAnsi="Cambria Math" w:cs="Cambria Math"/>
            <w:sz w:val="26"/>
          </w:rPr>
          <m:t>=</m:t>
        </m:r>
        <m:r>
          <m:rPr>
            <m:nor/>
          </m:rPr>
          <w:rPr>
            <w:rFonts w:ascii="Cambria Math" w:hAnsi="Cambria Math" w:cs="Cambria Math"/>
            <w:sz w:val="26"/>
          </w:rPr>
          <m:t>lcm</m:t>
        </m:r>
        <m:r>
          <w:rPr>
            <w:rFonts w:ascii="Cambria Math" w:hAnsi="Cambria Math" w:cs="Cambria Math"/>
            <w:sz w:val="26"/>
          </w:rPr>
          <m:t>(1,…,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B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Удвоение даёт </w:t>
      </w:r>
      <m:oMath>
        <m:r>
          <w:rPr>
            <w:rFonts w:ascii="Cambria Math" w:hAnsi="Cambria Math" w:cs="Cambria Math"/>
            <w:sz w:val="26"/>
          </w:rPr>
          <m:t>λ</m:t>
        </m:r>
        <m:r>
          <w:rPr>
            <w:rFonts w:ascii="Cambria Math" w:hAnsi="Cambria Math" w:cs="Cambria Math"/>
            <w:sz w:val="26"/>
          </w:rPr>
          <m:t>=4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2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=(14,455786)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 Последующие значения независимо пересчитаны бинарным умножением.</w:t>
      </w:r>
    </w:p>
    <w:p w14:paraId="47BBF19C" w14:textId="77777777" w:rsidR="001F664C" w:rsidRDefault="005F3045">
      <w:pPr>
        <w:keepNext/>
        <w:keepLines/>
        <w:spacing w:before="240" w:after="120" w:line="24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>Таблица 2 — Последовательность вычислений k!P по модулю 455839</w:t>
      </w:r>
    </w:p>
    <w:tbl>
      <w:tblPr>
        <w:tblW w:w="0" w:type="auto"/>
        <w:jc w:val="center"/>
        <w:tblBorders>
          <w:top w:val="single" w:sz="4" w:space="0" w:color="707070"/>
          <w:left w:val="single" w:sz="4" w:space="0" w:color="707070"/>
          <w:bottom w:val="single" w:sz="4" w:space="0" w:color="707070"/>
          <w:right w:val="single" w:sz="4" w:space="0" w:color="707070"/>
          <w:insideH w:val="single" w:sz="4" w:space="0" w:color="707070"/>
          <w:insideV w:val="single" w:sz="4" w:space="0" w:color="70707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850"/>
        <w:gridCol w:w="1701"/>
        <w:gridCol w:w="7370"/>
      </w:tblGrid>
      <w:tr w:rsidR="001F664C" w14:paraId="0418FB9D" w14:textId="77777777">
        <w:trPr>
          <w:cantSplit/>
          <w:tblHeader/>
          <w:jc w:val="center"/>
        </w:trPr>
        <w:tc>
          <w:tcPr>
            <w:tcW w:w="850" w:type="dxa"/>
            <w:shd w:val="clear" w:color="auto" w:fill="EEEEEE"/>
            <w:vAlign w:val="center"/>
          </w:tcPr>
          <w:p w14:paraId="1030CE55" w14:textId="77777777" w:rsidR="001F664C" w:rsidRDefault="005F3045">
            <w:pPr>
              <w:keepNext/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</w:t>
            </w:r>
          </w:p>
        </w:tc>
        <w:tc>
          <w:tcPr>
            <w:tcW w:w="1701" w:type="dxa"/>
            <w:shd w:val="clear" w:color="auto" w:fill="EEEEEE"/>
            <w:vAlign w:val="center"/>
          </w:tcPr>
          <w:p w14:paraId="3B68527E" w14:textId="77777777" w:rsidR="001F664C" w:rsidRDefault="005F30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Кратность</w:t>
            </w:r>
          </w:p>
        </w:tc>
        <w:tc>
          <w:tcPr>
            <w:tcW w:w="7370" w:type="dxa"/>
            <w:shd w:val="clear" w:color="auto" w:fill="EEEEEE"/>
            <w:vAlign w:val="center"/>
          </w:tcPr>
          <w:p w14:paraId="2C318DC8" w14:textId="77777777" w:rsidR="001F664C" w:rsidRDefault="005F30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Координаты / результат</w:t>
            </w:r>
          </w:p>
        </w:tc>
      </w:tr>
      <w:tr w:rsidR="001F664C" w14:paraId="26947028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D79743A" w14:textId="77777777" w:rsidR="001F664C" w:rsidRDefault="005F3045">
            <w:pPr>
              <w:keepNext/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1701" w:type="dxa"/>
            <w:vAlign w:val="center"/>
          </w:tcPr>
          <w:p w14:paraId="476CA5C5" w14:textId="77777777" w:rsidR="001F664C" w:rsidRDefault="005F30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7370" w:type="dxa"/>
            <w:vAlign w:val="center"/>
          </w:tcPr>
          <w:p w14:paraId="2E204218" w14:textId="77777777" w:rsidR="001F664C" w:rsidRDefault="005F30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(14, 455786)</w:t>
            </w:r>
          </w:p>
        </w:tc>
      </w:tr>
      <w:tr w:rsidR="001F664C" w14:paraId="56B6DA28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79F756A" w14:textId="77777777" w:rsidR="001F664C" w:rsidRDefault="005F3045">
            <w:pPr>
              <w:keepNext/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  <w:tc>
          <w:tcPr>
            <w:tcW w:w="1701" w:type="dxa"/>
            <w:vAlign w:val="center"/>
          </w:tcPr>
          <w:p w14:paraId="2B6836E8" w14:textId="77777777" w:rsidR="001F664C" w:rsidRDefault="005F30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6</w:t>
            </w:r>
          </w:p>
        </w:tc>
        <w:tc>
          <w:tcPr>
            <w:tcW w:w="7370" w:type="dxa"/>
            <w:vAlign w:val="center"/>
          </w:tcPr>
          <w:p w14:paraId="580F1C20" w14:textId="77777777" w:rsidR="001F664C" w:rsidRDefault="005F30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(179685, 427131)</w:t>
            </w:r>
          </w:p>
        </w:tc>
      </w:tr>
      <w:tr w:rsidR="001F664C" w14:paraId="0D1DC8A8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FDC04E7" w14:textId="77777777" w:rsidR="001F664C" w:rsidRDefault="005F3045">
            <w:pPr>
              <w:keepNext/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1701" w:type="dxa"/>
            <w:vAlign w:val="center"/>
          </w:tcPr>
          <w:p w14:paraId="76B4D99F" w14:textId="77777777" w:rsidR="001F664C" w:rsidRDefault="005F30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24</w:t>
            </w:r>
          </w:p>
        </w:tc>
        <w:tc>
          <w:tcPr>
            <w:tcW w:w="7370" w:type="dxa"/>
            <w:vAlign w:val="center"/>
          </w:tcPr>
          <w:p w14:paraId="130DA273" w14:textId="77777777" w:rsidR="001F664C" w:rsidRDefault="005F30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(67658, 34840)</w:t>
            </w:r>
          </w:p>
        </w:tc>
      </w:tr>
      <w:tr w:rsidR="001F664C" w14:paraId="7D3808CF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AA79552" w14:textId="77777777" w:rsidR="001F664C" w:rsidRDefault="005F3045">
            <w:pPr>
              <w:keepNext/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5</w:t>
            </w:r>
          </w:p>
        </w:tc>
        <w:tc>
          <w:tcPr>
            <w:tcW w:w="1701" w:type="dxa"/>
            <w:vAlign w:val="center"/>
          </w:tcPr>
          <w:p w14:paraId="1A183EC9" w14:textId="77777777" w:rsidR="001F664C" w:rsidRDefault="005F30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120</w:t>
            </w:r>
          </w:p>
        </w:tc>
        <w:tc>
          <w:tcPr>
            <w:tcW w:w="7370" w:type="dxa"/>
            <w:vAlign w:val="center"/>
          </w:tcPr>
          <w:p w14:paraId="2F2D7040" w14:textId="77777777" w:rsidR="001F664C" w:rsidRDefault="005F30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(129563, 249834)</w:t>
            </w:r>
          </w:p>
        </w:tc>
      </w:tr>
      <w:tr w:rsidR="001F664C" w14:paraId="3FD3D3B4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9B6EAED" w14:textId="77777777" w:rsidR="001F664C" w:rsidRDefault="005F3045">
            <w:pPr>
              <w:keepNext/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6</w:t>
            </w:r>
          </w:p>
        </w:tc>
        <w:tc>
          <w:tcPr>
            <w:tcW w:w="1701" w:type="dxa"/>
            <w:vAlign w:val="center"/>
          </w:tcPr>
          <w:p w14:paraId="295F7E82" w14:textId="77777777" w:rsidR="001F664C" w:rsidRDefault="005F30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720</w:t>
            </w:r>
          </w:p>
        </w:tc>
        <w:tc>
          <w:tcPr>
            <w:tcW w:w="7370" w:type="dxa"/>
            <w:vAlign w:val="center"/>
          </w:tcPr>
          <w:p w14:paraId="4F851718" w14:textId="77777777" w:rsidR="001F664C" w:rsidRDefault="005F30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(422839, 402728)</w:t>
            </w:r>
          </w:p>
        </w:tc>
      </w:tr>
      <w:tr w:rsidR="001F664C" w14:paraId="74D8A5B3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C6D6E04" w14:textId="77777777" w:rsidR="001F664C" w:rsidRDefault="005F3045">
            <w:pPr>
              <w:keepNext/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7</w:t>
            </w:r>
          </w:p>
        </w:tc>
        <w:tc>
          <w:tcPr>
            <w:tcW w:w="1701" w:type="dxa"/>
            <w:vAlign w:val="center"/>
          </w:tcPr>
          <w:p w14:paraId="4D22702F" w14:textId="77777777" w:rsidR="001F664C" w:rsidRDefault="005F30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5040</w:t>
            </w:r>
          </w:p>
        </w:tc>
        <w:tc>
          <w:tcPr>
            <w:tcW w:w="7370" w:type="dxa"/>
            <w:vAlign w:val="center"/>
          </w:tcPr>
          <w:p w14:paraId="3D36A805" w14:textId="77777777" w:rsidR="001F664C" w:rsidRDefault="005F30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(70028, 403526)</w:t>
            </w:r>
          </w:p>
        </w:tc>
      </w:tr>
      <w:tr w:rsidR="001F664C" w14:paraId="5D284EC7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659B4B8" w14:textId="77777777" w:rsidR="001F664C" w:rsidRDefault="005F3045">
            <w:pPr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8</w:t>
            </w:r>
          </w:p>
        </w:tc>
        <w:tc>
          <w:tcPr>
            <w:tcW w:w="1701" w:type="dxa"/>
            <w:vAlign w:val="center"/>
          </w:tcPr>
          <w:p w14:paraId="2A76D7E1" w14:textId="77777777" w:rsidR="001F664C" w:rsidRDefault="005F3045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40320</w:t>
            </w:r>
          </w:p>
        </w:tc>
        <w:tc>
          <w:tcPr>
            <w:tcW w:w="7370" w:type="dxa"/>
            <w:vAlign w:val="center"/>
          </w:tcPr>
          <w:p w14:paraId="2C448ED5" w14:textId="77777777" w:rsidR="001F664C" w:rsidRDefault="005F3045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Необратимый знаменатель; НОД = 599</w:t>
            </w:r>
          </w:p>
        </w:tc>
      </w:tr>
    </w:tbl>
    <w:p w14:paraId="6E631A7B" w14:textId="77777777" w:rsidR="001F664C" w:rsidRDefault="005F3045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При вычислении </w:t>
      </w:r>
      <m:oMath>
        <m:r>
          <w:rPr>
            <w:rFonts w:ascii="Cambria Math" w:hAnsi="Cambria Math" w:cs="Cambria Math"/>
            <w:sz w:val="26"/>
          </w:rPr>
          <m:t>8!</m:t>
        </m:r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в использованной цепочке возникает знаменатель </w:t>
      </w:r>
      <m:oMath>
        <m:r>
          <w:rPr>
            <w:rFonts w:ascii="Cambria Math" w:hAnsi="Cambria Math" w:cs="Cambria Math"/>
            <w:sz w:val="26"/>
          </w:rPr>
          <m:t>315074=599·526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 Следовательно:</w:t>
      </w:r>
    </w:p>
    <w:p w14:paraId="6AFBD9FD" w14:textId="77777777" w:rsidR="001F664C" w:rsidRDefault="005F3045">
      <w:pPr>
        <w:keepLines/>
        <w:spacing w:before="100" w:after="100"/>
        <w:jc w:val="center"/>
      </w:pPr>
      <m:oMathPara>
        <m:oMath>
          <m:r>
            <m:rPr>
              <m:nor/>
            </m:rPr>
            <w:rPr>
              <w:rFonts w:ascii="Cambria Math" w:hAnsi="Cambria Math" w:cs="Cambria Math"/>
              <w:sz w:val="26"/>
            </w:rPr>
            <m:t>gcd</m:t>
          </m:r>
          <m:r>
            <w:rPr>
              <w:rFonts w:ascii="Cambria Math" w:hAnsi="Cambria Math" w:cs="Cambria Math"/>
              <w:sz w:val="26"/>
            </w:rPr>
            <m:t>(315074,455839)=599,   455839=599·761.</m:t>
          </m:r>
        </m:oMath>
      </m:oMathPara>
    </w:p>
    <w:p w14:paraId="5AE6C21C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Точное значение необратимого знаменателя зависит от цепочки сложений; существенно значение НОД. Перебор точек после нахождения делителей даёт </w:t>
      </w:r>
      <m:oMath>
        <m:r>
          <m:rPr>
            <m:nor/>
          </m:rPr>
          <w:rPr>
            <w:rFonts w:ascii="Cambria Math" w:hAnsi="Cambria Math" w:cs="Cambria Math"/>
            <w:sz w:val="26"/>
          </w:rPr>
          <m:t>#</m:t>
        </m:r>
        <m:r>
          <w:rPr>
            <w:rFonts w:ascii="Cambria Math" w:hAnsi="Cambria Math" w:cs="Cambria Math"/>
            <w:sz w:val="26"/>
          </w:rPr>
          <m:t>E</m:t>
        </m:r>
        <m:r>
          <w:rPr>
            <w:rFonts w:ascii="Cambria Math" w:hAnsi="Cambria Math" w:cs="Cambria Math"/>
            <w:sz w:val="26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599</m:t>
            </m:r>
          </m:sub>
        </m:sSub>
        <m:r>
          <w:rPr>
            <w:rFonts w:ascii="Cambria Math" w:hAnsi="Cambria Math" w:cs="Cambria Math"/>
            <w:sz w:val="26"/>
          </w:rPr>
          <m:t>)=640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m:oMath>
        <m:r>
          <m:rPr>
            <m:nor/>
          </m:rPr>
          <w:rPr>
            <w:rFonts w:ascii="Cambria Math" w:hAnsi="Cambria Math" w:cs="Cambria Math"/>
            <w:sz w:val="26"/>
          </w:rPr>
          <m:t>#</m:t>
        </m:r>
        <m:r>
          <w:rPr>
            <w:rFonts w:ascii="Cambria Math" w:hAnsi="Cambria Math" w:cs="Cambria Math"/>
            <w:sz w:val="26"/>
          </w:rPr>
          <m:t>E</m:t>
        </m:r>
        <m:r>
          <w:rPr>
            <w:rFonts w:ascii="Cambria Math" w:hAnsi="Cambria Math" w:cs="Cambria Math"/>
            <w:sz w:val="26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761</m:t>
            </m:r>
          </m:sub>
        </m:sSub>
        <m:r>
          <w:rPr>
            <w:rFonts w:ascii="Cambria Math" w:hAnsi="Cambria Math" w:cs="Cambria Math"/>
            <w:sz w:val="26"/>
          </w:rPr>
          <m:t>)=777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Порядки выбранной точки совпадают с этими числами. Поскольку </w:t>
      </w:r>
      <m:oMath>
        <m:r>
          <w:rPr>
            <w:rFonts w:ascii="Cambria Math" w:hAnsi="Cambria Math" w:cs="Cambria Math"/>
            <w:sz w:val="26"/>
          </w:rPr>
          <m:t>640=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2</m:t>
            </m:r>
          </m:e>
          <m:sup>
            <m:r>
              <w:rPr>
                <w:rFonts w:ascii="Cambria Math" w:hAnsi="Cambria Math" w:cs="Cambria Math"/>
                <w:sz w:val="26"/>
              </w:rPr>
              <m:t>7</m:t>
            </m:r>
          </m:sup>
        </m:sSup>
        <m:r>
          <w:rPr>
            <w:rFonts w:ascii="Cambria Math" w:hAnsi="Cambria Math" w:cs="Cambria Math"/>
            <w:sz w:val="26"/>
          </w:rPr>
          <m:t>·5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делит </w:t>
      </w:r>
      <m:oMath>
        <m:r>
          <w:rPr>
            <w:rFonts w:ascii="Cambria Math" w:hAnsi="Cambria Math" w:cs="Cambria Math"/>
            <w:sz w:val="26"/>
          </w:rPr>
          <m:t>8!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а </w:t>
      </w:r>
      <m:oMath>
        <m:r>
          <w:rPr>
            <w:rFonts w:ascii="Cambria Math" w:hAnsi="Cambria Math" w:cs="Cambria Math"/>
            <w:sz w:val="26"/>
          </w:rPr>
          <m:t>777=3·7·37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не делит </w:t>
      </w:r>
      <m:oMath>
        <m:r>
          <w:rPr>
            <w:rFonts w:ascii="Cambria Math" w:hAnsi="Cambria Math" w:cs="Cambria Math"/>
            <w:sz w:val="26"/>
          </w:rPr>
          <m:t>8!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точка </w:t>
      </w: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становится нейтральной только по одному простому модулю. Подсчёт этих порядков объясняет успех постфактум и не является этапом ECM.</w:t>
      </w:r>
    </w:p>
    <w:p w14:paraId="61B1881B" w14:textId="77777777" w:rsidR="001F664C" w:rsidRDefault="005F3045">
      <w:pPr>
        <w:keepNext/>
        <w:keepLines/>
        <w:spacing w:before="240" w:after="120" w:line="360" w:lineRule="auto"/>
        <w:ind w:firstLine="709"/>
        <w:outlineLvl w:val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10. Первая и вторая стадии метода Ленстры</w:t>
      </w:r>
    </w:p>
    <w:p w14:paraId="72BF6F23" w14:textId="77777777" w:rsidR="001F664C" w:rsidRDefault="005F3045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Первая стадия использует показатель:</w:t>
      </w:r>
    </w:p>
    <w:p w14:paraId="3517912B" w14:textId="77777777" w:rsidR="001F664C" w:rsidRDefault="005F3045">
      <w:pPr>
        <w:keepLines/>
        <w:spacing w:before="100" w:after="10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M</m:t>
          </m:r>
          <m:r>
            <w:rPr>
              <w:rFonts w:ascii="Cambria Math" w:hAnsi="Cambria Math" w:cs="Cambria Math"/>
              <w:sz w:val="26"/>
            </w:rPr>
            <m:t>=</m:t>
          </m:r>
          <m:r>
            <m:rPr>
              <m:nor/>
            </m:rPr>
            <w:rPr>
              <w:rFonts w:ascii="Cambria Math" w:hAnsi="Cambria Math" w:cs="Cambria Math"/>
              <w:sz w:val="26"/>
            </w:rPr>
            <m:t>lcm</m:t>
          </m:r>
          <m:r>
            <w:rPr>
              <w:rFonts w:ascii="Cambria Math" w:hAnsi="Cambria Math" w:cs="Cambria Math"/>
              <w:sz w:val="26"/>
            </w:rPr>
            <m:t>(1,…,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B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1</m:t>
              </m:r>
            </m:sub>
          </m:sSub>
          <m:r>
            <w:rPr>
              <w:rFonts w:ascii="Cambria Math" w:hAnsi="Cambria Math" w:cs="Cambria Math"/>
              <w:sz w:val="26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∏</m:t>
              </m:r>
            </m:e>
            <m:sub>
              <m:r>
                <m:rPr>
                  <m:nor/>
                </m:rPr>
                <w:rPr>
                  <w:rFonts w:ascii="Cambria Math" w:hAnsi="Cambria Math" w:cs="Cambria Math"/>
                  <w:sz w:val="26"/>
                </w:rPr>
                <m:t>l</m:t>
              </m:r>
              <m:r>
                <w:rPr>
                  <w:rFonts w:ascii="Cambria Math" w:hAnsi="Cambria Math" w:cs="Cambria Math"/>
                  <w:sz w:val="26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6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  <w:sz w:val="26"/>
                    </w:rPr>
                    <m:t>1</m:t>
                  </m:r>
                </m:sub>
              </m:sSub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Cambria Math"/>
                  <w:sz w:val="26"/>
                </w:rPr>
                <m:t>l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  <w:sz w:val="26"/>
                    </w:rPr>
                    <m:t>log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  <w:sz w:val="26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6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  <w:sz w:val="26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  <w:sz w:val="26"/>
                </w:rPr>
                <m:t>⌋</m:t>
              </m:r>
            </m:sup>
          </m:sSup>
          <m:r>
            <w:rPr>
              <w:rFonts w:ascii="Cambria Math" w:hAnsi="Cambria Math" w:cs="Cambria Math"/>
              <w:sz w:val="26"/>
            </w:rPr>
            <m:t xml:space="preserve">,   </m:t>
          </m:r>
          <m:r>
            <w:rPr>
              <w:rFonts w:ascii="Cambria Math" w:hAnsi="Cambria Math" w:cs="Cambria Math"/>
              <w:sz w:val="26"/>
            </w:rPr>
            <m:t>Q</m:t>
          </m:r>
          <m:r>
            <w:rPr>
              <w:rFonts w:ascii="Cambria Math" w:hAnsi="Cambria Math" w:cs="Cambria Math"/>
              <w:sz w:val="26"/>
            </w:rPr>
            <m:t>=[</m:t>
          </m:r>
          <m:r>
            <w:rPr>
              <w:rFonts w:ascii="Cambria Math" w:hAnsi="Cambria Math" w:cs="Cambria Math"/>
              <w:sz w:val="26"/>
            </w:rPr>
            <m:t>M</m:t>
          </m:r>
          <m:r>
            <w:rPr>
              <w:rFonts w:ascii="Cambria Math" w:hAnsi="Cambria Math" w:cs="Cambria Math"/>
              <w:sz w:val="26"/>
            </w:rPr>
            <m:t>]</m:t>
          </m:r>
          <m:r>
            <w:rPr>
              <w:rFonts w:ascii="Cambria Math" w:hAnsi="Cambria Math" w:cs="Cambria Math"/>
              <w:sz w:val="26"/>
            </w:rPr>
            <m:t>P</m:t>
          </m:r>
          <m:r>
            <w:rPr>
              <w:rFonts w:ascii="Cambria Math" w:hAnsi="Cambria Math" w:cs="Cambria Math"/>
              <w:sz w:val="26"/>
            </w:rPr>
            <m:t>,</m:t>
          </m:r>
        </m:oMath>
      </m:oMathPara>
    </w:p>
    <w:p w14:paraId="6428F769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где произведение берётся по простым </w:t>
      </w:r>
      <m:oMath>
        <m:r>
          <m:rPr>
            <m:nor/>
          </m:rPr>
          <w:rPr>
            <w:rFonts w:ascii="Cambria Math" w:hAnsi="Cambria Math" w:cs="Cambria Math"/>
            <w:sz w:val="26"/>
          </w:rPr>
          <m:t>l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Точное условие </w:t>
      </w:r>
      <m:oMath>
        <m:r>
          <w:rPr>
            <w:rFonts w:ascii="Cambria Math" w:hAnsi="Cambria Math" w:cs="Cambria Math"/>
            <w:sz w:val="26"/>
          </w:rPr>
          <m:t>Q</m:t>
        </m:r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O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по модулю </w:t>
      </w:r>
      <m:oMath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— условие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r</m:t>
            </m:r>
          </m:e>
          <m:sub>
            <m:r>
              <w:rPr>
                <w:rFonts w:ascii="Cambria Math" w:hAnsi="Cambria Math" w:cs="Cambria Math"/>
                <w:sz w:val="26"/>
              </w:rPr>
              <m:t>p</m:t>
            </m:r>
          </m:sub>
        </m:sSub>
        <m:r>
          <m:rPr>
            <m:nor/>
          </m:rPr>
          <w:rPr>
            <w:rFonts w:ascii="Cambria Math" w:hAnsi="Cambria Math" w:cs="Cambria Math"/>
            <w:sz w:val="26"/>
          </w:rPr>
          <m:t>∣</m:t>
        </m:r>
        <m:r>
          <w:rPr>
            <w:rFonts w:ascii="Cambria Math" w:hAnsi="Cambria Math" w:cs="Cambria Math"/>
            <w:sz w:val="26"/>
          </w:rPr>
          <m:t xml:space="preserve"> </m:t>
        </m:r>
        <m:r>
          <w:rPr>
            <w:rFonts w:ascii="Cambria Math" w:hAnsi="Cambria Math" w:cs="Cambria Math"/>
            <w:sz w:val="26"/>
          </w:rPr>
          <m:t>M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r</m:t>
            </m:r>
          </m:e>
          <m:sub>
            <m:r>
              <w:rPr>
                <w:rFonts w:ascii="Cambria Math" w:hAnsi="Cambria Math" w:cs="Cambria Math"/>
                <w:sz w:val="26"/>
              </w:rPr>
              <m:t>p</m:t>
            </m:r>
          </m:sub>
        </m:sSub>
        <m:r>
          <w:rPr>
            <w:rFonts w:ascii="Cambria Math" w:hAnsi="Cambria Math" w:cs="Cambria Math"/>
            <w:sz w:val="26"/>
          </w:rPr>
          <m:t>=</m:t>
        </m:r>
        <m:r>
          <m:rPr>
            <m:nor/>
          </m:rPr>
          <w:rPr>
            <w:rFonts w:ascii="Cambria Math" w:hAnsi="Cambria Math" w:cs="Cambria Math"/>
            <w:sz w:val="26"/>
          </w:rPr>
          <m:t>ord</m:t>
        </m:r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P</m:t>
        </m:r>
        <m:r>
          <m:rPr>
            <m:nor/>
          </m:rPr>
          <w:rPr>
            <w:rFonts w:ascii="Cambria Math" w:hAnsi="Cambria Math" w:cs="Cambria Math"/>
            <w:sz w:val="26"/>
          </w:rPr>
          <m:t>mod</m:t>
        </m:r>
        <m:r>
          <w:rPr>
            <w:rFonts w:ascii="Cambria Math" w:hAnsi="Cambria Math" w:cs="Cambria Math"/>
            <w:sz w:val="26"/>
          </w:rPr>
          <m:t xml:space="preserve"> 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— порядок точки. Кратность </w:t>
      </w:r>
      <m:oMath>
        <m:r>
          <w:rPr>
            <w:rFonts w:ascii="Cambria Math" w:hAnsi="Cambria Math" w:cs="Cambria Math"/>
            <w:sz w:val="26"/>
          </w:rPr>
          <m:t>M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порядку всей группы достаточна, но не необходима. Для успешного выделения делителя требуется также, чтобы соответствующий НОД был меньше </w:t>
      </w:r>
      <m:oMath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12A85A5A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Следует различать гладкость и степенную гладкость. У </w:t>
      </w:r>
      <m:oMath>
        <m:r>
          <w:rPr>
            <w:rFonts w:ascii="Cambria Math" w:hAnsi="Cambria Math" w:cs="Cambria Math"/>
            <w:sz w:val="26"/>
          </w:rPr>
          <m:t>B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-гладкого числа все простые множители не превосходят </w:t>
      </w:r>
      <m:oMath>
        <m:r>
          <w:rPr>
            <w:rFonts w:ascii="Cambria Math" w:hAnsi="Cambria Math" w:cs="Cambria Math"/>
            <w:sz w:val="26"/>
          </w:rPr>
          <m:t>B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; для делимости на выбранный </w:t>
      </w:r>
      <m:oMath>
        <m:r>
          <w:rPr>
            <w:rFonts w:ascii="Cambria Math" w:hAnsi="Cambria Math" w:cs="Cambria Math"/>
            <w:sz w:val="26"/>
          </w:rPr>
          <m:t>M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необходимо, чтобы в него входили и нужные степени этих простых. Например, 32 является 5-гладким, но не делит </w:t>
      </w:r>
      <m:oMath>
        <m:r>
          <m:rPr>
            <m:nor/>
          </m:rPr>
          <w:rPr>
            <w:rFonts w:ascii="Cambria Math" w:hAnsi="Cambria Math" w:cs="Cambria Math"/>
            <w:sz w:val="26"/>
          </w:rPr>
          <m:t>lcm</m:t>
        </m:r>
        <m:r>
          <w:rPr>
            <w:rFonts w:ascii="Cambria Math" w:hAnsi="Cambria Math" w:cs="Cambria Math"/>
            <w:sz w:val="26"/>
          </w:rPr>
          <m:t>(1,…,5)=60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 Смешение этих условий приводит к неверному объяснению первой стадии.</w:t>
      </w:r>
    </w:p>
    <w:p w14:paraId="5F9EF50D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Вторая стадия сохраняет кривую и точку </w:t>
      </w:r>
      <m:oMath>
        <m:r>
          <w:rPr>
            <w:rFonts w:ascii="Cambria Math" w:hAnsi="Cambria Math" w:cs="Cambria Math"/>
            <w:sz w:val="26"/>
          </w:rPr>
          <m:t>Q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полученную на первой. Она полезна, если оставшийся порядок </w:t>
      </w:r>
      <m:oMath>
        <m:r>
          <w:rPr>
            <w:rFonts w:ascii="Cambria Math" w:hAnsi="Cambria Math" w:cs="Cambria Math"/>
            <w:sz w:val="26"/>
          </w:rPr>
          <m:t>Q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по модулю некоторого </w:t>
      </w:r>
      <m:oMath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равен простому </w:t>
      </w:r>
      <m:oMath>
        <m:r>
          <w:rPr>
            <w:rFonts w:ascii="Cambria Math" w:hAnsi="Cambria Math" w:cs="Cambria Math"/>
            <w:sz w:val="26"/>
          </w:rPr>
          <m:t>s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из интервала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B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  <m:r>
          <w:rPr>
            <w:rFonts w:ascii="Cambria Math" w:hAnsi="Cambria Math" w:cs="Cambria Math"/>
            <w:sz w:val="26"/>
          </w:rPr>
          <m:t>&lt;</m:t>
        </m:r>
        <m:r>
          <w:rPr>
            <w:rFonts w:ascii="Cambria Math" w:hAnsi="Cambria Math" w:cs="Cambria Math"/>
            <w:sz w:val="26"/>
          </w:rPr>
          <m:t>s</m:t>
        </m:r>
        <m:r>
          <w:rPr>
            <w:rFonts w:ascii="Cambria Math" w:hAnsi="Cambria Math" w:cs="Cambria Math"/>
            <w:sz w:val="26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B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Достаточное условие: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r</m:t>
            </m:r>
          </m:e>
          <m:sub>
            <m:r>
              <w:rPr>
                <w:rFonts w:ascii="Cambria Math" w:hAnsi="Cambria Math" w:cs="Cambria Math"/>
                <w:sz w:val="26"/>
              </w:rPr>
              <m:t>p</m:t>
            </m:r>
          </m:sub>
        </m:sSub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m</m:t>
        </m:r>
        <m:r>
          <w:rPr>
            <w:rFonts w:ascii="Cambria Math" w:hAnsi="Cambria Math" w:cs="Cambria Math"/>
            <w:sz w:val="26"/>
          </w:rPr>
          <m:t>·</m:t>
        </m:r>
        <m:r>
          <w:rPr>
            <w:rFonts w:ascii="Cambria Math" w:hAnsi="Cambria Math" w:cs="Cambria Math"/>
            <w:sz w:val="26"/>
          </w:rPr>
          <m:t>s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где </w:t>
      </w:r>
      <m:oMath>
        <m:r>
          <w:rPr>
            <w:rFonts w:ascii="Cambria Math" w:hAnsi="Cambria Math" w:cs="Cambria Math"/>
            <w:sz w:val="26"/>
          </w:rPr>
          <m:t>m</m:t>
        </m:r>
        <m:r>
          <m:rPr>
            <m:nor/>
          </m:rPr>
          <w:rPr>
            <w:rFonts w:ascii="Cambria Math" w:hAnsi="Cambria Math" w:cs="Cambria Math"/>
            <w:sz w:val="26"/>
          </w:rPr>
          <m:t>∣</m:t>
        </m:r>
        <m:r>
          <w:rPr>
            <w:rFonts w:ascii="Cambria Math" w:hAnsi="Cambria Math" w:cs="Cambria Math"/>
            <w:sz w:val="26"/>
          </w:rPr>
          <m:t xml:space="preserve"> </m:t>
        </m:r>
        <m:r>
          <w:rPr>
            <w:rFonts w:ascii="Cambria Math" w:hAnsi="Cambria Math" w:cs="Cambria Math"/>
            <w:sz w:val="26"/>
          </w:rPr>
          <m:t>M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m:oMath>
        <m:r>
          <w:rPr>
            <w:rFonts w:ascii="Cambria Math" w:hAnsi="Cambria Math" w:cs="Cambria Math"/>
            <w:sz w:val="26"/>
          </w:rPr>
          <m:t>s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— такой простой. Тогда </w:t>
      </w:r>
      <m:oMath>
        <m:r>
          <w:rPr>
            <w:rFonts w:ascii="Cambria Math" w:hAnsi="Cambria Math" w:cs="Cambria Math"/>
            <w:sz w:val="26"/>
          </w:rPr>
          <m:t>[</m:t>
        </m:r>
        <m:r>
          <w:rPr>
            <w:rFonts w:ascii="Cambria Math" w:hAnsi="Cambria Math" w:cs="Cambria Math"/>
            <w:sz w:val="26"/>
          </w:rPr>
          <m:t>s</m:t>
        </m:r>
        <m:r>
          <w:rPr>
            <w:rFonts w:ascii="Cambria Math" w:hAnsi="Cambria Math" w:cs="Cambria Math"/>
            <w:sz w:val="26"/>
          </w:rPr>
          <m:t>]</m:t>
        </m:r>
        <m:r>
          <w:rPr>
            <w:rFonts w:ascii="Cambria Math" w:hAnsi="Cambria Math" w:cs="Cambria Math"/>
            <w:sz w:val="26"/>
          </w:rPr>
          <m:t>Q</m:t>
        </m:r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O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и проверка НОД может выделить </w:t>
      </w:r>
      <m:oMath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[1, § 5.5; 4].</w:t>
      </w:r>
    </w:p>
    <w:p w14:paraId="702BE310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Простейший вариант проверяет простые </w:t>
      </w:r>
      <m:oMath>
        <m:r>
          <w:rPr>
            <w:rFonts w:ascii="Cambria Math" w:hAnsi="Cambria Math" w:cs="Cambria Math"/>
            <w:sz w:val="26"/>
          </w:rPr>
          <m:t>s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по очереди, используя разности между соседними простыми для перехода от </w:t>
      </w:r>
      <m:oMath>
        <m:r>
          <w:rPr>
            <w:rFonts w:ascii="Cambria Math" w:hAnsi="Cambria Math" w:cs="Cambria Math"/>
            <w:sz w:val="26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s</m:t>
            </m:r>
          </m:e>
          <m:sub>
            <m:r>
              <w:rPr>
                <w:rFonts w:ascii="Cambria Math" w:hAnsi="Cambria Math" w:cs="Cambria Math"/>
                <w:sz w:val="26"/>
              </w:rPr>
              <m:t>i</m:t>
            </m:r>
          </m:sub>
        </m:sSub>
        <m:r>
          <w:rPr>
            <w:rFonts w:ascii="Cambria Math" w:hAnsi="Cambria Math" w:cs="Cambria Math"/>
            <w:sz w:val="26"/>
          </w:rPr>
          <m:t>]</m:t>
        </m:r>
        <m:r>
          <w:rPr>
            <w:rFonts w:ascii="Cambria Math" w:hAnsi="Cambria Math" w:cs="Cambria Math"/>
            <w:sz w:val="26"/>
          </w:rPr>
          <m:t>Q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к </w:t>
      </w:r>
      <m:oMath>
        <m:r>
          <w:rPr>
            <w:rFonts w:ascii="Cambria Math" w:hAnsi="Cambria Math" w:cs="Cambria Math"/>
            <w:sz w:val="26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s</m:t>
            </m:r>
          </m:e>
          <m:sub>
            <m:r>
              <w:rPr>
                <w:rFonts w:ascii="Cambria Math" w:hAnsi="Cambria Math" w:cs="Cambria Math"/>
                <w:sz w:val="26"/>
              </w:rPr>
              <m:t>i</m:t>
            </m:r>
            <m:r>
              <w:rPr>
                <w:rFonts w:ascii="Cambria Math" w:hAnsi="Cambria Math" w:cs="Cambria Math"/>
                <w:sz w:val="26"/>
              </w:rPr>
              <m:t>+1</m:t>
            </m:r>
          </m:sub>
        </m:sSub>
        <m:r>
          <w:rPr>
            <w:rFonts w:ascii="Cambria Math" w:hAnsi="Cambria Math" w:cs="Cambria Math"/>
            <w:sz w:val="26"/>
          </w:rPr>
          <m:t>]</m:t>
        </m:r>
        <m:r>
          <w:rPr>
            <w:rFonts w:ascii="Cambria Math" w:hAnsi="Cambria Math" w:cs="Cambria Math"/>
            <w:sz w:val="26"/>
          </w:rPr>
          <m:t>Q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Более быстрые варианты группируют кандидатов и накапливают произведения разностей координат. В обычных проективных координатах сравнивают не просто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b>
            <m:r>
              <w:rPr>
                <w:rFonts w:ascii="Cambria Math" w:hAnsi="Cambria Math" w:cs="Cambria Math"/>
                <w:sz w:val="26"/>
              </w:rPr>
              <m:t>A</m:t>
            </m:r>
          </m:sub>
        </m:sSub>
        <m:r>
          <w:rPr>
            <w:rFonts w:ascii="Cambria Math" w:hAnsi="Cambria Math" w:cs="Cambria Math"/>
            <w:sz w:val="26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b>
            <m:r>
              <w:rPr>
                <w:rFonts w:ascii="Cambria Math" w:hAnsi="Cambria Math" w:cs="Cambria Math"/>
                <w:sz w:val="26"/>
              </w:rPr>
              <m:t>B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а выражение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b>
            <m:r>
              <w:rPr>
                <w:rFonts w:ascii="Cambria Math" w:hAnsi="Cambria Math" w:cs="Cambria Math"/>
                <w:sz w:val="26"/>
              </w:rPr>
              <m:t>A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Z</m:t>
            </m:r>
          </m:e>
          <m:sub>
            <m:r>
              <w:rPr>
                <w:rFonts w:ascii="Cambria Math" w:hAnsi="Cambria Math" w:cs="Cambria Math"/>
                <w:sz w:val="26"/>
              </w:rPr>
              <m:t>B</m:t>
            </m:r>
          </m:sub>
        </m:sSub>
        <m:r>
          <w:rPr>
            <w:rFonts w:ascii="Cambria Math" w:hAnsi="Cambria Math" w:cs="Cambria Math"/>
            <w:sz w:val="26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b>
            <m:r>
              <w:rPr>
                <w:rFonts w:ascii="Cambria Math" w:hAnsi="Cambria Math" w:cs="Cambria Math"/>
                <w:sz w:val="26"/>
              </w:rPr>
              <m:t>B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Z</m:t>
            </m:r>
          </m:e>
          <m:sub>
            <m:r>
              <w:rPr>
                <w:rFonts w:ascii="Cambria Math" w:hAnsi="Cambria Math" w:cs="Cambria Math"/>
                <w:sz w:val="26"/>
              </w:rPr>
              <m:t>A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>, соответствующее равенству аффинных абсцисс.</w:t>
      </w:r>
    </w:p>
    <w:p w14:paraId="5EB2D9DE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Результат второй стадии — собственный делитель </w:t>
      </w:r>
      <m:oMath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либо неудача выбранной кривой при данных границах. Увеличение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B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повышает охват, но требует времени и памяти; универсального обязательного отношения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B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  <m:r>
          <w:rPr>
            <w:rFonts w:ascii="Cambria Math" w:hAnsi="Cambria Math" w:cs="Cambria Math"/>
            <w:sz w:val="26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B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нет. Современные </w:t>
      </w: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реализации подбирают границы с учётом размера искомого делителя и доступных ресурсов.</w:t>
      </w:r>
    </w:p>
    <w:p w14:paraId="0E5CF9A3" w14:textId="77777777" w:rsidR="001F664C" w:rsidRDefault="005F3045">
      <w:pPr>
        <w:keepNext/>
        <w:keepLines/>
        <w:spacing w:before="240" w:after="120" w:line="360" w:lineRule="auto"/>
        <w:ind w:firstLine="709"/>
        <w:outlineLvl w:val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11. Анализ и оценка эффективности метода Ленстры</w:t>
      </w:r>
    </w:p>
    <w:p w14:paraId="1FE1897B" w14:textId="77777777" w:rsidR="001F664C" w:rsidRDefault="005F3045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Вероятность успеха определяется тем, насколько часто порядки точек случайных кривых состоят из достаточно малых простых степеней. Чем больше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B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>, тем больше подходящих порядков, но тем дороже одна кривая. Баланс этих затрат приводит к стандартной эвристической субэкспоненциальной оценке [1, с. 96–98; 3]:</w:t>
      </w:r>
    </w:p>
    <w:p w14:paraId="2A63EE0E" w14:textId="77777777" w:rsidR="001F664C" w:rsidRDefault="005F3045">
      <w:pPr>
        <w:keepLines/>
        <w:spacing w:before="10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L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p</m:t>
              </m:r>
            </m:sub>
          </m:sSub>
          <m:r>
            <w:rPr>
              <w:rFonts w:ascii="Cambria Math" w:hAnsi="Cambria Math" w:cs="Cambria Math"/>
              <w:sz w:val="26"/>
            </w:rPr>
            <m:t>[1/2;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 w:cs="Cambria Math"/>
                  <w:sz w:val="26"/>
                </w:rPr>
                <m:t>2</m:t>
              </m:r>
            </m:e>
          </m:rad>
          <m:r>
            <w:rPr>
              <w:rFonts w:ascii="Cambria Math" w:hAnsi="Cambria Math" w:cs="Cambria Math"/>
              <w:sz w:val="26"/>
            </w:rPr>
            <m:t>]=</m:t>
          </m:r>
          <m:r>
            <m:rPr>
              <m:nor/>
            </m:rPr>
            <w:rPr>
              <w:rFonts w:ascii="Cambria Math" w:hAnsi="Cambria Math" w:cs="Cambria Math"/>
              <w:sz w:val="26"/>
            </w:rPr>
            <m:t>exp</m:t>
          </m:r>
          <m:r>
            <w:rPr>
              <w:rFonts w:ascii="Cambria Math" w:hAnsi="Cambria Math" w:cs="Cambria Math"/>
              <w:sz w:val="26"/>
            </w:rPr>
            <m:t>((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 w:cs="Cambria Math"/>
                  <w:sz w:val="26"/>
                </w:rPr>
                <m:t>2</m:t>
              </m:r>
            </m:e>
          </m:rad>
          <m:r>
            <w:rPr>
              <w:rFonts w:ascii="Cambria Math" w:hAnsi="Cambria Math" w:cs="Cambria Math"/>
              <w:sz w:val="26"/>
            </w:rPr>
            <m:t>+</m:t>
          </m:r>
          <m:r>
            <w:rPr>
              <w:rFonts w:ascii="Cambria Math" w:hAnsi="Cambria Math" w:cs="Cambria Math"/>
              <w:sz w:val="26"/>
            </w:rPr>
            <m:t>o</m:t>
          </m:r>
          <m:r>
            <w:rPr>
              <w:rFonts w:ascii="Cambria Math" w:hAnsi="Cambria Math" w:cs="Cambria Math"/>
              <w:sz w:val="26"/>
            </w:rPr>
            <m:t>(1))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nor/>
                </m:rPr>
                <w:rPr>
                  <w:rFonts w:ascii="Cambria Math" w:hAnsi="Cambria Math" w:cs="Cambria Math"/>
                  <w:sz w:val="26"/>
                </w:rPr>
                <m:t>ln</m:t>
              </m:r>
              <m:r>
                <w:rPr>
                  <w:rFonts w:ascii="Cambria Math" w:hAnsi="Cambria Math" w:cs="Cambria Math"/>
                  <w:sz w:val="26"/>
                </w:rPr>
                <m:t xml:space="preserve"> </m:t>
              </m:r>
              <m:r>
                <w:rPr>
                  <w:rFonts w:ascii="Cambria Math" w:hAnsi="Cambria Math" w:cs="Cambria Math"/>
                  <w:sz w:val="26"/>
                </w:rPr>
                <m:t>p</m:t>
              </m:r>
              <m:r>
                <w:rPr>
                  <w:rFonts w:ascii="Cambria Math" w:hAnsi="Cambria Math" w:cs="Cambria Math"/>
                  <w:sz w:val="26"/>
                </w:rPr>
                <m:t>·</m:t>
              </m:r>
              <m:r>
                <m:rPr>
                  <m:nor/>
                </m:rPr>
                <w:rPr>
                  <w:rFonts w:ascii="Cambria Math" w:hAnsi="Cambria Math" w:cs="Cambria Math"/>
                  <w:sz w:val="26"/>
                </w:rPr>
                <m:t>lnln</m:t>
              </m:r>
              <m:r>
                <w:rPr>
                  <w:rFonts w:ascii="Cambria Math" w:hAnsi="Cambria Math" w:cs="Cambria Math"/>
                  <w:sz w:val="26"/>
                </w:rPr>
                <m:t xml:space="preserve"> </m:t>
              </m:r>
              <m:r>
                <w:rPr>
                  <w:rFonts w:ascii="Cambria Math" w:hAnsi="Cambria Math" w:cs="Cambria Math"/>
                  <w:sz w:val="26"/>
                </w:rPr>
                <m:t>p</m:t>
              </m:r>
            </m:e>
          </m:rad>
          <m:r>
            <w:rPr>
              <w:rFonts w:ascii="Cambria Math" w:hAnsi="Cambria Math" w:cs="Cambria Math"/>
              <w:sz w:val="26"/>
            </w:rPr>
            <m:t>).</m:t>
          </m:r>
        </m:oMath>
      </m:oMathPara>
    </w:p>
    <w:p w14:paraId="56B055AB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Здесь </w:t>
      </w:r>
      <m:oMath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— размер обнаруживаемого простого делителя; оценка описывает ведущую зависимость от него. Стоимость каждой операции всё же зависит от длины </w:t>
      </w:r>
      <m:oMath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поскольку арифметика ведётся по модулю </w:t>
      </w:r>
      <m:oMath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Поэтому утверждение «время совсем не зависит от размера исходного числа» неверно. Субэкспоненциальность означает рост медленнее любой положительной степени </w:t>
      </w:r>
      <m:oMath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но быстрее любой фиксированной степени </w:t>
      </w:r>
      <m:oMath>
        <m:r>
          <m:rPr>
            <m:nor/>
          </m:rPr>
          <w:rPr>
            <w:rFonts w:ascii="Cambria Math" w:hAnsi="Cambria Math" w:cs="Cambria Math"/>
            <w:sz w:val="26"/>
          </w:rPr>
          <m:t>log</m:t>
        </m:r>
        <m:r>
          <w:rPr>
            <w:rFonts w:ascii="Cambria Math" w:hAnsi="Cambria Math" w:cs="Cambria Math"/>
            <w:sz w:val="26"/>
          </w:rPr>
          <m:t xml:space="preserve"> </m:t>
        </m:r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45D35F02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ECM особенно эффективен для отделения сравнительно небольшого делителя от большого составного числа. Его кривые независимы, что позволяет распределять их между ядрами, компьютерами и графическими ускорителями. Первая стадия требует небольшого объёма памяти на кривую; ускоренная вторая стадия может потребовать заметных таблиц и многочленов.</w:t>
      </w:r>
    </w:p>
    <w:p w14:paraId="58F09A0E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Для сбалансированного полупростого числа </w:t>
      </w:r>
      <m:oMath>
        <m:r>
          <w:rPr>
            <w:rFonts w:ascii="Cambria Math" w:hAnsi="Cambria Math" w:cs="Cambria Math"/>
            <w:sz w:val="26"/>
          </w:rPr>
          <m:t>n</m:t>
        </m:r>
        <m:r>
          <w:rPr>
            <w:rFonts w:ascii="Cambria Math" w:hAnsi="Cambria Math" w:cs="Cambria Math"/>
            <w:sz w:val="26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p</m:t>
            </m:r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подстановка </w:t>
      </w:r>
      <m:oMath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≈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6"/>
              </w:rPr>
              <m:t>n</m:t>
            </m:r>
          </m:e>
        </m:rad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даёт ведущую оценку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L</m:t>
            </m:r>
          </m:e>
          <m:sub>
            <m:r>
              <w:rPr>
                <w:rFonts w:ascii="Cambria Math" w:hAnsi="Cambria Math" w:cs="Cambria Math"/>
                <w:sz w:val="26"/>
              </w:rPr>
              <m:t>n</m:t>
            </m:r>
          </m:sub>
        </m:sSub>
        <m:r>
          <w:rPr>
            <w:rFonts w:ascii="Cambria Math" w:hAnsi="Cambria Math" w:cs="Cambria Math"/>
            <w:sz w:val="26"/>
          </w:rPr>
          <m:t>[1/2;1]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сопоставимую с квадратичным решетом. Решето числового поля имеет более выгодный субэкспоненциальный показатель </w:t>
      </w:r>
      <m:oMath>
        <m:r>
          <w:rPr>
            <w:rFonts w:ascii="Cambria Math" w:hAnsi="Cambria Math" w:cs="Cambria Math"/>
            <w:sz w:val="26"/>
          </w:rPr>
          <m:t>1/3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применяется для крупных сбалансированных чисел. Следовательно, универсальный рейтинг ECM как «третьего по скорости» метода не отражает зависимости от структуры входа.</w:t>
      </w:r>
    </w:p>
    <w:p w14:paraId="2152EC1F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 xml:space="preserve">На практике ECM часто дополняет другие методы факторизации: быстро отделяет средние делители и используется при обработке кофакторов. Неудача большого числа кривых не доказывает простоту числа. Для RSA вывод состоит в необходимости достаточно крупных простых сомножителей: негладкость только </w:t>
      </w:r>
      <m:oMath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-</m:t>
        </m:r>
        <m:r>
          <w:rPr>
            <w:rFonts w:ascii="Cambria Math" w:hAnsi="Cambria Math" w:cs="Cambria Math"/>
            <w:sz w:val="26"/>
          </w:rPr>
          <m:t>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не исключает гладких порядков случайных эллиптических кривых.</w:t>
      </w:r>
    </w:p>
    <w:p w14:paraId="05391D5C" w14:textId="77777777" w:rsidR="001F664C" w:rsidRDefault="005F3045">
      <w:pPr>
        <w:keepNext/>
        <w:keepLines/>
        <w:spacing w:before="240" w:after="120" w:line="360" w:lineRule="auto"/>
        <w:ind w:firstLine="709"/>
        <w:outlineLvl w:val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12. Рекордные разложения методом ECM</w:t>
      </w:r>
    </w:p>
    <w:p w14:paraId="7B27F975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Рекорд ECM обычно характеризуют числом десятичных цифр найденного простого делителя, а не размером всего факторизуемого числа. Таблица ниже составлена по реестру П. Циммерманна «50 largest factors found by ECM», проверенному 6 сентября 2026 г. [12].</w:t>
      </w:r>
    </w:p>
    <w:p w14:paraId="4799EFB2" w14:textId="77777777" w:rsidR="001F664C" w:rsidRDefault="005F3045">
      <w:pPr>
        <w:keepNext/>
        <w:keepLines/>
        <w:spacing w:before="240" w:after="120" w:line="24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>Таблица 3 — Выбранные крупные делители из реестра ECM</w:t>
      </w:r>
    </w:p>
    <w:tbl>
      <w:tblPr>
        <w:tblW w:w="0" w:type="auto"/>
        <w:jc w:val="center"/>
        <w:tblBorders>
          <w:top w:val="single" w:sz="4" w:space="0" w:color="707070"/>
          <w:left w:val="single" w:sz="4" w:space="0" w:color="707070"/>
          <w:bottom w:val="single" w:sz="4" w:space="0" w:color="707070"/>
          <w:right w:val="single" w:sz="4" w:space="0" w:color="707070"/>
          <w:insideH w:val="single" w:sz="4" w:space="0" w:color="707070"/>
          <w:insideV w:val="single" w:sz="4" w:space="0" w:color="70707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1587"/>
        <w:gridCol w:w="1020"/>
        <w:gridCol w:w="2268"/>
        <w:gridCol w:w="5046"/>
      </w:tblGrid>
      <w:tr w:rsidR="001F664C" w14:paraId="1D1CB5DA" w14:textId="77777777">
        <w:trPr>
          <w:cantSplit/>
          <w:tblHeader/>
          <w:jc w:val="center"/>
        </w:trPr>
        <w:tc>
          <w:tcPr>
            <w:tcW w:w="1587" w:type="dxa"/>
            <w:shd w:val="clear" w:color="auto" w:fill="EEEEEE"/>
            <w:vAlign w:val="center"/>
          </w:tcPr>
          <w:p w14:paraId="778D529B" w14:textId="77777777" w:rsidR="001F664C" w:rsidRDefault="005F3045">
            <w:pPr>
              <w:keepNext/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Дата</w:t>
            </w:r>
          </w:p>
        </w:tc>
        <w:tc>
          <w:tcPr>
            <w:tcW w:w="1020" w:type="dxa"/>
            <w:shd w:val="clear" w:color="auto" w:fill="EEEEEE"/>
            <w:vAlign w:val="center"/>
          </w:tcPr>
          <w:p w14:paraId="03A70770" w14:textId="77777777" w:rsidR="001F664C" w:rsidRDefault="005F30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Цифр</w:t>
            </w:r>
          </w:p>
        </w:tc>
        <w:tc>
          <w:tcPr>
            <w:tcW w:w="2268" w:type="dxa"/>
            <w:shd w:val="clear" w:color="auto" w:fill="EEEEEE"/>
            <w:vAlign w:val="center"/>
          </w:tcPr>
          <w:p w14:paraId="39D5025E" w14:textId="77777777" w:rsidR="001F664C" w:rsidRDefault="005F30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Исходное число</w:t>
            </w:r>
          </w:p>
        </w:tc>
        <w:tc>
          <w:tcPr>
            <w:tcW w:w="5046" w:type="dxa"/>
            <w:shd w:val="clear" w:color="auto" w:fill="EEEEEE"/>
            <w:vAlign w:val="center"/>
          </w:tcPr>
          <w:p w14:paraId="3BC8B035" w14:textId="77777777" w:rsidR="001F664C" w:rsidRDefault="005F30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Авторы / участники</w:t>
            </w:r>
          </w:p>
        </w:tc>
      </w:tr>
      <w:tr w:rsidR="001F664C" w14:paraId="4EFAE8AA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71792271" w14:textId="77777777" w:rsidR="001F664C" w:rsidRDefault="005F3045">
            <w:pPr>
              <w:keepNext/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06.03.2010</w:t>
            </w:r>
          </w:p>
        </w:tc>
        <w:tc>
          <w:tcPr>
            <w:tcW w:w="1020" w:type="dxa"/>
            <w:vAlign w:val="center"/>
          </w:tcPr>
          <w:p w14:paraId="4F2B365F" w14:textId="77777777" w:rsidR="001F664C" w:rsidRDefault="005F30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73</w:t>
            </w:r>
          </w:p>
        </w:tc>
        <w:tc>
          <w:tcPr>
            <w:tcW w:w="2268" w:type="dxa"/>
            <w:vAlign w:val="center"/>
          </w:tcPr>
          <w:p w14:paraId="47D1B4F3" w14:textId="77777777" w:rsidR="001F664C" w:rsidRDefault="005F3045">
            <w:pPr>
              <w:keepNext/>
              <w:spacing w:before="60" w:after="60" w:line="240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6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6"/>
                      </w:rPr>
                      <m:t>1181</m:t>
                    </m:r>
                  </m:sup>
                </m:sSup>
                <m:r>
                  <w:rPr>
                    <w:rFonts w:ascii="Cambria Math" w:hAnsi="Cambria Math" w:cs="Cambria Math"/>
                    <w:sz w:val="26"/>
                  </w:rPr>
                  <m:t>-</m:t>
                </m:r>
                <m:r>
                  <w:rPr>
                    <w:rFonts w:ascii="Cambria Math" w:hAnsi="Cambria Math" w:cs="Cambria Math"/>
                    <w:sz w:val="26"/>
                  </w:rPr>
                  <m:t>1</m:t>
                </m:r>
              </m:oMath>
            </m:oMathPara>
          </w:p>
        </w:tc>
        <w:tc>
          <w:tcPr>
            <w:tcW w:w="5046" w:type="dxa"/>
            <w:vAlign w:val="center"/>
          </w:tcPr>
          <w:p w14:paraId="5317B155" w14:textId="77777777" w:rsidR="001F664C" w:rsidRDefault="005F30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J. Bos, T. Kleinjung,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br/>
              <w:t>A. Lenstra, P. Montgomery</w:t>
            </w:r>
          </w:p>
        </w:tc>
      </w:tr>
      <w:tr w:rsidR="001F664C" w14:paraId="644EE5EA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0ABC92FC" w14:textId="77777777" w:rsidR="001F664C" w:rsidRDefault="005F3045">
            <w:pPr>
              <w:keepNext/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12.08.2012</w:t>
            </w:r>
          </w:p>
        </w:tc>
        <w:tc>
          <w:tcPr>
            <w:tcW w:w="1020" w:type="dxa"/>
            <w:vAlign w:val="center"/>
          </w:tcPr>
          <w:p w14:paraId="7F5F7D1F" w14:textId="77777777" w:rsidR="001F664C" w:rsidRDefault="005F30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79</w:t>
            </w:r>
          </w:p>
        </w:tc>
        <w:tc>
          <w:tcPr>
            <w:tcW w:w="2268" w:type="dxa"/>
            <w:vAlign w:val="center"/>
          </w:tcPr>
          <w:p w14:paraId="0D501B94" w14:textId="77777777" w:rsidR="001F664C" w:rsidRDefault="005F3045">
            <w:pPr>
              <w:keepNext/>
              <w:spacing w:before="60" w:after="60" w:line="240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6"/>
                      </w:rPr>
                      <m:t>11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6"/>
                      </w:rPr>
                      <m:t>306</m:t>
                    </m:r>
                  </m:sup>
                </m:sSup>
                <m:r>
                  <w:rPr>
                    <w:rFonts w:ascii="Cambria Math" w:hAnsi="Cambria Math" w:cs="Cambria Math"/>
                    <w:sz w:val="26"/>
                  </w:rPr>
                  <m:t>+1</m:t>
                </m:r>
              </m:oMath>
            </m:oMathPara>
          </w:p>
        </w:tc>
        <w:tc>
          <w:tcPr>
            <w:tcW w:w="5046" w:type="dxa"/>
            <w:vAlign w:val="center"/>
          </w:tcPr>
          <w:p w14:paraId="553EC66B" w14:textId="77777777" w:rsidR="001F664C" w:rsidRDefault="005F30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S. Wagstaff</w:t>
            </w:r>
          </w:p>
        </w:tc>
      </w:tr>
      <w:tr w:rsidR="001F664C" w14:paraId="365BABE4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41D72331" w14:textId="77777777" w:rsidR="001F664C" w:rsidRDefault="005F3045">
            <w:pPr>
              <w:keepNext/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07.09.2013</w:t>
            </w:r>
          </w:p>
        </w:tc>
        <w:tc>
          <w:tcPr>
            <w:tcW w:w="1020" w:type="dxa"/>
            <w:vAlign w:val="center"/>
          </w:tcPr>
          <w:p w14:paraId="756DD8D4" w14:textId="77777777" w:rsidR="001F664C" w:rsidRDefault="005F30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83</w:t>
            </w:r>
          </w:p>
        </w:tc>
        <w:tc>
          <w:tcPr>
            <w:tcW w:w="2268" w:type="dxa"/>
            <w:vAlign w:val="center"/>
          </w:tcPr>
          <w:p w14:paraId="1224288A" w14:textId="77777777" w:rsidR="001F664C" w:rsidRDefault="005F3045">
            <w:pPr>
              <w:keepNext/>
              <w:spacing w:before="60" w:after="60" w:line="240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6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6"/>
                      </w:rPr>
                      <m:t>337</m:t>
                    </m:r>
                  </m:sup>
                </m:sSup>
                <m:r>
                  <w:rPr>
                    <w:rFonts w:ascii="Cambria Math" w:hAnsi="Cambria Math" w:cs="Cambria Math"/>
                    <w:sz w:val="26"/>
                  </w:rPr>
                  <m:t>+1</m:t>
                </m:r>
              </m:oMath>
            </m:oMathPara>
          </w:p>
        </w:tc>
        <w:tc>
          <w:tcPr>
            <w:tcW w:w="5046" w:type="dxa"/>
            <w:vAlign w:val="center"/>
          </w:tcPr>
          <w:p w14:paraId="103402CA" w14:textId="77777777" w:rsidR="001F664C" w:rsidRDefault="005F30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R. Propper</w:t>
            </w:r>
          </w:p>
        </w:tc>
      </w:tr>
      <w:tr w:rsidR="001F664C" w14:paraId="27FBCC61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75DE1F9E" w14:textId="77777777" w:rsidR="001F664C" w:rsidRDefault="005F3045">
            <w:pPr>
              <w:keepNext/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27.10.2023</w:t>
            </w:r>
          </w:p>
        </w:tc>
        <w:tc>
          <w:tcPr>
            <w:tcW w:w="1020" w:type="dxa"/>
            <w:vAlign w:val="center"/>
          </w:tcPr>
          <w:p w14:paraId="656FEFC6" w14:textId="77777777" w:rsidR="001F664C" w:rsidRDefault="005F30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78</w:t>
            </w:r>
          </w:p>
        </w:tc>
        <w:tc>
          <w:tcPr>
            <w:tcW w:w="2268" w:type="dxa"/>
            <w:vAlign w:val="center"/>
          </w:tcPr>
          <w:p w14:paraId="124E770B" w14:textId="77777777" w:rsidR="001F664C" w:rsidRDefault="005F3045">
            <w:pPr>
              <w:keepNext/>
              <w:spacing w:before="60" w:after="60" w:line="240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6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6"/>
                      </w:rPr>
                      <m:t>2246</m:t>
                    </m:r>
                  </m:sup>
                </m:sSup>
                <m:r>
                  <w:rPr>
                    <w:rFonts w:ascii="Cambria Math" w:hAnsi="Cambria Math" w:cs="Cambria Math"/>
                    <w:sz w:val="26"/>
                  </w:rPr>
                  <m:t>+1</m:t>
                </m:r>
              </m:oMath>
            </m:oMathPara>
          </w:p>
        </w:tc>
        <w:tc>
          <w:tcPr>
            <w:tcW w:w="5046" w:type="dxa"/>
            <w:vAlign w:val="center"/>
          </w:tcPr>
          <w:p w14:paraId="67399AFD" w14:textId="77777777" w:rsidR="001F664C" w:rsidRDefault="005F30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yoyo/Moor</w:t>
            </w:r>
          </w:p>
        </w:tc>
      </w:tr>
      <w:tr w:rsidR="001F664C" w14:paraId="6F716466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01DC715F" w14:textId="77777777" w:rsidR="001F664C" w:rsidRDefault="005F3045">
            <w:pPr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08.08.2025</w:t>
            </w:r>
          </w:p>
        </w:tc>
        <w:tc>
          <w:tcPr>
            <w:tcW w:w="1020" w:type="dxa"/>
            <w:vAlign w:val="center"/>
          </w:tcPr>
          <w:p w14:paraId="00F5EB9C" w14:textId="77777777" w:rsidR="001F664C" w:rsidRDefault="005F3045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74</w:t>
            </w:r>
          </w:p>
        </w:tc>
        <w:tc>
          <w:tcPr>
            <w:tcW w:w="2268" w:type="dxa"/>
            <w:vAlign w:val="center"/>
          </w:tcPr>
          <w:p w14:paraId="755C6596" w14:textId="77777777" w:rsidR="001F664C" w:rsidRDefault="005F3045">
            <w:pPr>
              <w:spacing w:before="60" w:after="60" w:line="240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6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6"/>
                      </w:rPr>
                      <m:t>8863</m:t>
                    </m:r>
                  </m:sup>
                </m:sSup>
                <m:r>
                  <w:rPr>
                    <w:rFonts w:ascii="Cambria Math" w:hAnsi="Cambria Math" w:cs="Cambria Math"/>
                    <w:sz w:val="26"/>
                  </w:rPr>
                  <m:t>-</m:t>
                </m:r>
                <m:r>
                  <w:rPr>
                    <w:rFonts w:ascii="Cambria Math" w:hAnsi="Cambria Math" w:cs="Cambria Math"/>
                    <w:sz w:val="26"/>
                  </w:rPr>
                  <m:t>1</m:t>
                </m:r>
              </m:oMath>
            </m:oMathPara>
          </w:p>
        </w:tc>
        <w:tc>
          <w:tcPr>
            <w:tcW w:w="5046" w:type="dxa"/>
            <w:vAlign w:val="center"/>
          </w:tcPr>
          <w:p w14:paraId="74B218E1" w14:textId="77777777" w:rsidR="001F664C" w:rsidRDefault="005F3045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R. Propper</w:t>
            </w:r>
          </w:p>
        </w:tc>
      </w:tr>
    </w:tbl>
    <w:p w14:paraId="6C259636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73-значный результат, упомянутый в задании, относится к 2010 году и является историческим достижением. На дату проверки первое место в реестре занимает 83-значный делитель числа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7</m:t>
            </m:r>
          </m:e>
          <m:sup>
            <m:r>
              <w:rPr>
                <w:rFonts w:ascii="Cambria Math" w:hAnsi="Cambria Math" w:cs="Cambria Math"/>
                <w:sz w:val="26"/>
              </w:rPr>
              <m:t>337</m:t>
            </m:r>
          </m:sup>
        </m:sSup>
        <m:r>
          <w:rPr>
            <w:rFonts w:ascii="Cambria Math" w:hAnsi="Cambria Math" w:cs="Cambria Math"/>
            <w:sz w:val="26"/>
          </w:rPr>
          <m:t>+1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, найденный Р. Проппером 7 сентября 2013 г. Реестр содержит и более поздние крупные находки, однако они не превосходят этот результат по длине делителя.</w:t>
      </w:r>
    </w:p>
    <w:p w14:paraId="79008AE0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Такие достижения не означают возможность рутинного разложения любых чисел с делителем той же длины. ECM вероятностен: удачно выбранная кривая может иметь особенно подходящий порядок. Для оценки метода важны границы </w:t>
      </w: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стадий, число испытанных кривых и ресурсы, а не только максимальная длина одного найденного делителя.</w:t>
      </w:r>
    </w:p>
    <w:p w14:paraId="24DCBDEB" w14:textId="77777777" w:rsidR="001F664C" w:rsidRDefault="005F3045">
      <w:pPr>
        <w:keepNext/>
        <w:keepLines/>
        <w:spacing w:before="240" w:after="120" w:line="360" w:lineRule="auto"/>
        <w:ind w:firstLine="709"/>
        <w:outlineLvl w:val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13. Модификации Монтгомери и Брента</w:t>
      </w:r>
    </w:p>
    <w:p w14:paraId="436EB4AA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П. Монтгомери предложил экономичную арифметику на кривых вида </w:t>
      </w:r>
      <m:oMath>
        <m:r>
          <w:rPr>
            <w:rFonts w:ascii="Cambria Math" w:hAnsi="Cambria Math" w:cs="Cambria Math"/>
            <w:sz w:val="26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y</m:t>
            </m:r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  <m:r>
          <w:rPr>
            <w:rFonts w:ascii="Cambria Math" w:hAnsi="Cambria Math" w:cs="Cambria Math"/>
            <w:sz w:val="26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p>
            <m:r>
              <w:rPr>
                <w:rFonts w:ascii="Cambria Math" w:hAnsi="Cambria Math" w:cs="Cambria Math"/>
                <w:sz w:val="26"/>
              </w:rPr>
              <m:t>3</m:t>
            </m:r>
          </m:sup>
        </m:sSup>
        <m:r>
          <w:rPr>
            <w:rFonts w:ascii="Cambria Math" w:hAnsi="Cambria Math" w:cs="Cambria Math"/>
            <w:sz w:val="26"/>
          </w:rPr>
          <m:t>+</m:t>
        </m:r>
        <m:r>
          <w:rPr>
            <w:rFonts w:ascii="Cambria Math" w:hAnsi="Cambria Math" w:cs="Cambria Math"/>
            <w:sz w:val="26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  <m:r>
          <w:rPr>
            <w:rFonts w:ascii="Cambria Math" w:hAnsi="Cambria Math" w:cs="Cambria Math"/>
            <w:sz w:val="26"/>
          </w:rPr>
          <m:t>+</m:t>
        </m:r>
        <m:r>
          <w:rPr>
            <w:rFonts w:ascii="Cambria Math" w:hAnsi="Cambria Math" w:cs="Cambria Math"/>
            <w:sz w:val="26"/>
          </w:rPr>
          <m:t>x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где </w:t>
      </w:r>
      <m:oMath>
        <m:r>
          <w:rPr>
            <w:rFonts w:ascii="Cambria Math" w:hAnsi="Cambria Math" w:cs="Cambria Math"/>
            <w:sz w:val="26"/>
          </w:rPr>
          <m:t>B</m:t>
        </m:r>
        <m:r>
          <w:rPr>
            <w:rFonts w:ascii="Cambria Math" w:hAnsi="Cambria Math" w:cs="Cambria Math"/>
            <w:sz w:val="26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A</m:t>
            </m:r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  <m:r>
          <w:rPr>
            <w:rFonts w:ascii="Cambria Math" w:hAnsi="Cambria Math" w:cs="Cambria Math"/>
            <w:sz w:val="26"/>
          </w:rPr>
          <m:t>-</m:t>
        </m:r>
        <m:r>
          <w:rPr>
            <w:rFonts w:ascii="Cambria Math" w:hAnsi="Cambria Math" w:cs="Cambria Math"/>
            <w:sz w:val="26"/>
          </w:rPr>
          <m:t>4)≠0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над полем. Для вычисления кратных достаточно хранить отношение </w:t>
      </w:r>
      <m:oMath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/</m:t>
        </m:r>
        <m:r>
          <w:rPr>
            <w:rFonts w:ascii="Cambria Math" w:hAnsi="Cambria Math" w:cs="Cambria Math"/>
            <w:sz w:val="26"/>
          </w:rPr>
          <m:t>Z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: ордината не участвует. Дифференциальное сложение вычисляет абсциссу </w:t>
      </w:r>
      <m:oMath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+</m:t>
        </m:r>
        <m:r>
          <w:rPr>
            <w:rFonts w:ascii="Cambria Math" w:hAnsi="Cambria Math" w:cs="Cambria Math"/>
            <w:sz w:val="26"/>
          </w:rPr>
          <m:t>Q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если известны абсциссы </w:t>
      </w:r>
      <m:oMath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Q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m:oMath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-</m:t>
        </m:r>
        <m:r>
          <w:rPr>
            <w:rFonts w:ascii="Cambria Math" w:hAnsi="Cambria Math" w:cs="Cambria Math"/>
            <w:sz w:val="26"/>
          </w:rPr>
          <m:t>Q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[4].</w:t>
      </w:r>
    </w:p>
    <w:p w14:paraId="0915C4DD" w14:textId="77777777" w:rsidR="001F664C" w:rsidRDefault="005F3045">
      <w:pPr>
        <w:keepNext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При удвоении можно использовать </w:t>
      </w:r>
      <m:oMath>
        <m:r>
          <w:rPr>
            <w:rFonts w:ascii="Cambria Math" w:hAnsi="Cambria Math" w:cs="Cambria Math"/>
            <w:sz w:val="26"/>
          </w:rPr>
          <m:t>U</m:t>
        </m:r>
        <m:r>
          <w:rPr>
            <w:rFonts w:ascii="Cambria Math" w:hAnsi="Cambria Math" w:cs="Cambria Math"/>
            <w:sz w:val="26"/>
          </w:rPr>
          <m:t>=(</m:t>
        </m:r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+</m:t>
        </m:r>
        <m:r>
          <w:rPr>
            <w:rFonts w:ascii="Cambria Math" w:hAnsi="Cambria Math" w:cs="Cambria Math"/>
            <w:sz w:val="26"/>
          </w:rPr>
          <m:t>Z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)</m:t>
            </m:r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V</m:t>
        </m:r>
        <m:r>
          <w:rPr>
            <w:rFonts w:ascii="Cambria Math" w:hAnsi="Cambria Math" w:cs="Cambria Math"/>
            <w:sz w:val="26"/>
          </w:rPr>
          <m:t>=(</m:t>
        </m:r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-</m:t>
        </m:r>
        <m:r>
          <w:rPr>
            <w:rFonts w:ascii="Cambria Math" w:hAnsi="Cambria Math" w:cs="Cambria Math"/>
            <w:sz w:val="26"/>
          </w:rPr>
          <m:t>Z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)</m:t>
            </m:r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W</m:t>
        </m:r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U</m:t>
        </m:r>
        <m:r>
          <w:rPr>
            <w:rFonts w:ascii="Cambria Math" w:hAnsi="Cambria Math" w:cs="Cambria Math"/>
            <w:sz w:val="26"/>
          </w:rPr>
          <m:t>-</m:t>
        </m:r>
        <m:r>
          <w:rPr>
            <w:rFonts w:ascii="Cambria Math" w:hAnsi="Cambria Math" w:cs="Cambria Math"/>
            <w:sz w:val="26"/>
          </w:rPr>
          <m:t>V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постоянную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A</m:t>
            </m:r>
          </m:e>
          <m:sub>
            <m:r>
              <w:rPr>
                <w:rFonts w:ascii="Cambria Math" w:hAnsi="Cambria Math" w:cs="Cambria Math"/>
                <w:sz w:val="26"/>
              </w:rPr>
              <m:t>24</m:t>
            </m:r>
          </m:sub>
        </m:sSub>
        <m:r>
          <w:rPr>
            <w:rFonts w:ascii="Cambria Math" w:hAnsi="Cambria Math" w:cs="Cambria Math"/>
            <w:sz w:val="26"/>
          </w:rPr>
          <m:t>=(</m:t>
        </m:r>
        <m:r>
          <w:rPr>
            <w:rFonts w:ascii="Cambria Math" w:hAnsi="Cambria Math" w:cs="Cambria Math"/>
            <w:sz w:val="26"/>
          </w:rPr>
          <m:t>A</m:t>
        </m:r>
        <m:r>
          <w:rPr>
            <w:rFonts w:ascii="Cambria Math" w:hAnsi="Cambria Math" w:cs="Cambria Math"/>
            <w:sz w:val="26"/>
          </w:rPr>
          <m:t>+2)/4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 Тогда:</w:t>
      </w:r>
    </w:p>
    <w:p w14:paraId="232E035E" w14:textId="77777777" w:rsidR="001F664C" w:rsidRDefault="005F3045">
      <w:pPr>
        <w:keepLines/>
        <w:spacing w:before="100" w:after="1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X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2</m:t>
              </m:r>
              <m:r>
                <w:rPr>
                  <w:rFonts w:ascii="Cambria Math" w:hAnsi="Cambria Math" w:cs="Cambria Math"/>
                  <w:sz w:val="26"/>
                </w:rPr>
                <m:t>P</m:t>
              </m:r>
            </m:sub>
          </m:sSub>
          <m:r>
            <w:rPr>
              <w:rFonts w:ascii="Cambria Math" w:hAnsi="Cambria Math" w:cs="Cambria Math"/>
              <w:sz w:val="26"/>
            </w:rPr>
            <m:t>=</m:t>
          </m:r>
          <m:r>
            <w:rPr>
              <w:rFonts w:ascii="Cambria Math" w:hAnsi="Cambria Math" w:cs="Cambria Math"/>
              <w:sz w:val="26"/>
            </w:rPr>
            <m:t>UV</m:t>
          </m:r>
          <m:r>
            <w:rPr>
              <w:rFonts w:ascii="Cambria Math" w:hAnsi="Cambria Math" w:cs="Cambria Math"/>
              <w:sz w:val="26"/>
            </w:rPr>
            <m:t xml:space="preserve">,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Z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2</m:t>
              </m:r>
              <m:r>
                <w:rPr>
                  <w:rFonts w:ascii="Cambria Math" w:hAnsi="Cambria Math" w:cs="Cambria Math"/>
                  <w:sz w:val="26"/>
                </w:rPr>
                <m:t>P</m:t>
              </m:r>
            </m:sub>
          </m:sSub>
          <m:r>
            <w:rPr>
              <w:rFonts w:ascii="Cambria Math" w:hAnsi="Cambria Math" w:cs="Cambria Math"/>
              <w:sz w:val="26"/>
            </w:rPr>
            <m:t>=</m:t>
          </m:r>
          <m:r>
            <w:rPr>
              <w:rFonts w:ascii="Cambria Math" w:hAnsi="Cambria Math" w:cs="Cambria Math"/>
              <w:sz w:val="26"/>
            </w:rPr>
            <m:t>W</m:t>
          </m:r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V</m:t>
          </m:r>
          <m:r>
            <w:rPr>
              <w:rFonts w:ascii="Cambria Math" w:hAnsi="Cambria Math" w:cs="Cambria Math"/>
              <w:sz w:val="26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A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24</m:t>
              </m:r>
            </m:sub>
          </m:sSub>
          <m:r>
            <w:rPr>
              <w:rFonts w:ascii="Cambria Math" w:hAnsi="Cambria Math" w:cs="Cambria Math"/>
              <w:sz w:val="26"/>
            </w:rPr>
            <m:t>W</m:t>
          </m:r>
          <m:r>
            <w:rPr>
              <w:rFonts w:ascii="Cambria Math" w:hAnsi="Cambria Math" w:cs="Cambria Math"/>
              <w:sz w:val="26"/>
            </w:rPr>
            <m:t>).</m:t>
          </m:r>
        </m:oMath>
      </m:oMathPara>
    </w:p>
    <w:p w14:paraId="3743DFA7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Лестница Монтгомери поддерживает пару соседних кратных </w:t>
      </w:r>
      <m:oMath>
        <m:r>
          <w:rPr>
            <w:rFonts w:ascii="Cambria Math" w:hAnsi="Cambria Math" w:cs="Cambria Math"/>
            <w:sz w:val="26"/>
          </w:rPr>
          <m:t>[</m:t>
        </m:r>
        <m:r>
          <w:rPr>
            <w:rFonts w:ascii="Cambria Math" w:hAnsi="Cambria Math" w:cs="Cambria Math"/>
            <w:sz w:val="26"/>
          </w:rPr>
          <m:t>k</m:t>
        </m:r>
        <m:r>
          <w:rPr>
            <w:rFonts w:ascii="Cambria Math" w:hAnsi="Cambria Math" w:cs="Cambria Math"/>
            <w:sz w:val="26"/>
          </w:rPr>
          <m:t>]</m:t>
        </m:r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[</m:t>
        </m:r>
        <m:r>
          <w:rPr>
            <w:rFonts w:ascii="Cambria Math" w:hAnsi="Cambria Math" w:cs="Cambria Math"/>
            <w:sz w:val="26"/>
          </w:rPr>
          <m:t>k</m:t>
        </m:r>
        <m:r>
          <w:rPr>
            <w:rFonts w:ascii="Cambria Math" w:hAnsi="Cambria Math" w:cs="Cambria Math"/>
            <w:sz w:val="26"/>
          </w:rPr>
          <m:t>+1]</m:t>
        </m:r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разность которых всегда равна </w:t>
      </w:r>
      <m:oMath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 Поэтому требуемая для дифференциального сложения информация известна на каждом шаге. В ECM дополнительно используют короткие цепочки сложений для фиксированных множителей первой стадии. Снижение цены одного шага особенно существенно при миллионах операций.</w:t>
      </w:r>
    </w:p>
    <w:p w14:paraId="41E7CD7A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Продолжение Брента ускоряет вторую стадию: вместо независимого вычисления каждого </w:t>
      </w:r>
      <m:oMath>
        <m:r>
          <w:rPr>
            <w:rFonts w:ascii="Cambria Math" w:hAnsi="Cambria Math" w:cs="Cambria Math"/>
            <w:sz w:val="26"/>
          </w:rPr>
          <m:t>[</m:t>
        </m:r>
        <m:r>
          <w:rPr>
            <w:rFonts w:ascii="Cambria Math" w:hAnsi="Cambria Math" w:cs="Cambria Math"/>
            <w:sz w:val="26"/>
          </w:rPr>
          <m:t>s</m:t>
        </m:r>
        <m:r>
          <w:rPr>
            <w:rFonts w:ascii="Cambria Math" w:hAnsi="Cambria Math" w:cs="Cambria Math"/>
            <w:sz w:val="26"/>
          </w:rPr>
          <m:t>]</m:t>
        </m:r>
        <m:r>
          <w:rPr>
            <w:rFonts w:ascii="Cambria Math" w:hAnsi="Cambria Math" w:cs="Cambria Math"/>
            <w:sz w:val="26"/>
          </w:rPr>
          <m:t>Q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используются заранее подготовленные малые шаги и последовательность больших шагов. Если </w:t>
      </w:r>
      <m:oMath>
        <m:r>
          <w:rPr>
            <w:rFonts w:ascii="Cambria Math" w:hAnsi="Cambria Math" w:cs="Cambria Math"/>
            <w:sz w:val="26"/>
          </w:rPr>
          <m:t>s</m:t>
        </m:r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iD</m:t>
        </m:r>
        <m:r>
          <w:rPr>
            <w:rFonts w:ascii="Cambria Math" w:hAnsi="Cambria Math" w:cs="Cambria Math"/>
            <w:sz w:val="26"/>
          </w:rPr>
          <m:t>±</m:t>
        </m:r>
        <m:r>
          <w:rPr>
            <w:rFonts w:ascii="Cambria Math" w:hAnsi="Cambria Math" w:cs="Cambria Math"/>
            <w:sz w:val="26"/>
          </w:rPr>
          <m:t>j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равенство абсцисс </w:t>
      </w:r>
      <m:oMath>
        <m:r>
          <w:rPr>
            <w:rFonts w:ascii="Cambria Math" w:hAnsi="Cambria Math" w:cs="Cambria Math"/>
            <w:sz w:val="26"/>
          </w:rPr>
          <m:t>[</m:t>
        </m:r>
        <m:r>
          <w:rPr>
            <w:rFonts w:ascii="Cambria Math" w:hAnsi="Cambria Math" w:cs="Cambria Math"/>
            <w:sz w:val="26"/>
          </w:rPr>
          <m:t>iD</m:t>
        </m:r>
        <m:r>
          <w:rPr>
            <w:rFonts w:ascii="Cambria Math" w:hAnsi="Cambria Math" w:cs="Cambria Math"/>
            <w:sz w:val="26"/>
          </w:rPr>
          <m:t>]</m:t>
        </m:r>
        <m:r>
          <w:rPr>
            <w:rFonts w:ascii="Cambria Math" w:hAnsi="Cambria Math" w:cs="Cambria Math"/>
            <w:sz w:val="26"/>
          </w:rPr>
          <m:t>Q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m:oMath>
        <m:r>
          <w:rPr>
            <w:rFonts w:ascii="Cambria Math" w:hAnsi="Cambria Math" w:cs="Cambria Math"/>
            <w:sz w:val="26"/>
          </w:rPr>
          <m:t>[</m:t>
        </m:r>
        <m:r>
          <w:rPr>
            <w:rFonts w:ascii="Cambria Math" w:hAnsi="Cambria Math" w:cs="Cambria Math"/>
            <w:sz w:val="26"/>
          </w:rPr>
          <m:t>j</m:t>
        </m:r>
        <m:r>
          <w:rPr>
            <w:rFonts w:ascii="Cambria Math" w:hAnsi="Cambria Math" w:cs="Cambria Math"/>
            <w:sz w:val="26"/>
          </w:rPr>
          <m:t>]</m:t>
        </m:r>
        <m:r>
          <w:rPr>
            <w:rFonts w:ascii="Cambria Math" w:hAnsi="Cambria Math" w:cs="Cambria Math"/>
            <w:sz w:val="26"/>
          </w:rPr>
          <m:t>Q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обнаруживает нужное обращение в </w:t>
      </w:r>
      <m:oMath>
        <m:r>
          <w:rPr>
            <w:rFonts w:ascii="Cambria Math" w:hAnsi="Cambria Math" w:cs="Cambria Math"/>
            <w:sz w:val="26"/>
          </w:rPr>
          <m:t>O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 Произведения соответствующих разностей проверяют пакетным НОД. Полиномиальные продолжения Монтгомери развивают эту идею, ускоряя массовую обработку разностей; их стоимость и память не равны нулю.</w:t>
      </w:r>
    </w:p>
    <w:p w14:paraId="74C2A9EB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Параметризация Суямы — отдельная идея выбора семейств с известным малым кручением. Для допустимых параметров она обеспечивает делимость порядка на малые числа и тем самым улучшает шансы на удачный остаток порядка. Её не следует приписывать Монтгомери. Совокупность экономичной арифметики, </w:t>
      </w: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удачных семейств и эффективной второй стадии объясняет практическую результативность ECM.</w:t>
      </w:r>
    </w:p>
    <w:p w14:paraId="6AFD8C16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У 73-значного делителя числа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2</m:t>
            </m:r>
          </m:e>
          <m:sup>
            <m:r>
              <w:rPr>
                <w:rFonts w:ascii="Cambria Math" w:hAnsi="Cambria Math" w:cs="Cambria Math"/>
                <w:sz w:val="26"/>
              </w:rPr>
              <m:t>1181</m:t>
            </m:r>
          </m:sup>
        </m:sSup>
        <m:r>
          <w:rPr>
            <w:rFonts w:ascii="Cambria Math" w:hAnsi="Cambria Math" w:cs="Cambria Math"/>
            <w:sz w:val="26"/>
          </w:rPr>
          <m:t>-</m:t>
        </m:r>
        <m:r>
          <w:rPr>
            <w:rFonts w:ascii="Cambria Math" w:hAnsi="Cambria Math" w:cs="Cambria Math"/>
            <w:sz w:val="26"/>
          </w:rPr>
          <m:t>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первая стадия выполнялась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B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  <m:r>
          <w:rPr>
            <w:rFonts w:ascii="Cambria Math" w:hAnsi="Cambria Math" w:cs="Cambria Math"/>
            <w:sz w:val="26"/>
          </w:rPr>
          <m:t>=3·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10</m:t>
            </m:r>
          </m:e>
          <m:sup>
            <m:r>
              <w:rPr>
                <w:rFonts w:ascii="Cambria Math" w:hAnsi="Cambria Math" w:cs="Cambria Math"/>
                <w:sz w:val="26"/>
              </w:rPr>
              <m:t>9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Опубликованное описание удачной кривой содержит в её порядке один простой множитель </w:t>
      </w:r>
      <m:oMath>
        <m:r>
          <w:rPr>
            <w:rFonts w:ascii="Cambria Math" w:hAnsi="Cambria Math" w:cs="Cambria Math"/>
            <w:sz w:val="26"/>
          </w:rPr>
          <m:t>10801302048203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существенно превышающий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B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>. Его обработка требовала второй стадии. Этот пример прямо показывает, почему одной первой стадии недостаточно для объяснения рекордного результата [13, гл. 6].</w:t>
      </w:r>
    </w:p>
    <w:p w14:paraId="1BF4219A" w14:textId="77777777" w:rsidR="001F664C" w:rsidRDefault="005F3045">
      <w:pPr>
        <w:keepNext/>
        <w:keepLines/>
        <w:spacing w:before="240" w:after="120" w:line="360" w:lineRule="auto"/>
        <w:ind w:firstLine="709"/>
        <w:outlineLvl w:val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14. Современная литература и сравнение криптосистем</w:t>
      </w:r>
    </w:p>
    <w:p w14:paraId="7FB9E34A" w14:textId="77777777" w:rsidR="001F664C" w:rsidRDefault="005F3045">
      <w:pPr>
        <w:keepNext/>
        <w:keepLines/>
        <w:spacing w:before="240" w:after="120" w:line="360" w:lineRule="auto"/>
        <w:ind w:firstLine="709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Преимущества и ограничения эллиптической криптографии</w:t>
      </w:r>
    </w:p>
    <w:p w14:paraId="19517FA0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ECC, RSA и Эль-Гамаль используют модульную арифметику. Различаются группы и вычислительные задачи: ECC опирается на ECDLP в подгруппе точек; RSA связан с факторизацией; классический Эль-Гамаль — с дискретным логарифмированием в мультипликативной группе конечного поля. Для подходящих эллиптических кривых лучшие общие классические атаки имеют порядок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6"/>
              </w:rPr>
              <m:t>r</m:t>
            </m:r>
          </m:e>
        </m:rad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групповых операций. Для факторизации и дискретного логарифма в больших простых полях применяются субэкспоненциальные методы.</w:t>
      </w:r>
    </w:p>
    <w:p w14:paraId="6699ECC6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Это позволяет использовать более короткие параметры ECC при сопоставимой оценке стойкости. В таблице 2 NIST SP 800-57 Part 1 Rev. 5 для уровня 128 бит сопоставлены RSA с модулем 3072 бита и ECC с размером порядка базовой точки от 256 бит [16]. Это сравнение оценок стойкости, а не равенство форматов ключей или размера каждой подписи.</w:t>
      </w:r>
    </w:p>
    <w:p w14:paraId="3A1D44FE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Короткие параметры экономят память и объём передаваемых ключей и подписей. Выигрыш в скорости зависит от операции: например, проверка RSA-подписи с малой открытой экспонентой может быть очень быстрой. Поэтому вывод о превосходстве ECC следует делать для конкретного протокола и устройства.</w:t>
      </w:r>
    </w:p>
    <w:p w14:paraId="0FEC8EAE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Ограничения ECC связаны со сложностью реализации и выбора группы. Необходимы проверка допустимости входных точек, правильная работа с </w:t>
      </w: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кофактором и защита секретного скаляра. В подписях ECDSA и ГОСТ повторение или утечка одноразового скаляра может раскрыть закрытый ключ. Кривые с малой степенью вложения требуют отдельного анализа: спаривания могут переносить дискретный логарифм в расширение поля [7–9].</w:t>
      </w:r>
    </w:p>
    <w:p w14:paraId="012A6ADA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Ни ECC, ни RSA, ни классический Эль-Гамаль не являются постквантовыми: достаточно мощный отказоустойчивый квантовый компьютер позволил бы применить алгоритм Шора к лежащим в их основе задачам. Ускорение арифметики не устраняет эту алгоритмическую угрозу.</w:t>
      </w:r>
    </w:p>
    <w:p w14:paraId="5351E52A" w14:textId="77777777" w:rsidR="001F664C" w:rsidRDefault="005F3045">
      <w:pPr>
        <w:keepNext/>
        <w:keepLines/>
        <w:spacing w:before="240" w:after="120" w:line="360" w:lineRule="auto"/>
        <w:ind w:firstLine="709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Анализ публикаций 2020–2023 годов</w:t>
      </w:r>
    </w:p>
    <w:p w14:paraId="07D17067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Ишмухаметов Ш. Т. и соавторы, «Введение в теорию кодирования и криптографию» (2021) [2]. Глава 7 связывает координатные представления, подсчёт точек и ECM; глава 8 рассматривает спаривания. Для темы работы полезно сопоставление противоположных требований: криптографической группе нужен большой простой делитель порядка, а ECM выигрывает от малого простого состава порядка случайной кривой. Учебник даёт математическую основу, но исторические таблицы рекордов следует сверять с обновляемым реестром.</w:t>
      </w:r>
    </w:p>
    <w:p w14:paraId="08D1CCD4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Wloka J. и соавторы, «Revisiting ECM on GPUs» (2020) [14]. Авторы реализовали обе стадии ECM на GPU, используя скрученные кривые Эдвардса и оптимизированную целочисленную арифметику. Для RTX 2080 Ti при 192-битном модуле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B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  <m:r>
          <w:rPr>
            <w:rFonts w:ascii="Cambria Math" w:hAnsi="Cambria Math" w:cs="Cambria Math"/>
            <w:sz w:val="26"/>
          </w:rPr>
          <m:t>=8192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сообщается около 214 тысяч испытаний в секунду только для первой стадии; при 448-битном модуле,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B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  <m:r>
          <w:rPr>
            <w:rFonts w:ascii="Cambria Math" w:hAnsi="Cambria Math" w:cs="Cambria Math"/>
            <w:sz w:val="26"/>
          </w:rPr>
          <m:t>=50000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B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  <m:r>
          <w:rPr>
            <w:rFonts w:ascii="Cambria Math" w:hAnsi="Cambria Math" w:cs="Cambria Math"/>
            <w:sz w:val="26"/>
          </w:rPr>
          <m:t>=5000000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— 2781 испытание в секунду для двух стадий. Эти числа относятся к разным режимам. Они показывают рост пропускной способности, но не являются временем факторизации отдельного произвольного модуля. Работа связывает выбор координат с реальной производительностью параллельного криптоанализа.</w:t>
      </w:r>
    </w:p>
    <w:p w14:paraId="73AB9756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Castryck W., Decru T., «An efficient key recovery attack on SIDH» (препринт 2022; EUROCRYPT 2023) [15]. Предложена классическая атака восстановления </w:t>
      </w: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ключа протокола SIDH, использующая передаваемые образы точек кручения и структуру изогений. В редакции 2023 года авторы сообщают о взломе SIKEp434 примерно за десять минут на одном ядре. Результат относится к SIDH/SIKE и не является общим решением ECDLP для стандартных кривых. Практический вывод: безопасность определяется всей конструкцией протокола, включая дополнительную публичную информацию, а не только трудностью абстрактной задачи об эллиптических кривых.</w:t>
      </w:r>
    </w:p>
    <w:p w14:paraId="18D9B289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Баранова Е. К., Бабаш А. В., «Криптографические методы защиты информации. Лабораторный практикум» (2022) [6]. Издание полезно как методическая основа воспроизводимого расчёта: описание исходных данных, последовательности операций и проверки результата. Оно дополняет теоретические источники, но не заменяет статьи об ускорении ECM или современном криптоанализе.</w:t>
      </w:r>
    </w:p>
    <w:p w14:paraId="72A2E1A5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В качестве дополнительной теории рассмотрены монография Бессалова (2017), его статья о MOV-атаке (2012) и материалы Анохина о спаривании Вейля [5, 8, 9]. Эти источники не относятся к периоду 2020–2023 годов. Год статьи о MOV-атаке установлен по выходным данным журнала, а не по названию локального файла.</w:t>
      </w:r>
    </w:p>
    <w:p w14:paraId="6DB779C4" w14:textId="77777777" w:rsidR="001F664C" w:rsidRDefault="005F3045">
      <w:pPr>
        <w:keepNext/>
        <w:keepLines/>
        <w:pageBreakBefore/>
        <w:spacing w:before="240" w:after="120" w:line="36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Вывод</w:t>
      </w:r>
    </w:p>
    <w:p w14:paraId="32C733BD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Рассмотрены все вопросы задания: групповой закон, изоморфизм, перечисление и подсчёт точек, проективные и якобиановы координаты, а также две стадии ECM и способы их ускорения. Показано, что выбор координат сокращает число дорогих обращений, а выбор семейства кривых и второй стадии повышает вероятность успешной факторизации. Проверены вычисление </w:t>
      </w:r>
      <m:oMath>
        <m:r>
          <w:rPr>
            <w:rFonts w:ascii="Cambria Math" w:hAnsi="Cambria Math" w:cs="Cambria Math"/>
            <w:sz w:val="26"/>
          </w:rPr>
          <m:t>13(5,1)=(16,4)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над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17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разложение </w:t>
      </w:r>
      <m:oMath>
        <m:r>
          <w:rPr>
            <w:rFonts w:ascii="Cambria Math" w:hAnsi="Cambria Math" w:cs="Cambria Math"/>
            <w:sz w:val="26"/>
          </w:rPr>
          <m:t>455839=599·761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1F18A3EB" w14:textId="77777777" w:rsidR="001F664C" w:rsidRDefault="005F30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Для криптографии и факторизации используется один математический аппарат с различными целями: в первом случае выбирают группу с трудной задачей дискретного логарифмирования, во втором перебирают группы с удобным для вычислений порядком. Современные исследования развивают как эффективную реализацию, так и анализ конкретных протоколов; аппаратное ускорение само по себе не является доказательством их взлома или стойкости.</w:t>
      </w:r>
    </w:p>
    <w:p w14:paraId="0F552213" w14:textId="77777777" w:rsidR="001F664C" w:rsidRDefault="005F3045">
      <w:pPr>
        <w:keepNext/>
        <w:keepLines/>
        <w:pageBreakBefore/>
        <w:spacing w:before="240" w:after="120" w:line="36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Список использованных источников</w:t>
      </w:r>
    </w:p>
    <w:p w14:paraId="5008F31E" w14:textId="77777777" w:rsidR="001F664C" w:rsidRDefault="005F3045">
      <w:pPr>
        <w:keepLines/>
        <w:spacing w:after="120"/>
        <w:ind w:left="425" w:hanging="425"/>
      </w:pPr>
      <w:r>
        <w:rPr>
          <w:rFonts w:ascii="Times New Roman" w:eastAsia="Times New Roman" w:hAnsi="Times New Roman" w:cs="Times New Roman"/>
          <w:color w:val="000000"/>
          <w:sz w:val="28"/>
        </w:rPr>
        <w:t>1. Ишмухаметов Ш. Т., Рубцова Р. Г. Математические основы защиты информации: электронное учебное пособие. Казань: Казанский федеральный университет, 2012. 138 с. Разд. 5–6.</w:t>
      </w:r>
    </w:p>
    <w:p w14:paraId="026392EE" w14:textId="77777777" w:rsidR="001F664C" w:rsidRDefault="005F3045">
      <w:pPr>
        <w:keepLines/>
        <w:spacing w:after="120"/>
        <w:ind w:left="425" w:hanging="425"/>
      </w:pPr>
      <w:r>
        <w:rPr>
          <w:rFonts w:ascii="Times New Roman" w:eastAsia="Times New Roman" w:hAnsi="Times New Roman" w:cs="Times New Roman"/>
          <w:color w:val="000000"/>
          <w:sz w:val="28"/>
        </w:rPr>
        <w:t>2. Ишмухаметов Ш. Т., Латыпов Р. Х., Рубцова Р. Г., Столов Е. Л. Введение в теорию кодирования и криптографию: учебное пособие. Казань: Казанский университет, 2021. 211 с. Гл. 7–8.</w:t>
      </w:r>
    </w:p>
    <w:p w14:paraId="41085D72" w14:textId="77777777" w:rsidR="001F664C" w:rsidRDefault="005F3045">
      <w:pPr>
        <w:keepLines/>
        <w:spacing w:after="120"/>
        <w:ind w:left="425" w:hanging="425"/>
      </w:pPr>
      <w:r>
        <w:rPr>
          <w:rFonts w:ascii="Times New Roman" w:eastAsia="Times New Roman" w:hAnsi="Times New Roman" w:cs="Times New Roman"/>
          <w:color w:val="000000"/>
          <w:sz w:val="28"/>
        </w:rPr>
        <w:t>3. Lenstra H. W., Jr. Factoring integers with elliptic curves // Annals of Mathematics. 1987. Vol. 126, no. 3. P. 649–673. DOI: 10.2307/1971363. URL: https://annals.math.princeton.edu/1987/126-3/p09 (дата обращения: 06.09.2026).</w:t>
      </w:r>
    </w:p>
    <w:p w14:paraId="78F5C5F7" w14:textId="77777777" w:rsidR="001F664C" w:rsidRDefault="005F3045">
      <w:pPr>
        <w:keepLines/>
        <w:spacing w:after="120"/>
        <w:ind w:left="425" w:hanging="425"/>
      </w:pPr>
      <w:r>
        <w:rPr>
          <w:rFonts w:ascii="Times New Roman" w:eastAsia="Times New Roman" w:hAnsi="Times New Roman" w:cs="Times New Roman"/>
          <w:color w:val="000000"/>
          <w:sz w:val="28"/>
        </w:rPr>
        <w:t>4. Montgomery P. L. Speeding the Pollard and elliptic curve methods of factorization // Mathematics of Computation. 1987. Vol. 48, no. 177. P. 243–264.</w:t>
      </w:r>
    </w:p>
    <w:p w14:paraId="07B886A0" w14:textId="77777777" w:rsidR="001F664C" w:rsidRDefault="005F3045">
      <w:pPr>
        <w:keepLines/>
        <w:spacing w:after="120"/>
        <w:ind w:left="425" w:hanging="425"/>
      </w:pPr>
      <w:r>
        <w:rPr>
          <w:rFonts w:ascii="Times New Roman" w:eastAsia="Times New Roman" w:hAnsi="Times New Roman" w:cs="Times New Roman"/>
          <w:color w:val="000000"/>
          <w:sz w:val="28"/>
        </w:rPr>
        <w:t>5. Бессалов А. В. Эллиптические кривые в форме Эдвардса и криптография: монография. Киев: Політехніка, 2017. 272 с.</w:t>
      </w:r>
    </w:p>
    <w:p w14:paraId="4D115F32" w14:textId="77777777" w:rsidR="001F664C" w:rsidRDefault="005F3045">
      <w:pPr>
        <w:keepLines/>
        <w:spacing w:after="120"/>
        <w:ind w:left="425" w:hanging="425"/>
      </w:pPr>
      <w:r>
        <w:rPr>
          <w:rFonts w:ascii="Times New Roman" w:eastAsia="Times New Roman" w:hAnsi="Times New Roman" w:cs="Times New Roman"/>
          <w:color w:val="000000"/>
          <w:sz w:val="28"/>
        </w:rPr>
        <w:t>6. Баранова Е. К., Бабаш А. В. Криптографические методы защиты информации. Лабораторный практикум + eПриложение: дополнительные материалы: учебное пособие. 2-е изд., перераб. и доп. Москва: КНОРУС, 2022. 206 с. ISBN 978-5-406-08831-9.</w:t>
      </w:r>
    </w:p>
    <w:p w14:paraId="2E7DEE69" w14:textId="77777777" w:rsidR="001F664C" w:rsidRDefault="005F3045">
      <w:pPr>
        <w:keepLines/>
        <w:spacing w:after="120"/>
        <w:ind w:left="425" w:hanging="425"/>
      </w:pPr>
      <w:r>
        <w:rPr>
          <w:rFonts w:ascii="Times New Roman" w:eastAsia="Times New Roman" w:hAnsi="Times New Roman" w:cs="Times New Roman"/>
          <w:color w:val="000000"/>
          <w:sz w:val="28"/>
        </w:rPr>
        <w:t>7. ГОСТ Р 34.10-2012. Информационная технология. Криптографическая защита информации. Процессы формирования и проверки электронной цифровой подписи. Москва: Стандартинформ, 2018. Переиздание. Разд. 5–7.</w:t>
      </w:r>
    </w:p>
    <w:p w14:paraId="3030058A" w14:textId="77777777" w:rsidR="001F664C" w:rsidRDefault="005F3045">
      <w:pPr>
        <w:keepLines/>
        <w:spacing w:after="120"/>
        <w:ind w:left="425" w:hanging="425"/>
      </w:pPr>
      <w:r>
        <w:rPr>
          <w:rFonts w:ascii="Times New Roman" w:eastAsia="Times New Roman" w:hAnsi="Times New Roman" w:cs="Times New Roman"/>
          <w:color w:val="000000"/>
          <w:sz w:val="28"/>
        </w:rPr>
        <w:t>8. Бессалов А. В. О некорректности стандартного условия для MOV-атаки на эллиптические кривые // Прикладная радиоэлектроника. 2012. Т. 11, № 2. С. 238–239.</w:t>
      </w:r>
    </w:p>
    <w:p w14:paraId="3D515F57" w14:textId="77777777" w:rsidR="001F664C" w:rsidRDefault="005F3045">
      <w:pPr>
        <w:keepLines/>
        <w:spacing w:after="120"/>
        <w:ind w:left="425" w:hanging="425"/>
      </w:pPr>
      <w:r>
        <w:rPr>
          <w:rFonts w:ascii="Times New Roman" w:eastAsia="Times New Roman" w:hAnsi="Times New Roman" w:cs="Times New Roman"/>
          <w:color w:val="000000"/>
          <w:sz w:val="28"/>
        </w:rPr>
        <w:t>9. Анохин М. И. Спаривание Вейля и его применение к задачам Диффи—Хеллмана: учебные материалы. 5 с. Без указания года в предоставленном файле.</w:t>
      </w:r>
    </w:p>
    <w:p w14:paraId="75C36F22" w14:textId="77777777" w:rsidR="001F664C" w:rsidRDefault="005F3045">
      <w:pPr>
        <w:keepLines/>
        <w:spacing w:after="120"/>
        <w:ind w:left="425" w:hanging="425"/>
      </w:pPr>
      <w:r>
        <w:rPr>
          <w:rFonts w:ascii="Times New Roman" w:eastAsia="Times New Roman" w:hAnsi="Times New Roman" w:cs="Times New Roman"/>
          <w:color w:val="000000"/>
          <w:sz w:val="28"/>
        </w:rPr>
        <w:t>10. Bernstein D. J., Lange T. Explicit-Formulas Database: Projective coordinates for short Weierstrass curves. URL: https://www.hyperelliptic.org/EFD/g1p/auto-shortw-projective.html (дата обращения: 06.09.2026).</w:t>
      </w:r>
    </w:p>
    <w:p w14:paraId="658B6615" w14:textId="77777777" w:rsidR="001F664C" w:rsidRDefault="005F3045">
      <w:pPr>
        <w:keepLines/>
        <w:spacing w:after="120"/>
        <w:ind w:left="425" w:hanging="425"/>
      </w:pP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11. Bernstein D. J., Lange T. Explicit-Formulas Database: Jacobian coordinates for short Weierstrass curves. URL: https://www.hyperelliptic.org/EFD/g1p/auto-shortw-jacobian.html (дата обращения: 06.09.2026).</w:t>
      </w:r>
    </w:p>
    <w:p w14:paraId="2FD821DA" w14:textId="77777777" w:rsidR="001F664C" w:rsidRDefault="005F3045">
      <w:pPr>
        <w:keepLines/>
        <w:spacing w:after="120"/>
        <w:ind w:left="425" w:hanging="425"/>
      </w:pPr>
      <w:r>
        <w:rPr>
          <w:rFonts w:ascii="Times New Roman" w:eastAsia="Times New Roman" w:hAnsi="Times New Roman" w:cs="Times New Roman"/>
          <w:color w:val="000000"/>
          <w:sz w:val="28"/>
        </w:rPr>
        <w:t>12. Zimmermann P. 50 largest factors found by ECM: реестр результатов. URL: https://members.loria.fr/PZimmermann/records/top50.html (дата обращения: 06.09.2026).</w:t>
      </w:r>
    </w:p>
    <w:p w14:paraId="11976318" w14:textId="77777777" w:rsidR="001F664C" w:rsidRDefault="005F3045">
      <w:pPr>
        <w:keepLines/>
        <w:spacing w:after="120"/>
        <w:ind w:left="425" w:hanging="425"/>
      </w:pPr>
      <w:r>
        <w:rPr>
          <w:rFonts w:ascii="Times New Roman" w:eastAsia="Times New Roman" w:hAnsi="Times New Roman" w:cs="Times New Roman"/>
          <w:color w:val="000000"/>
          <w:sz w:val="28"/>
        </w:rPr>
        <w:t>13. Bos J. W. On the Cryptanalysis of Public-Key Cryptography: doctoral thesis. EPFL, 2012. Thesis no. 5291. Ch. 6. URL: https://www.joppebos.com/files/EPFL_TH5291.pdf (дата обращения: 06.09.2026).</w:t>
      </w:r>
    </w:p>
    <w:p w14:paraId="77C13A5A" w14:textId="77777777" w:rsidR="001F664C" w:rsidRDefault="005F3045">
      <w:pPr>
        <w:keepLines/>
        <w:spacing w:after="120"/>
        <w:ind w:left="425" w:hanging="425"/>
      </w:pPr>
      <w:r>
        <w:rPr>
          <w:rFonts w:ascii="Times New Roman" w:eastAsia="Times New Roman" w:hAnsi="Times New Roman" w:cs="Times New Roman"/>
          <w:color w:val="000000"/>
          <w:sz w:val="28"/>
        </w:rPr>
        <w:t>14. Wloka J., Richter-Brockmann J., Stahlke C., Kleinjung T., Priplata C., Güneysu T. Revisiting ECM on GPUs // CANS 2020. P. 299–319. Открытая версия: Cryptology ePrint Archive, Paper 2020/1265. URL: https://eprint.iacr.org/2020/1265 (дата обращения: 06.09.2026).</w:t>
      </w:r>
    </w:p>
    <w:p w14:paraId="4AE87619" w14:textId="77777777" w:rsidR="001F664C" w:rsidRDefault="005F3045">
      <w:pPr>
        <w:keepLines/>
        <w:spacing w:after="120"/>
        <w:ind w:left="425" w:hanging="425"/>
      </w:pPr>
      <w:r>
        <w:rPr>
          <w:rFonts w:ascii="Times New Roman" w:eastAsia="Times New Roman" w:hAnsi="Times New Roman" w:cs="Times New Roman"/>
          <w:color w:val="000000"/>
          <w:sz w:val="28"/>
        </w:rPr>
        <w:t>15. Castryck W., Decru T. An efficient key recovery attack on SIDH // Cryptology ePrint Archive. Paper 2022/975. 2022; редакция от 15.05.2023. Опубликовано в EUROCRYPT 2023. URL: https://eprint.iacr.org/2022/975 (дата обращения: 06.09.2026).</w:t>
      </w:r>
    </w:p>
    <w:p w14:paraId="53076A08" w14:textId="77777777" w:rsidR="001F664C" w:rsidRDefault="005F3045">
      <w:pPr>
        <w:keepLines/>
        <w:spacing w:after="120"/>
        <w:ind w:left="425" w:hanging="425"/>
      </w:pPr>
      <w:r>
        <w:rPr>
          <w:rFonts w:ascii="Times New Roman" w:eastAsia="Times New Roman" w:hAnsi="Times New Roman" w:cs="Times New Roman"/>
          <w:color w:val="000000"/>
          <w:sz w:val="28"/>
        </w:rPr>
        <w:t>16. Barker E. Recommendation for Key Management: Part 1 — General. NIST SP 800-57 Part 1, Revision 5. 2020. Table 2. DOI: 10.6028/NIST.SP.800-57pt1r5. URL: https://csrc.nist.gov/pubs/sp/800/57/pt1/r5/final (дата обращения: 06.09.2026).</w:t>
      </w:r>
    </w:p>
    <w:sectPr w:rsidR="001F664C" w:rsidSect="00DF317E">
      <w:footerReference w:type="default" r:id="rId7"/>
      <w:headerReference w:type="first" r:id="rId8"/>
      <w:footerReference w:type="first" r:id="rId9"/>
      <w:pgSz w:w="12240" w:h="15840"/>
      <w:pgMar w:top="1134" w:right="851" w:bottom="1134" w:left="1418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C73D1" w14:textId="77777777" w:rsidR="005F3045" w:rsidRDefault="005F3045" w:rsidP="00DF317E">
      <w:pPr>
        <w:spacing w:line="240" w:lineRule="auto"/>
      </w:pPr>
      <w:r>
        <w:separator/>
      </w:r>
    </w:p>
  </w:endnote>
  <w:endnote w:type="continuationSeparator" w:id="0">
    <w:p w14:paraId="5E89401F" w14:textId="77777777" w:rsidR="005F3045" w:rsidRDefault="005F3045" w:rsidP="00DF31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548B9" w14:textId="77777777" w:rsidR="001F664C" w:rsidRDefault="005F3045">
    <w:pPr>
      <w:jc w:val="center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3F728" w14:textId="77777777" w:rsidR="008F7193" w:rsidRPr="008F7193" w:rsidRDefault="008F7193" w:rsidP="008F7193">
    <w:pPr>
      <w:widowControl w:val="0"/>
      <w:tabs>
        <w:tab w:val="left" w:pos="3396"/>
      </w:tabs>
      <w:jc w:val="center"/>
      <w:rPr>
        <w:rFonts w:ascii="Times New Roman" w:eastAsia="Calibri" w:hAnsi="Times New Roman" w:cs="Times New Roman"/>
        <w:sz w:val="28"/>
        <w:szCs w:val="28"/>
        <w:lang w:bidi="hi-IN"/>
      </w:rPr>
    </w:pPr>
    <w:r w:rsidRPr="008F7193">
      <w:rPr>
        <w:rFonts w:ascii="Times New Roman" w:eastAsia="Calibri" w:hAnsi="Times New Roman" w:cs="Times New Roman"/>
        <w:sz w:val="28"/>
        <w:szCs w:val="28"/>
        <w:lang w:bidi="hi-IN"/>
      </w:rPr>
      <w:t>Ростов-на-Дону</w:t>
    </w:r>
  </w:p>
  <w:p w14:paraId="409D61C5" w14:textId="77777777" w:rsidR="00DF317E" w:rsidRPr="00417105" w:rsidRDefault="008F7193" w:rsidP="008F7193">
    <w:pPr>
      <w:widowControl w:val="0"/>
      <w:tabs>
        <w:tab w:val="left" w:pos="3396"/>
      </w:tabs>
      <w:jc w:val="center"/>
      <w:rPr>
        <w:rFonts w:ascii="Times New Roman" w:eastAsia="Calibri" w:hAnsi="Times New Roman" w:cs="Times New Roman"/>
        <w:sz w:val="28"/>
        <w:szCs w:val="28"/>
        <w:lang w:bidi="hi-IN"/>
      </w:rPr>
    </w:pPr>
    <w:r w:rsidRPr="008F7193">
      <w:rPr>
        <w:rFonts w:ascii="Times New Roman" w:eastAsia="Calibri" w:hAnsi="Times New Roman" w:cs="Times New Roman"/>
        <w:sz w:val="28"/>
        <w:szCs w:val="28"/>
        <w:lang w:bidi="hi-IN"/>
      </w:rPr>
      <w:t>202</w:t>
    </w:r>
    <w:r w:rsidR="00417105">
      <w:rPr>
        <w:rFonts w:ascii="Times New Roman" w:eastAsia="Calibri" w:hAnsi="Times New Roman" w:cs="Times New Roman"/>
        <w:sz w:val="28"/>
        <w:szCs w:val="28"/>
        <w:lang w:bidi="hi-IN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36DE9" w14:textId="77777777" w:rsidR="005F3045" w:rsidRDefault="005F3045" w:rsidP="00DF317E">
      <w:pPr>
        <w:spacing w:line="240" w:lineRule="auto"/>
      </w:pPr>
      <w:r>
        <w:separator/>
      </w:r>
    </w:p>
  </w:footnote>
  <w:footnote w:type="continuationSeparator" w:id="0">
    <w:p w14:paraId="3693D57C" w14:textId="77777777" w:rsidR="005F3045" w:rsidRDefault="005F3045" w:rsidP="00DF31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6E569" w14:textId="77777777" w:rsidR="00B2065C" w:rsidRDefault="00B2065C">
    <w:pPr>
      <w:pStyle w:val="a9"/>
    </w:pPr>
    <w:r w:rsidRPr="00BC34FF">
      <w:rPr>
        <w:rFonts w:eastAsia="Times New Roman" w:cs="Times New Roman"/>
        <w:noProof/>
        <w:szCs w:val="28"/>
      </w:rPr>
      <w:drawing>
        <wp:anchor distT="0" distB="0" distL="114300" distR="114300" simplePos="0" relativeHeight="251659264" behindDoc="0" locked="0" layoutInCell="1" allowOverlap="1" wp14:anchorId="1288DB39" wp14:editId="068C924F">
          <wp:simplePos x="0" y="0"/>
          <wp:positionH relativeFrom="margin">
            <wp:posOffset>2870200</wp:posOffset>
          </wp:positionH>
          <wp:positionV relativeFrom="page">
            <wp:posOffset>67310</wp:posOffset>
          </wp:positionV>
          <wp:extent cx="586800" cy="586800"/>
          <wp:effectExtent l="0" t="0" r="3810" b="3810"/>
          <wp:wrapSquare wrapText="bothSides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6800" cy="58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59A2"/>
    <w:multiLevelType w:val="multilevel"/>
    <w:tmpl w:val="E5D81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B92930"/>
    <w:multiLevelType w:val="hybridMultilevel"/>
    <w:tmpl w:val="89B44942"/>
    <w:lvl w:ilvl="0" w:tplc="7826C0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BD1545"/>
    <w:multiLevelType w:val="multilevel"/>
    <w:tmpl w:val="6B2E31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C43602"/>
    <w:multiLevelType w:val="hybridMultilevel"/>
    <w:tmpl w:val="383A8B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332D3B"/>
    <w:multiLevelType w:val="multilevel"/>
    <w:tmpl w:val="C7D821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8D1967"/>
    <w:multiLevelType w:val="multilevel"/>
    <w:tmpl w:val="566008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6806502"/>
    <w:multiLevelType w:val="multilevel"/>
    <w:tmpl w:val="77241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6C66D06"/>
    <w:multiLevelType w:val="multilevel"/>
    <w:tmpl w:val="BBB24F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A5560AE"/>
    <w:multiLevelType w:val="multilevel"/>
    <w:tmpl w:val="71961D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A903006"/>
    <w:multiLevelType w:val="multilevel"/>
    <w:tmpl w:val="02C83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E36223D"/>
    <w:multiLevelType w:val="multilevel"/>
    <w:tmpl w:val="4C70E4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2460DDB"/>
    <w:multiLevelType w:val="multilevel"/>
    <w:tmpl w:val="55983C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837065E"/>
    <w:multiLevelType w:val="multilevel"/>
    <w:tmpl w:val="F7BC7B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E5D6360"/>
    <w:multiLevelType w:val="multilevel"/>
    <w:tmpl w:val="2CB69D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03A5198"/>
    <w:multiLevelType w:val="multilevel"/>
    <w:tmpl w:val="1062D2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29D5DF8"/>
    <w:multiLevelType w:val="multilevel"/>
    <w:tmpl w:val="8392D8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9913AEB"/>
    <w:multiLevelType w:val="multilevel"/>
    <w:tmpl w:val="357894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CAC611C"/>
    <w:multiLevelType w:val="multilevel"/>
    <w:tmpl w:val="5C6042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3671402"/>
    <w:multiLevelType w:val="multilevel"/>
    <w:tmpl w:val="8C54FE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5B15E85"/>
    <w:multiLevelType w:val="multilevel"/>
    <w:tmpl w:val="E2AC7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79A2A16"/>
    <w:multiLevelType w:val="multilevel"/>
    <w:tmpl w:val="A3243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7F12F68"/>
    <w:multiLevelType w:val="hybridMultilevel"/>
    <w:tmpl w:val="C6D0A668"/>
    <w:lvl w:ilvl="0" w:tplc="7826C0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B7C28A8"/>
    <w:multiLevelType w:val="multilevel"/>
    <w:tmpl w:val="F10E4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BE66B82"/>
    <w:multiLevelType w:val="hybridMultilevel"/>
    <w:tmpl w:val="59765A08"/>
    <w:lvl w:ilvl="0" w:tplc="7826C0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FFD682D"/>
    <w:multiLevelType w:val="hybridMultilevel"/>
    <w:tmpl w:val="8E6424A6"/>
    <w:lvl w:ilvl="0" w:tplc="7826C0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FB33320"/>
    <w:multiLevelType w:val="multilevel"/>
    <w:tmpl w:val="2A1A9D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3EC10F6"/>
    <w:multiLevelType w:val="hybridMultilevel"/>
    <w:tmpl w:val="C576ECEE"/>
    <w:lvl w:ilvl="0" w:tplc="7826C0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CD502E0"/>
    <w:multiLevelType w:val="hybridMultilevel"/>
    <w:tmpl w:val="EC8E9426"/>
    <w:lvl w:ilvl="0" w:tplc="7826C0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D164379"/>
    <w:multiLevelType w:val="multilevel"/>
    <w:tmpl w:val="77C405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D3E3FAB"/>
    <w:multiLevelType w:val="multilevel"/>
    <w:tmpl w:val="8904D9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DD30E26"/>
    <w:multiLevelType w:val="hybridMultilevel"/>
    <w:tmpl w:val="11A65CFC"/>
    <w:lvl w:ilvl="0" w:tplc="7826C0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75C4EFA"/>
    <w:multiLevelType w:val="multilevel"/>
    <w:tmpl w:val="3A7891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98383749">
    <w:abstractNumId w:val="22"/>
  </w:num>
  <w:num w:numId="2" w16cid:durableId="247662993">
    <w:abstractNumId w:val="14"/>
  </w:num>
  <w:num w:numId="3" w16cid:durableId="1722098403">
    <w:abstractNumId w:val="11"/>
  </w:num>
  <w:num w:numId="4" w16cid:durableId="1499076399">
    <w:abstractNumId w:val="0"/>
  </w:num>
  <w:num w:numId="5" w16cid:durableId="133031">
    <w:abstractNumId w:val="5"/>
  </w:num>
  <w:num w:numId="6" w16cid:durableId="818956673">
    <w:abstractNumId w:val="4"/>
  </w:num>
  <w:num w:numId="7" w16cid:durableId="982856654">
    <w:abstractNumId w:val="18"/>
  </w:num>
  <w:num w:numId="8" w16cid:durableId="1019427973">
    <w:abstractNumId w:val="29"/>
  </w:num>
  <w:num w:numId="9" w16cid:durableId="11031991">
    <w:abstractNumId w:val="8"/>
  </w:num>
  <w:num w:numId="10" w16cid:durableId="1322352524">
    <w:abstractNumId w:val="7"/>
  </w:num>
  <w:num w:numId="11" w16cid:durableId="2012833565">
    <w:abstractNumId w:val="2"/>
  </w:num>
  <w:num w:numId="12" w16cid:durableId="1284073498">
    <w:abstractNumId w:val="20"/>
  </w:num>
  <w:num w:numId="13" w16cid:durableId="123893804">
    <w:abstractNumId w:val="9"/>
  </w:num>
  <w:num w:numId="14" w16cid:durableId="1169446046">
    <w:abstractNumId w:val="6"/>
  </w:num>
  <w:num w:numId="15" w16cid:durableId="1020085394">
    <w:abstractNumId w:val="25"/>
  </w:num>
  <w:num w:numId="16" w16cid:durableId="446048802">
    <w:abstractNumId w:val="31"/>
  </w:num>
  <w:num w:numId="17" w16cid:durableId="1193810118">
    <w:abstractNumId w:val="16"/>
  </w:num>
  <w:num w:numId="18" w16cid:durableId="1650211576">
    <w:abstractNumId w:val="19"/>
  </w:num>
  <w:num w:numId="19" w16cid:durableId="700712713">
    <w:abstractNumId w:val="13"/>
  </w:num>
  <w:num w:numId="20" w16cid:durableId="5904582">
    <w:abstractNumId w:val="17"/>
  </w:num>
  <w:num w:numId="21" w16cid:durableId="1834492089">
    <w:abstractNumId w:val="10"/>
  </w:num>
  <w:num w:numId="22" w16cid:durableId="2136288207">
    <w:abstractNumId w:val="28"/>
  </w:num>
  <w:num w:numId="23" w16cid:durableId="2143300795">
    <w:abstractNumId w:val="12"/>
  </w:num>
  <w:num w:numId="24" w16cid:durableId="617375337">
    <w:abstractNumId w:val="15"/>
  </w:num>
  <w:num w:numId="25" w16cid:durableId="1147820712">
    <w:abstractNumId w:val="3"/>
  </w:num>
  <w:num w:numId="26" w16cid:durableId="208348169">
    <w:abstractNumId w:val="24"/>
  </w:num>
  <w:num w:numId="27" w16cid:durableId="124584616">
    <w:abstractNumId w:val="21"/>
  </w:num>
  <w:num w:numId="28" w16cid:durableId="2023240575">
    <w:abstractNumId w:val="26"/>
  </w:num>
  <w:num w:numId="29" w16cid:durableId="2055344864">
    <w:abstractNumId w:val="27"/>
  </w:num>
  <w:num w:numId="30" w16cid:durableId="1001156265">
    <w:abstractNumId w:val="1"/>
  </w:num>
  <w:num w:numId="31" w16cid:durableId="964115269">
    <w:abstractNumId w:val="30"/>
  </w:num>
  <w:num w:numId="32" w16cid:durableId="106615202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3CB"/>
    <w:rsid w:val="000B7DC8"/>
    <w:rsid w:val="001F664C"/>
    <w:rsid w:val="00366DA9"/>
    <w:rsid w:val="00417105"/>
    <w:rsid w:val="0051346B"/>
    <w:rsid w:val="0053782F"/>
    <w:rsid w:val="005F3045"/>
    <w:rsid w:val="006C2A87"/>
    <w:rsid w:val="006F5DB4"/>
    <w:rsid w:val="007628BB"/>
    <w:rsid w:val="008F7193"/>
    <w:rsid w:val="00A7188B"/>
    <w:rsid w:val="00AF3DFB"/>
    <w:rsid w:val="00B173CB"/>
    <w:rsid w:val="00B2065C"/>
    <w:rsid w:val="00D43F07"/>
    <w:rsid w:val="00D8782C"/>
    <w:rsid w:val="00DF317E"/>
    <w:rsid w:val="00DF4C4F"/>
    <w:rsid w:val="00E81723"/>
    <w:rsid w:val="00F91B5A"/>
    <w:rsid w:val="00FF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F2067B"/>
  <w15:docId w15:val="{9DCC27F7-BC7E-47BD-8FD6-D56B41427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lang w:val="ru-RU"/>
    </w:rPr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317E"/>
    <w:pPr>
      <w:keepNext/>
      <w:keepLines/>
      <w:spacing w:before="120" w:after="120" w:line="240" w:lineRule="auto"/>
      <w:ind w:firstLine="720"/>
      <w:jc w:val="both"/>
      <w:outlineLvl w:val="6"/>
    </w:pPr>
    <w:rPr>
      <w:rFonts w:ascii="Times New Roman" w:eastAsiaTheme="majorEastAsia" w:hAnsi="Times New Roman" w:cstheme="majorBidi"/>
      <w:b/>
      <w:iCs/>
      <w:color w:val="243F60" w:themeColor="accent1" w:themeShade="7F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D8782C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D8782C"/>
    <w:pPr>
      <w:ind w:left="720"/>
      <w:contextualSpacing/>
    </w:pPr>
  </w:style>
  <w:style w:type="paragraph" w:styleId="a7">
    <w:name w:val="No Spacing"/>
    <w:uiPriority w:val="1"/>
    <w:qFormat/>
    <w:rsid w:val="00DF317E"/>
    <w:pPr>
      <w:spacing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317E"/>
    <w:rPr>
      <w:rFonts w:ascii="Times New Roman" w:eastAsiaTheme="majorEastAsia" w:hAnsi="Times New Roman" w:cstheme="majorBidi"/>
      <w:b/>
      <w:iCs/>
      <w:color w:val="243F60" w:themeColor="accent1" w:themeShade="7F"/>
      <w:sz w:val="28"/>
    </w:rPr>
  </w:style>
  <w:style w:type="table" w:styleId="a8">
    <w:name w:val="Table Grid"/>
    <w:basedOn w:val="a1"/>
    <w:uiPriority w:val="39"/>
    <w:rsid w:val="00DF317E"/>
    <w:pPr>
      <w:spacing w:line="240" w:lineRule="auto"/>
    </w:pPr>
    <w:rPr>
      <w:rFonts w:asciiTheme="minorHAnsi" w:eastAsiaTheme="minorHAnsi" w:hAnsiTheme="minorHAnsi" w:cstheme="minorBidi"/>
      <w:lang w:val="ru-RU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DF317E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F317E"/>
  </w:style>
  <w:style w:type="paragraph" w:styleId="ab">
    <w:name w:val="footer"/>
    <w:basedOn w:val="a"/>
    <w:link w:val="ac"/>
    <w:uiPriority w:val="99"/>
    <w:unhideWhenUsed/>
    <w:rsid w:val="00DF317E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F3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22</Pages>
  <Words>4160</Words>
  <Characters>27308</Characters>
  <Application>Microsoft Office Word</Application>
  <DocSecurity>0</DocSecurity>
  <Lines>607</Lines>
  <Paragraphs>243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11. Эллиптическая криптография</dc:title>
  <dc:subject>Быстрые алгоритмы в системах защиты</dc:subject>
  <cp:keywords>эллиптические кривые, ECM, Ленстра, Монтгомери, проективные координаты</cp:keywords>
  <dc:description>Отчёт подготовлен по заданию № 11; оформление по образцу отчёта № 1.</dc:description>
  <cp:lastModifiedBy>Данил Ковалёв</cp:lastModifiedBy>
  <cp:revision>11</cp:revision>
  <dcterms:created xsi:type="dcterms:W3CDTF">2025-09-09T13:27:00Z</dcterms:created>
  <dcterms:modified xsi:type="dcterms:W3CDTF">2026-09-06T13:15:00Z</dcterms:modified>
</cp:coreProperties>
</file>