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«КАПКАН»» (вариант №15)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№15</w:t>
      </w:r>
    </w:p>
    <w:p>
      <w:pPr>
        <w:jc w:val="both"/>
      </w:pPr>
      <w:r>
        <w:rPr>
          <w:rFonts w:ascii="Times New Roman" w:hAnsi="Times New Roman"/>
          <w:sz w:val="28"/>
        </w:rPr>
        <w:t>Вариант №15: слово «КАПКАН».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«КАПКАН» закодировано как набор 6 малых секретов: 260, 250, 265, 260, 250, 263.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«П», секрет S = 265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265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265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265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265 mod 17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+ 6 · 55 · M₂ + 1 · 35 · M₃) mod 385 = 265; совпадает с S = 265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«Н», секрет S = 263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263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263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263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263 mod 17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+ 4 · 55 · M₂ + 10 · 35 · M₃) mod 385 = 263; совпадает с S = 263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15: слово 'КАПКАН'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('П'), секрет S = 265 ---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'КАПКАН'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15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«КАПКАН»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