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C9D4FC" w14:textId="77777777" w:rsidR="005D6083" w:rsidRPr="00626056" w:rsidRDefault="00000000">
      <w:pPr>
        <w:ind w:firstLine="0"/>
        <w:jc w:val="right"/>
        <w:rPr>
          <w:lang w:val="ru-RU"/>
        </w:rPr>
      </w:pPr>
      <w:r w:rsidRPr="00626056">
        <w:rPr>
          <w:lang w:val="ru-RU"/>
        </w:rPr>
        <w:t>УТВЕРЖДАЮ</w:t>
      </w:r>
      <w:r w:rsidRPr="00626056">
        <w:rPr>
          <w:lang w:val="ru-RU"/>
        </w:rPr>
        <w:br/>
        <w:t>Директор ООО «ТехноЩит»</w:t>
      </w:r>
      <w:r w:rsidRPr="00626056">
        <w:rPr>
          <w:lang w:val="ru-RU"/>
        </w:rPr>
        <w:br/>
        <w:t>____________ Б. Ю. Ермолаев</w:t>
      </w:r>
      <w:r w:rsidRPr="00626056">
        <w:rPr>
          <w:lang w:val="ru-RU"/>
        </w:rPr>
        <w:br/>
        <w:t>01.09.2026</w:t>
      </w:r>
    </w:p>
    <w:p w14:paraId="6EFC75C6" w14:textId="77777777" w:rsidR="005D6083" w:rsidRPr="00626056" w:rsidRDefault="00000000">
      <w:pPr>
        <w:ind w:firstLine="0"/>
        <w:jc w:val="center"/>
        <w:rPr>
          <w:lang w:val="ru-RU"/>
        </w:rPr>
      </w:pPr>
      <w:r w:rsidRPr="00626056">
        <w:rPr>
          <w:b/>
          <w:lang w:val="ru-RU"/>
        </w:rPr>
        <w:t>Общество с ограниченной ответственностью «ТехноЩит»</w:t>
      </w:r>
    </w:p>
    <w:p w14:paraId="663F2FE7" w14:textId="77777777" w:rsidR="005D6083" w:rsidRPr="00626056" w:rsidRDefault="00000000">
      <w:pPr>
        <w:ind w:firstLine="0"/>
        <w:jc w:val="center"/>
        <w:rPr>
          <w:lang w:val="ru-RU"/>
        </w:rPr>
      </w:pPr>
      <w:r w:rsidRPr="00626056">
        <w:rPr>
          <w:b/>
          <w:lang w:val="ru-RU"/>
        </w:rPr>
        <w:t>ПОЯСНИТЕЛЬНАЯ ЗАПИСКА К ТЕХНИЧЕСКОМУ И ОРГАНИЗАЦИОННОМУ ОБЕСПЕЧЕНИЮ</w:t>
      </w:r>
    </w:p>
    <w:p w14:paraId="211D9E3E" w14:textId="77777777" w:rsidR="005D6083" w:rsidRPr="00626056" w:rsidRDefault="00000000">
      <w:pPr>
        <w:ind w:firstLine="0"/>
        <w:rPr>
          <w:lang w:val="ru-RU"/>
        </w:rPr>
      </w:pPr>
      <w:r w:rsidRPr="00626056">
        <w:rPr>
          <w:lang w:val="ru-RU"/>
        </w:rPr>
        <w:t>01.09.2026 № ПЗ-01</w:t>
      </w:r>
      <w:r w:rsidRPr="00626056">
        <w:rPr>
          <w:lang w:val="ru-RU"/>
        </w:rPr>
        <w:br/>
        <w:t>г. Ростов-на-Дону</w:t>
      </w:r>
    </w:p>
    <w:p w14:paraId="084C6487" w14:textId="77777777" w:rsidR="005D6083" w:rsidRPr="00626056" w:rsidRDefault="00000000">
      <w:pPr>
        <w:pStyle w:val="1"/>
        <w:ind w:firstLine="0"/>
        <w:rPr>
          <w:lang w:val="ru-RU"/>
        </w:rPr>
      </w:pPr>
      <w:r w:rsidRPr="00626056">
        <w:rPr>
          <w:lang w:val="ru-RU"/>
        </w:rPr>
        <w:t>1. Назначение и принятые решения</w:t>
      </w:r>
    </w:p>
    <w:p w14:paraId="75B944C3" w14:textId="77777777" w:rsidR="005D6083" w:rsidRPr="00626056" w:rsidRDefault="00000000">
      <w:pPr>
        <w:jc w:val="both"/>
        <w:rPr>
          <w:lang w:val="ru-RU"/>
        </w:rPr>
      </w:pPr>
      <w:r w:rsidRPr="00626056">
        <w:rPr>
          <w:lang w:val="ru-RU"/>
        </w:rPr>
        <w:t>Записка определяет согласованную организацию офиса, материально-техническую базу и порядок обработки информации. Ответственный за административную и техническую часть — Ковалев Данил Петрович. Компания выполняет контроль защищённости, аттестационные работы и обслуживание СЗИ по группам «а», «б», «г», «е». Лицензируемая деятельность начинается после предоставления лицензии; оснащение и процедуры описываются для подготовки организации к работе.</w:t>
      </w:r>
    </w:p>
    <w:p w14:paraId="5F8FF61B" w14:textId="77777777" w:rsidR="005D6083" w:rsidRPr="00626056" w:rsidRDefault="00000000">
      <w:pPr>
        <w:jc w:val="both"/>
        <w:rPr>
          <w:lang w:val="ru-RU"/>
        </w:rPr>
      </w:pPr>
      <w:r w:rsidRPr="00626056">
        <w:rPr>
          <w:lang w:val="ru-RU"/>
        </w:rPr>
        <w:t>Нормативная основа: Положение о лицензировании ТЗКИ, утверждённое ПП РФ № 79; формы приказа ФСТЭК от 12.01.2023 № 3; Перечень оборудования ФСТЭК от 10.08.2026; Методика оценки угроз от 05.02.2021. Оформление записки принято по ГОСТ Р 7.0.97-2025. Источники и разбор требований сохранены отдельно.</w:t>
      </w:r>
    </w:p>
    <w:p w14:paraId="30E16105" w14:textId="77777777" w:rsidR="005D6083" w:rsidRPr="00626056" w:rsidRDefault="00000000">
      <w:pPr>
        <w:jc w:val="both"/>
        <w:rPr>
          <w:lang w:val="ru-RU"/>
        </w:rPr>
      </w:pPr>
      <w:r w:rsidRPr="00626056">
        <w:rPr>
          <w:lang w:val="ru-RU"/>
        </w:rPr>
        <w:t>Адрес: 344000, г. Ростов-на-Дону, пр. Стачки, д. 25, офис 301. Офис расположен на третьем этаже бизнес-центра. Полезная площадь — 96,80 м²; габарит внутри наружных стен — 12,00 × 8,40 м, включая 4,00 м² перегородок. Восемь работников пользуются шестью АРМ: четыре в рабочей комнате, один постоянный в серверной и одна автономная станция ввода для кратковременных операций. Постоянный компьютер в кабинете директора не предусмотрен.</w:t>
      </w:r>
    </w:p>
    <w:p w14:paraId="5153D648" w14:textId="77777777" w:rsidR="005D6083" w:rsidRPr="00626056" w:rsidRDefault="00000000">
      <w:pPr>
        <w:pStyle w:val="1"/>
        <w:ind w:firstLine="0"/>
        <w:rPr>
          <w:lang w:val="ru-RU"/>
        </w:rPr>
      </w:pPr>
      <w:r w:rsidRPr="00626056">
        <w:rPr>
          <w:lang w:val="ru-RU"/>
        </w:rPr>
        <w:t>2. Помещения и движение людей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5D6083" w14:paraId="5DCDC001" w14:textId="77777777">
        <w:trPr>
          <w:cantSplit/>
          <w:tblHeader/>
        </w:trPr>
        <w:tc>
          <w:tcPr>
            <w:tcW w:w="2339" w:type="dxa"/>
          </w:tcPr>
          <w:p w14:paraId="18505D5A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№</w:t>
            </w:r>
          </w:p>
        </w:tc>
        <w:tc>
          <w:tcPr>
            <w:tcW w:w="2339" w:type="dxa"/>
          </w:tcPr>
          <w:p w14:paraId="5E1A0D53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Помещение</w:t>
            </w:r>
          </w:p>
        </w:tc>
        <w:tc>
          <w:tcPr>
            <w:tcW w:w="2339" w:type="dxa"/>
          </w:tcPr>
          <w:p w14:paraId="287E1BDF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Размеры, м</w:t>
            </w:r>
          </w:p>
        </w:tc>
        <w:tc>
          <w:tcPr>
            <w:tcW w:w="2339" w:type="dxa"/>
          </w:tcPr>
          <w:p w14:paraId="08FFF103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Площадь, м²</w:t>
            </w:r>
          </w:p>
        </w:tc>
      </w:tr>
      <w:tr w:rsidR="005D6083" w14:paraId="148710B7" w14:textId="77777777">
        <w:trPr>
          <w:cantSplit/>
        </w:trPr>
        <w:tc>
          <w:tcPr>
            <w:tcW w:w="2339" w:type="dxa"/>
          </w:tcPr>
          <w:p w14:paraId="394BBDE1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01</w:t>
            </w:r>
          </w:p>
        </w:tc>
        <w:tc>
          <w:tcPr>
            <w:tcW w:w="2339" w:type="dxa"/>
          </w:tcPr>
          <w:p w14:paraId="29C04093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Рабочая комната</w:t>
            </w:r>
          </w:p>
        </w:tc>
        <w:tc>
          <w:tcPr>
            <w:tcW w:w="2339" w:type="dxa"/>
          </w:tcPr>
          <w:p w14:paraId="4F7A0717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6.00 × 3.20</w:t>
            </w:r>
          </w:p>
        </w:tc>
        <w:tc>
          <w:tcPr>
            <w:tcW w:w="2339" w:type="dxa"/>
          </w:tcPr>
          <w:p w14:paraId="176EE655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19.20</w:t>
            </w:r>
          </w:p>
        </w:tc>
      </w:tr>
      <w:tr w:rsidR="005D6083" w14:paraId="47D84B54" w14:textId="77777777">
        <w:trPr>
          <w:cantSplit/>
        </w:trPr>
        <w:tc>
          <w:tcPr>
            <w:tcW w:w="2339" w:type="dxa"/>
          </w:tcPr>
          <w:p w14:paraId="1C98FB0C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02</w:t>
            </w:r>
          </w:p>
        </w:tc>
        <w:tc>
          <w:tcPr>
            <w:tcW w:w="2339" w:type="dxa"/>
          </w:tcPr>
          <w:p w14:paraId="33E3C889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Приёмная</w:t>
            </w:r>
          </w:p>
        </w:tc>
        <w:tc>
          <w:tcPr>
            <w:tcW w:w="2339" w:type="dxa"/>
          </w:tcPr>
          <w:p w14:paraId="44910D0E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3.00 × 3.20</w:t>
            </w:r>
          </w:p>
        </w:tc>
        <w:tc>
          <w:tcPr>
            <w:tcW w:w="2339" w:type="dxa"/>
          </w:tcPr>
          <w:p w14:paraId="0BAEB166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9.60</w:t>
            </w:r>
          </w:p>
        </w:tc>
      </w:tr>
      <w:tr w:rsidR="005D6083" w14:paraId="029E2DAC" w14:textId="77777777">
        <w:trPr>
          <w:cantSplit/>
        </w:trPr>
        <w:tc>
          <w:tcPr>
            <w:tcW w:w="2339" w:type="dxa"/>
          </w:tcPr>
          <w:p w14:paraId="4FCEB4F9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03</w:t>
            </w:r>
          </w:p>
        </w:tc>
        <w:tc>
          <w:tcPr>
            <w:tcW w:w="2339" w:type="dxa"/>
          </w:tcPr>
          <w:p w14:paraId="48019E08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Санитарно-бытовая комната</w:t>
            </w:r>
          </w:p>
        </w:tc>
        <w:tc>
          <w:tcPr>
            <w:tcW w:w="2339" w:type="dxa"/>
          </w:tcPr>
          <w:p w14:paraId="01187020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2.80 × 3.20</w:t>
            </w:r>
          </w:p>
        </w:tc>
        <w:tc>
          <w:tcPr>
            <w:tcW w:w="2339" w:type="dxa"/>
          </w:tcPr>
          <w:p w14:paraId="21923F96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8.96</w:t>
            </w:r>
          </w:p>
        </w:tc>
      </w:tr>
      <w:tr w:rsidR="005D6083" w14:paraId="59CF9216" w14:textId="77777777">
        <w:trPr>
          <w:cantSplit/>
        </w:trPr>
        <w:tc>
          <w:tcPr>
            <w:tcW w:w="2339" w:type="dxa"/>
          </w:tcPr>
          <w:p w14:paraId="094AC5BD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04</w:t>
            </w:r>
          </w:p>
        </w:tc>
        <w:tc>
          <w:tcPr>
            <w:tcW w:w="2339" w:type="dxa"/>
          </w:tcPr>
          <w:p w14:paraId="14909FDF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Серверная-лаборатория</w:t>
            </w:r>
          </w:p>
        </w:tc>
        <w:tc>
          <w:tcPr>
            <w:tcW w:w="2339" w:type="dxa"/>
          </w:tcPr>
          <w:p w14:paraId="0B51E351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3.00 × 3.20</w:t>
            </w:r>
          </w:p>
        </w:tc>
        <w:tc>
          <w:tcPr>
            <w:tcW w:w="2339" w:type="dxa"/>
          </w:tcPr>
          <w:p w14:paraId="5F8A5AF0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9.60</w:t>
            </w:r>
          </w:p>
        </w:tc>
      </w:tr>
      <w:tr w:rsidR="005D6083" w14:paraId="14BDEEAF" w14:textId="77777777">
        <w:trPr>
          <w:cantSplit/>
        </w:trPr>
        <w:tc>
          <w:tcPr>
            <w:tcW w:w="2339" w:type="dxa"/>
          </w:tcPr>
          <w:p w14:paraId="0B243B39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05</w:t>
            </w:r>
          </w:p>
        </w:tc>
        <w:tc>
          <w:tcPr>
            <w:tcW w:w="2339" w:type="dxa"/>
          </w:tcPr>
          <w:p w14:paraId="0800BC66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Архив</w:t>
            </w:r>
          </w:p>
        </w:tc>
        <w:tc>
          <w:tcPr>
            <w:tcW w:w="2339" w:type="dxa"/>
          </w:tcPr>
          <w:p w14:paraId="1F483B7F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2.00 × 3.20</w:t>
            </w:r>
          </w:p>
        </w:tc>
        <w:tc>
          <w:tcPr>
            <w:tcW w:w="2339" w:type="dxa"/>
          </w:tcPr>
          <w:p w14:paraId="311F3195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6.40</w:t>
            </w:r>
          </w:p>
        </w:tc>
      </w:tr>
      <w:tr w:rsidR="005D6083" w14:paraId="40988FF1" w14:textId="77777777">
        <w:trPr>
          <w:cantSplit/>
        </w:trPr>
        <w:tc>
          <w:tcPr>
            <w:tcW w:w="2339" w:type="dxa"/>
          </w:tcPr>
          <w:p w14:paraId="557A62F9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06</w:t>
            </w:r>
          </w:p>
        </w:tc>
        <w:tc>
          <w:tcPr>
            <w:tcW w:w="2339" w:type="dxa"/>
          </w:tcPr>
          <w:p w14:paraId="5333DB86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Переговорная</w:t>
            </w:r>
          </w:p>
        </w:tc>
        <w:tc>
          <w:tcPr>
            <w:tcW w:w="2339" w:type="dxa"/>
          </w:tcPr>
          <w:p w14:paraId="07798132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3.00 × 3.20</w:t>
            </w:r>
          </w:p>
        </w:tc>
        <w:tc>
          <w:tcPr>
            <w:tcW w:w="2339" w:type="dxa"/>
          </w:tcPr>
          <w:p w14:paraId="5B5E02A6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9.60</w:t>
            </w:r>
          </w:p>
        </w:tc>
      </w:tr>
      <w:tr w:rsidR="005D6083" w14:paraId="62239D8C" w14:textId="77777777">
        <w:trPr>
          <w:cantSplit/>
        </w:trPr>
        <w:tc>
          <w:tcPr>
            <w:tcW w:w="2339" w:type="dxa"/>
          </w:tcPr>
          <w:p w14:paraId="37D6F122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07</w:t>
            </w:r>
          </w:p>
        </w:tc>
        <w:tc>
          <w:tcPr>
            <w:tcW w:w="2339" w:type="dxa"/>
          </w:tcPr>
          <w:p w14:paraId="4BED845C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Кабинет директора</w:t>
            </w:r>
          </w:p>
        </w:tc>
        <w:tc>
          <w:tcPr>
            <w:tcW w:w="2339" w:type="dxa"/>
          </w:tcPr>
          <w:p w14:paraId="71FBA38C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3.70 × 3.20</w:t>
            </w:r>
          </w:p>
        </w:tc>
        <w:tc>
          <w:tcPr>
            <w:tcW w:w="2339" w:type="dxa"/>
          </w:tcPr>
          <w:p w14:paraId="5DBE21CD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11.84</w:t>
            </w:r>
          </w:p>
        </w:tc>
      </w:tr>
      <w:tr w:rsidR="005D6083" w14:paraId="49CC0A4A" w14:textId="77777777">
        <w:trPr>
          <w:cantSplit/>
        </w:trPr>
        <w:tc>
          <w:tcPr>
            <w:tcW w:w="2339" w:type="dxa"/>
          </w:tcPr>
          <w:p w14:paraId="0B5FE92A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08</w:t>
            </w:r>
          </w:p>
        </w:tc>
        <w:tc>
          <w:tcPr>
            <w:tcW w:w="2339" w:type="dxa"/>
          </w:tcPr>
          <w:p w14:paraId="7980B9E9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Коридор</w:t>
            </w:r>
          </w:p>
        </w:tc>
        <w:tc>
          <w:tcPr>
            <w:tcW w:w="2339" w:type="dxa"/>
          </w:tcPr>
          <w:p w14:paraId="5A690EB0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12.00 × 1.80</w:t>
            </w:r>
          </w:p>
        </w:tc>
        <w:tc>
          <w:tcPr>
            <w:tcW w:w="2339" w:type="dxa"/>
          </w:tcPr>
          <w:p w14:paraId="0B65571F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21.60</w:t>
            </w:r>
          </w:p>
        </w:tc>
      </w:tr>
    </w:tbl>
    <w:p w14:paraId="33B3A468" w14:textId="77777777" w:rsidR="005D6083" w:rsidRPr="00626056" w:rsidRDefault="00000000">
      <w:pPr>
        <w:jc w:val="both"/>
        <w:rPr>
          <w:lang w:val="ru-RU"/>
        </w:rPr>
      </w:pPr>
      <w:r w:rsidRPr="00626056">
        <w:rPr>
          <w:lang w:val="ru-RU"/>
        </w:rPr>
        <w:lastRenderedPageBreak/>
        <w:t>Из общего коридора здания вход ведёт непосредственно в коридор 08; из него доступны все семь помещений. Приёмная и кабинет директора относятся к зоне посетителей с сопровождением. Серверная, архив и переговорная имеют ограниченный доступ. Коридор шириной 1,80 м свободен от мебели; двери комнат имеют проём 0,90 м в свету, вход — 1,00 м. Дверь санузла раздвижная; остальные внутренние двери открываются внутрь комнат.</w:t>
      </w:r>
    </w:p>
    <w:p w14:paraId="0DB6F65D" w14:textId="77777777" w:rsidR="005D6083" w:rsidRPr="00626056" w:rsidRDefault="00000000">
      <w:pPr>
        <w:jc w:val="both"/>
        <w:rPr>
          <w:lang w:val="ru-RU"/>
        </w:rPr>
      </w:pPr>
      <w:r w:rsidRPr="00626056">
        <w:rPr>
          <w:lang w:val="ru-RU"/>
        </w:rPr>
        <w:t>Внешние условия здания: действующий лифт, доступный вход и общая лестница относятся к бизнес-центру. На плане офиса показываются только граница аренды и примыкание к общей площадке. Наличие общей системы пожарной сигнализации и инженерных сетей принято исходным условием; характеристики всего здания не выводятся из схемы одного офиса.</w:t>
      </w:r>
    </w:p>
    <w:p w14:paraId="3F15F353" w14:textId="77777777" w:rsidR="005D6083" w:rsidRDefault="00000000">
      <w:pPr>
        <w:pStyle w:val="1"/>
        <w:ind w:firstLine="0"/>
      </w:pPr>
      <w:r>
        <w:t>3. Оснащение и размещение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5D6083" w14:paraId="31E5B76F" w14:textId="77777777">
        <w:trPr>
          <w:cantSplit/>
          <w:tblHeader/>
        </w:trPr>
        <w:tc>
          <w:tcPr>
            <w:tcW w:w="2339" w:type="dxa"/>
          </w:tcPr>
          <w:p w14:paraId="48249111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Учётный код</w:t>
            </w:r>
          </w:p>
        </w:tc>
        <w:tc>
          <w:tcPr>
            <w:tcW w:w="2339" w:type="dxa"/>
          </w:tcPr>
          <w:p w14:paraId="3DDE11D1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39" w:type="dxa"/>
          </w:tcPr>
          <w:p w14:paraId="0B5E5433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Количество</w:t>
            </w:r>
          </w:p>
        </w:tc>
        <w:tc>
          <w:tcPr>
            <w:tcW w:w="2339" w:type="dxa"/>
          </w:tcPr>
          <w:p w14:paraId="3CD0D0C4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Помещение</w:t>
            </w:r>
          </w:p>
        </w:tc>
      </w:tr>
      <w:tr w:rsidR="005D6083" w14:paraId="4955BD2D" w14:textId="77777777">
        <w:trPr>
          <w:cantSplit/>
        </w:trPr>
        <w:tc>
          <w:tcPr>
            <w:tcW w:w="2339" w:type="dxa"/>
          </w:tcPr>
          <w:p w14:paraId="54BAFB0F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ARM-01–04</w:t>
            </w:r>
          </w:p>
        </w:tc>
        <w:tc>
          <w:tcPr>
            <w:tcW w:w="2339" w:type="dxa"/>
          </w:tcPr>
          <w:p w14:paraId="243E5135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АРМ общего контура</w:t>
            </w:r>
          </w:p>
        </w:tc>
        <w:tc>
          <w:tcPr>
            <w:tcW w:w="2339" w:type="dxa"/>
          </w:tcPr>
          <w:p w14:paraId="05BE212B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4</w:t>
            </w:r>
          </w:p>
        </w:tc>
        <w:tc>
          <w:tcPr>
            <w:tcW w:w="2339" w:type="dxa"/>
          </w:tcPr>
          <w:p w14:paraId="6A0B29F6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01</w:t>
            </w:r>
          </w:p>
        </w:tc>
      </w:tr>
      <w:tr w:rsidR="005D6083" w14:paraId="1F63E6CC" w14:textId="77777777">
        <w:trPr>
          <w:cantSplit/>
        </w:trPr>
        <w:tc>
          <w:tcPr>
            <w:tcW w:w="2339" w:type="dxa"/>
          </w:tcPr>
          <w:p w14:paraId="79473605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ARM-05</w:t>
            </w:r>
          </w:p>
        </w:tc>
        <w:tc>
          <w:tcPr>
            <w:tcW w:w="2339" w:type="dxa"/>
          </w:tcPr>
          <w:p w14:paraId="3BF05361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Защищённое рабочее место</w:t>
            </w:r>
          </w:p>
        </w:tc>
        <w:tc>
          <w:tcPr>
            <w:tcW w:w="2339" w:type="dxa"/>
          </w:tcPr>
          <w:p w14:paraId="0DBB89EE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w="2339" w:type="dxa"/>
          </w:tcPr>
          <w:p w14:paraId="6EA73332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04</w:t>
            </w:r>
          </w:p>
        </w:tc>
      </w:tr>
      <w:tr w:rsidR="005D6083" w14:paraId="08702A93" w14:textId="77777777">
        <w:trPr>
          <w:cantSplit/>
        </w:trPr>
        <w:tc>
          <w:tcPr>
            <w:tcW w:w="2339" w:type="dxa"/>
          </w:tcPr>
          <w:p w14:paraId="5699EDA9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ARM-06</w:t>
            </w:r>
          </w:p>
        </w:tc>
        <w:tc>
          <w:tcPr>
            <w:tcW w:w="2339" w:type="dxa"/>
          </w:tcPr>
          <w:p w14:paraId="6A3F4628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Станция проверки носителей</w:t>
            </w:r>
          </w:p>
        </w:tc>
        <w:tc>
          <w:tcPr>
            <w:tcW w:w="2339" w:type="dxa"/>
          </w:tcPr>
          <w:p w14:paraId="18735D9A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w="2339" w:type="dxa"/>
          </w:tcPr>
          <w:p w14:paraId="1CDA9418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04</w:t>
            </w:r>
          </w:p>
        </w:tc>
      </w:tr>
      <w:tr w:rsidR="005D6083" w14:paraId="3997AA5D" w14:textId="77777777">
        <w:trPr>
          <w:cantSplit/>
        </w:trPr>
        <w:tc>
          <w:tcPr>
            <w:tcW w:w="2339" w:type="dxa"/>
          </w:tcPr>
          <w:p w14:paraId="521DF250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SRV-01</w:t>
            </w:r>
          </w:p>
        </w:tc>
        <w:tc>
          <w:tcPr>
            <w:tcW w:w="2339" w:type="dxa"/>
          </w:tcPr>
          <w:p w14:paraId="61E5C7A5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Сервер</w:t>
            </w:r>
          </w:p>
        </w:tc>
        <w:tc>
          <w:tcPr>
            <w:tcW w:w="2339" w:type="dxa"/>
          </w:tcPr>
          <w:p w14:paraId="4728E3F3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w="2339" w:type="dxa"/>
          </w:tcPr>
          <w:p w14:paraId="06BDC769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04</w:t>
            </w:r>
          </w:p>
        </w:tc>
      </w:tr>
      <w:tr w:rsidR="005D6083" w14:paraId="7446A773" w14:textId="77777777">
        <w:trPr>
          <w:cantSplit/>
        </w:trPr>
        <w:tc>
          <w:tcPr>
            <w:tcW w:w="2339" w:type="dxa"/>
          </w:tcPr>
          <w:p w14:paraId="0A6F7380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MFP-01</w:t>
            </w:r>
          </w:p>
        </w:tc>
        <w:tc>
          <w:tcPr>
            <w:tcW w:w="2339" w:type="dxa"/>
          </w:tcPr>
          <w:p w14:paraId="70AEB470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Локальное МФУ</w:t>
            </w:r>
          </w:p>
        </w:tc>
        <w:tc>
          <w:tcPr>
            <w:tcW w:w="2339" w:type="dxa"/>
          </w:tcPr>
          <w:p w14:paraId="794D1CB4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w="2339" w:type="dxa"/>
          </w:tcPr>
          <w:p w14:paraId="1E531483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04</w:t>
            </w:r>
          </w:p>
        </w:tc>
      </w:tr>
      <w:tr w:rsidR="005D6083" w14:paraId="026053C9" w14:textId="77777777">
        <w:trPr>
          <w:cantSplit/>
        </w:trPr>
        <w:tc>
          <w:tcPr>
            <w:tcW w:w="2339" w:type="dxa"/>
          </w:tcPr>
          <w:p w14:paraId="5592DA04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UPS-01</w:t>
            </w:r>
          </w:p>
        </w:tc>
        <w:tc>
          <w:tcPr>
            <w:tcW w:w="2339" w:type="dxa"/>
          </w:tcPr>
          <w:p w14:paraId="7DC2B33A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Источник бесперебойного питания</w:t>
            </w:r>
          </w:p>
        </w:tc>
        <w:tc>
          <w:tcPr>
            <w:tcW w:w="2339" w:type="dxa"/>
          </w:tcPr>
          <w:p w14:paraId="3162A7DD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w="2339" w:type="dxa"/>
          </w:tcPr>
          <w:p w14:paraId="30CEA36D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04</w:t>
            </w:r>
          </w:p>
        </w:tc>
      </w:tr>
      <w:tr w:rsidR="005D6083" w14:paraId="3EEEF36C" w14:textId="77777777">
        <w:trPr>
          <w:cantSplit/>
        </w:trPr>
        <w:tc>
          <w:tcPr>
            <w:tcW w:w="2339" w:type="dxa"/>
          </w:tcPr>
          <w:p w14:paraId="447AE890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SW-Z</w:t>
            </w:r>
          </w:p>
        </w:tc>
        <w:tc>
          <w:tcPr>
            <w:tcW w:w="2339" w:type="dxa"/>
          </w:tcPr>
          <w:p w14:paraId="3A38AC0A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Коммутатор защищённого контура</w:t>
            </w:r>
          </w:p>
        </w:tc>
        <w:tc>
          <w:tcPr>
            <w:tcW w:w="2339" w:type="dxa"/>
          </w:tcPr>
          <w:p w14:paraId="2B2CD04E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w="2339" w:type="dxa"/>
          </w:tcPr>
          <w:p w14:paraId="713FFD8D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04</w:t>
            </w:r>
          </w:p>
        </w:tc>
      </w:tr>
      <w:tr w:rsidR="005D6083" w14:paraId="1CC46BA4" w14:textId="77777777">
        <w:trPr>
          <w:cantSplit/>
        </w:trPr>
        <w:tc>
          <w:tcPr>
            <w:tcW w:w="2339" w:type="dxa"/>
          </w:tcPr>
          <w:p w14:paraId="6FFD50F8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SW-O</w:t>
            </w:r>
          </w:p>
        </w:tc>
        <w:tc>
          <w:tcPr>
            <w:tcW w:w="2339" w:type="dxa"/>
          </w:tcPr>
          <w:p w14:paraId="64183905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Коммутатор общего контура</w:t>
            </w:r>
          </w:p>
        </w:tc>
        <w:tc>
          <w:tcPr>
            <w:tcW w:w="2339" w:type="dxa"/>
          </w:tcPr>
          <w:p w14:paraId="1050697C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w="2339" w:type="dxa"/>
          </w:tcPr>
          <w:p w14:paraId="77EB6667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01</w:t>
            </w:r>
          </w:p>
        </w:tc>
      </w:tr>
      <w:tr w:rsidR="005D6083" w14:paraId="335C02E6" w14:textId="77777777">
        <w:trPr>
          <w:cantSplit/>
        </w:trPr>
        <w:tc>
          <w:tcPr>
            <w:tcW w:w="2339" w:type="dxa"/>
          </w:tcPr>
          <w:p w14:paraId="36622D8C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RTR-01</w:t>
            </w:r>
          </w:p>
        </w:tc>
        <w:tc>
          <w:tcPr>
            <w:tcW w:w="2339" w:type="dxa"/>
          </w:tcPr>
          <w:p w14:paraId="6F7A2BD3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Маршрутизатор общего контура</w:t>
            </w:r>
          </w:p>
        </w:tc>
        <w:tc>
          <w:tcPr>
            <w:tcW w:w="2339" w:type="dxa"/>
          </w:tcPr>
          <w:p w14:paraId="3CF020EF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w="2339" w:type="dxa"/>
          </w:tcPr>
          <w:p w14:paraId="632C3E39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01</w:t>
            </w:r>
          </w:p>
        </w:tc>
      </w:tr>
      <w:tr w:rsidR="005D6083" w14:paraId="4AADD935" w14:textId="77777777">
        <w:trPr>
          <w:cantSplit/>
        </w:trPr>
        <w:tc>
          <w:tcPr>
            <w:tcW w:w="2339" w:type="dxa"/>
          </w:tcPr>
          <w:p w14:paraId="6BE8047F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BKP-A/B</w:t>
            </w:r>
          </w:p>
        </w:tc>
        <w:tc>
          <w:tcPr>
            <w:tcW w:w="2339" w:type="dxa"/>
          </w:tcPr>
          <w:p w14:paraId="3F017F43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Носители резервных копий</w:t>
            </w:r>
          </w:p>
        </w:tc>
        <w:tc>
          <w:tcPr>
            <w:tcW w:w="2339" w:type="dxa"/>
          </w:tcPr>
          <w:p w14:paraId="377C023C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2</w:t>
            </w:r>
          </w:p>
        </w:tc>
        <w:tc>
          <w:tcPr>
            <w:tcW w:w="2339" w:type="dxa"/>
          </w:tcPr>
          <w:p w14:paraId="2B6E89EB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05</w:t>
            </w:r>
          </w:p>
        </w:tc>
      </w:tr>
      <w:tr w:rsidR="005D6083" w14:paraId="48496141" w14:textId="77777777">
        <w:trPr>
          <w:cantSplit/>
        </w:trPr>
        <w:tc>
          <w:tcPr>
            <w:tcW w:w="2339" w:type="dxa"/>
          </w:tcPr>
          <w:p w14:paraId="0A72A21F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TR-IN/TR-OUT</w:t>
            </w:r>
          </w:p>
        </w:tc>
        <w:tc>
          <w:tcPr>
            <w:tcW w:w="2339" w:type="dxa"/>
          </w:tcPr>
          <w:p w14:paraId="6AC226E6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Носители обмена</w:t>
            </w:r>
          </w:p>
        </w:tc>
        <w:tc>
          <w:tcPr>
            <w:tcW w:w="2339" w:type="dxa"/>
          </w:tcPr>
          <w:p w14:paraId="355B22C4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2</w:t>
            </w:r>
          </w:p>
        </w:tc>
        <w:tc>
          <w:tcPr>
            <w:tcW w:w="2339" w:type="dxa"/>
          </w:tcPr>
          <w:p w14:paraId="0451918C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05</w:t>
            </w:r>
          </w:p>
        </w:tc>
      </w:tr>
      <w:tr w:rsidR="005D6083" w14:paraId="6A5B513A" w14:textId="77777777">
        <w:trPr>
          <w:cantSplit/>
        </w:trPr>
        <w:tc>
          <w:tcPr>
            <w:tcW w:w="2339" w:type="dxa"/>
          </w:tcPr>
          <w:p w14:paraId="4224D9B3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SAFE-01</w:t>
            </w:r>
          </w:p>
        </w:tc>
        <w:tc>
          <w:tcPr>
            <w:tcW w:w="2339" w:type="dxa"/>
          </w:tcPr>
          <w:p w14:paraId="1AC06EC3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Сейф</w:t>
            </w:r>
          </w:p>
        </w:tc>
        <w:tc>
          <w:tcPr>
            <w:tcW w:w="2339" w:type="dxa"/>
          </w:tcPr>
          <w:p w14:paraId="6365F44C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w="2339" w:type="dxa"/>
          </w:tcPr>
          <w:p w14:paraId="5959F00F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05</w:t>
            </w:r>
          </w:p>
        </w:tc>
      </w:tr>
      <w:tr w:rsidR="005D6083" w14:paraId="7254DAAB" w14:textId="77777777">
        <w:trPr>
          <w:cantSplit/>
        </w:trPr>
        <w:tc>
          <w:tcPr>
            <w:tcW w:w="2339" w:type="dxa"/>
          </w:tcPr>
          <w:p w14:paraId="4C481FD8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SHRED-01</w:t>
            </w:r>
          </w:p>
        </w:tc>
        <w:tc>
          <w:tcPr>
            <w:tcW w:w="2339" w:type="dxa"/>
          </w:tcPr>
          <w:p w14:paraId="05FA9264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Шредер</w:t>
            </w:r>
          </w:p>
        </w:tc>
        <w:tc>
          <w:tcPr>
            <w:tcW w:w="2339" w:type="dxa"/>
          </w:tcPr>
          <w:p w14:paraId="78CEAF89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w="2339" w:type="dxa"/>
          </w:tcPr>
          <w:p w14:paraId="2C31173A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05</w:t>
            </w:r>
          </w:p>
        </w:tc>
      </w:tr>
      <w:tr w:rsidR="005D6083" w14:paraId="103EB5C0" w14:textId="77777777">
        <w:trPr>
          <w:cantSplit/>
        </w:trPr>
        <w:tc>
          <w:tcPr>
            <w:tcW w:w="2339" w:type="dxa"/>
          </w:tcPr>
          <w:p w14:paraId="3C55C0B7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SKUD-01</w:t>
            </w:r>
          </w:p>
        </w:tc>
        <w:tc>
          <w:tcPr>
            <w:tcW w:w="2339" w:type="dxa"/>
          </w:tcPr>
          <w:p w14:paraId="40CF0A37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СКУД</w:t>
            </w:r>
          </w:p>
        </w:tc>
        <w:tc>
          <w:tcPr>
            <w:tcW w:w="2339" w:type="dxa"/>
          </w:tcPr>
          <w:p w14:paraId="61C7C2BC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1 комплект</w:t>
            </w:r>
          </w:p>
        </w:tc>
        <w:tc>
          <w:tcPr>
            <w:tcW w:w="2339" w:type="dxa"/>
          </w:tcPr>
          <w:p w14:paraId="47868F92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04,05,06</w:t>
            </w:r>
          </w:p>
        </w:tc>
      </w:tr>
      <w:tr w:rsidR="005D6083" w14:paraId="70F39B7B" w14:textId="77777777">
        <w:trPr>
          <w:cantSplit/>
        </w:trPr>
        <w:tc>
          <w:tcPr>
            <w:tcW w:w="2339" w:type="dxa"/>
          </w:tcPr>
          <w:p w14:paraId="50CF34D5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CCTV-01</w:t>
            </w:r>
          </w:p>
        </w:tc>
        <w:tc>
          <w:tcPr>
            <w:tcW w:w="2339" w:type="dxa"/>
          </w:tcPr>
          <w:p w14:paraId="382A9E0E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Видеонаблюдение</w:t>
            </w:r>
          </w:p>
        </w:tc>
        <w:tc>
          <w:tcPr>
            <w:tcW w:w="2339" w:type="dxa"/>
          </w:tcPr>
          <w:p w14:paraId="55FE4E49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1 комплект</w:t>
            </w:r>
          </w:p>
        </w:tc>
        <w:tc>
          <w:tcPr>
            <w:tcW w:w="2339" w:type="dxa"/>
          </w:tcPr>
          <w:p w14:paraId="180E2023" w14:textId="77777777" w:rsidR="005D6083" w:rsidRDefault="00000000" w:rsidP="008F02BF">
            <w:pPr>
              <w:ind w:firstLine="0"/>
            </w:pPr>
            <w:r w:rsidRPr="00626056">
              <w:rPr>
                <w:sz w:val="20"/>
                <w:szCs w:val="16"/>
              </w:rPr>
              <w:t>01, 08</w:t>
            </w:r>
          </w:p>
        </w:tc>
      </w:tr>
      <w:tr w:rsidR="005D6083" w14:paraId="2E0CB0C5" w14:textId="77777777">
        <w:trPr>
          <w:cantSplit/>
        </w:trPr>
        <w:tc>
          <w:tcPr>
            <w:tcW w:w="2339" w:type="dxa"/>
          </w:tcPr>
          <w:p w14:paraId="4CA0A370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OAS-01</w:t>
            </w:r>
          </w:p>
        </w:tc>
        <w:tc>
          <w:tcPr>
            <w:tcW w:w="2339" w:type="dxa"/>
          </w:tcPr>
          <w:p w14:paraId="49AACCCA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Охранно-пожарная сигнализация</w:t>
            </w:r>
          </w:p>
        </w:tc>
        <w:tc>
          <w:tcPr>
            <w:tcW w:w="2339" w:type="dxa"/>
          </w:tcPr>
          <w:p w14:paraId="387F37B3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1 комплект</w:t>
            </w:r>
          </w:p>
        </w:tc>
        <w:tc>
          <w:tcPr>
            <w:tcW w:w="2339" w:type="dxa"/>
          </w:tcPr>
          <w:p w14:paraId="0388B176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01–08</w:t>
            </w:r>
          </w:p>
        </w:tc>
      </w:tr>
      <w:tr w:rsidR="005D6083" w14:paraId="3545E0B2" w14:textId="77777777">
        <w:trPr>
          <w:cantSplit/>
        </w:trPr>
        <w:tc>
          <w:tcPr>
            <w:tcW w:w="2339" w:type="dxa"/>
          </w:tcPr>
          <w:p w14:paraId="37E6322F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AZ-01</w:t>
            </w:r>
          </w:p>
        </w:tc>
        <w:tc>
          <w:tcPr>
            <w:tcW w:w="2339" w:type="dxa"/>
          </w:tcPr>
          <w:p w14:paraId="15200CE5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Комплекс акустической защиты</w:t>
            </w:r>
          </w:p>
        </w:tc>
        <w:tc>
          <w:tcPr>
            <w:tcW w:w="2339" w:type="dxa"/>
          </w:tcPr>
          <w:p w14:paraId="099B5C2D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1 комплект</w:t>
            </w:r>
          </w:p>
        </w:tc>
        <w:tc>
          <w:tcPr>
            <w:tcW w:w="2339" w:type="dxa"/>
          </w:tcPr>
          <w:p w14:paraId="282BD98E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06</w:t>
            </w:r>
          </w:p>
        </w:tc>
      </w:tr>
      <w:tr w:rsidR="005D6083" w14:paraId="3757590C" w14:textId="77777777">
        <w:trPr>
          <w:cantSplit/>
        </w:trPr>
        <w:tc>
          <w:tcPr>
            <w:tcW w:w="2339" w:type="dxa"/>
          </w:tcPr>
          <w:p w14:paraId="54C9EAC6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KI-01</w:t>
            </w:r>
          </w:p>
        </w:tc>
        <w:tc>
          <w:tcPr>
            <w:tcW w:w="2339" w:type="dxa"/>
          </w:tcPr>
          <w:p w14:paraId="61408D29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Комплект акустических измерений</w:t>
            </w:r>
          </w:p>
        </w:tc>
        <w:tc>
          <w:tcPr>
            <w:tcW w:w="2339" w:type="dxa"/>
          </w:tcPr>
          <w:p w14:paraId="047458EE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1 комплект</w:t>
            </w:r>
          </w:p>
        </w:tc>
        <w:tc>
          <w:tcPr>
            <w:tcW w:w="2339" w:type="dxa"/>
          </w:tcPr>
          <w:p w14:paraId="7E845FAD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01</w:t>
            </w:r>
          </w:p>
        </w:tc>
      </w:tr>
      <w:tr w:rsidR="005D6083" w14:paraId="72CEE0A1" w14:textId="77777777">
        <w:trPr>
          <w:cantSplit/>
        </w:trPr>
        <w:tc>
          <w:tcPr>
            <w:tcW w:w="2339" w:type="dxa"/>
          </w:tcPr>
          <w:p w14:paraId="2CFFFC19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KI-02</w:t>
            </w:r>
          </w:p>
        </w:tc>
        <w:tc>
          <w:tcPr>
            <w:tcW w:w="2339" w:type="dxa"/>
          </w:tcPr>
          <w:p w14:paraId="737723A5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Комплект программного контроля</w:t>
            </w:r>
          </w:p>
        </w:tc>
        <w:tc>
          <w:tcPr>
            <w:tcW w:w="2339" w:type="dxa"/>
          </w:tcPr>
          <w:p w14:paraId="3C9F659B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1 комплект</w:t>
            </w:r>
          </w:p>
        </w:tc>
        <w:tc>
          <w:tcPr>
            <w:tcW w:w="2339" w:type="dxa"/>
          </w:tcPr>
          <w:p w14:paraId="4A09BE1B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01</w:t>
            </w:r>
          </w:p>
        </w:tc>
      </w:tr>
    </w:tbl>
    <w:p w14:paraId="058C83FE" w14:textId="77777777" w:rsidR="005D6083" w:rsidRPr="008F02BF" w:rsidRDefault="00000000">
      <w:pPr>
        <w:jc w:val="both"/>
        <w:rPr>
          <w:lang w:val="ru-RU"/>
        </w:rPr>
      </w:pPr>
      <w:r w:rsidRPr="00626056">
        <w:rPr>
          <w:lang w:val="ru-RU"/>
        </w:rPr>
        <w:t xml:space="preserve">Подробные характеристики, функциональные модули и связь с перечнем ФСТЭК содержатся в спецификации № 44. </w:t>
      </w:r>
      <w:r>
        <w:t>ARM</w:t>
      </w:r>
      <w:r w:rsidRPr="00626056">
        <w:rPr>
          <w:lang w:val="ru-RU"/>
        </w:rPr>
        <w:t xml:space="preserve">-01–04 и лабораторные программные средства размещаются в помещении 01; работа с действительными материалами заказчика выполняется в защищённом контуре. </w:t>
      </w:r>
      <w:r w:rsidRPr="008F02BF">
        <w:rPr>
          <w:lang w:val="ru-RU"/>
        </w:rPr>
        <w:t xml:space="preserve">Комплект </w:t>
      </w:r>
      <w:r>
        <w:t>KI</w:t>
      </w:r>
      <w:r w:rsidRPr="008F02BF">
        <w:rPr>
          <w:lang w:val="ru-RU"/>
        </w:rPr>
        <w:t xml:space="preserve">-01 </w:t>
      </w:r>
      <w:r w:rsidRPr="008F02BF">
        <w:rPr>
          <w:lang w:val="ru-RU"/>
        </w:rPr>
        <w:lastRenderedPageBreak/>
        <w:t xml:space="preserve">хранится в шкафу </w:t>
      </w:r>
      <w:r>
        <w:t>CAB</w:t>
      </w:r>
      <w:r w:rsidRPr="008F02BF">
        <w:rPr>
          <w:lang w:val="ru-RU"/>
        </w:rPr>
        <w:t xml:space="preserve">1, во время измерений переносится к объекту работ. Генератор </w:t>
      </w:r>
      <w:r>
        <w:t>AZ</w:t>
      </w:r>
      <w:r w:rsidRPr="008F02BF">
        <w:rPr>
          <w:lang w:val="ru-RU"/>
        </w:rPr>
        <w:t>-01 и преобразователи закреплены в переговорной.</w:t>
      </w:r>
    </w:p>
    <w:p w14:paraId="7AB0525B" w14:textId="77777777" w:rsidR="005D6083" w:rsidRPr="008F02BF" w:rsidRDefault="00000000">
      <w:pPr>
        <w:pStyle w:val="1"/>
        <w:ind w:firstLine="0"/>
        <w:rPr>
          <w:lang w:val="ru-RU"/>
        </w:rPr>
      </w:pPr>
      <w:r w:rsidRPr="008F02BF">
        <w:rPr>
          <w:lang w:val="ru-RU"/>
        </w:rPr>
        <w:t>4. Автоматизированная система и ПО</w:t>
      </w:r>
    </w:p>
    <w:p w14:paraId="595457E8" w14:textId="77777777" w:rsidR="005D6083" w:rsidRPr="008F02BF" w:rsidRDefault="00000000">
      <w:pPr>
        <w:jc w:val="both"/>
        <w:rPr>
          <w:lang w:val="ru-RU"/>
        </w:rPr>
      </w:pPr>
      <w:r w:rsidRPr="008F02BF">
        <w:rPr>
          <w:lang w:val="ru-RU"/>
        </w:rPr>
        <w:t>Назначение: обработка договоров и результатов работ по ТЗКИ, организационной документации и иных персональных данных восьми работников и не более 500 представителей заказчиков. Специальные категории ПДн, биометрия и государственная тайна не обрабатываются.</w:t>
      </w:r>
    </w:p>
    <w:p w14:paraId="13BD39DF" w14:textId="77777777" w:rsidR="005D6083" w:rsidRPr="008F02BF" w:rsidRDefault="00000000">
      <w:pPr>
        <w:jc w:val="both"/>
        <w:rPr>
          <w:lang w:val="ru-RU"/>
        </w:rPr>
      </w:pPr>
      <w:r w:rsidRPr="008F02BF">
        <w:rPr>
          <w:lang w:val="ru-RU"/>
        </w:rPr>
        <w:t xml:space="preserve">На шести АРМ и сервере установлены </w:t>
      </w:r>
      <w:r>
        <w:t>Astra</w:t>
      </w:r>
      <w:r w:rsidRPr="008F02BF">
        <w:rPr>
          <w:lang w:val="ru-RU"/>
        </w:rPr>
        <w:t xml:space="preserve"> </w:t>
      </w:r>
      <w:r>
        <w:t>Linux</w:t>
      </w:r>
      <w:r w:rsidRPr="008F02BF">
        <w:rPr>
          <w:lang w:val="ru-RU"/>
        </w:rPr>
        <w:t xml:space="preserve"> </w:t>
      </w:r>
      <w:r>
        <w:t>Special</w:t>
      </w:r>
      <w:r w:rsidRPr="008F02BF">
        <w:rPr>
          <w:lang w:val="ru-RU"/>
        </w:rPr>
        <w:t xml:space="preserve"> </w:t>
      </w:r>
      <w:r>
        <w:t>Edition</w:t>
      </w:r>
      <w:r w:rsidRPr="008F02BF">
        <w:rPr>
          <w:lang w:val="ru-RU"/>
        </w:rPr>
        <w:t xml:space="preserve"> 1.8 и </w:t>
      </w:r>
      <w:r>
        <w:t>Kaspersky</w:t>
      </w:r>
      <w:r w:rsidRPr="008F02BF">
        <w:rPr>
          <w:lang w:val="ru-RU"/>
        </w:rPr>
        <w:t xml:space="preserve"> </w:t>
      </w:r>
      <w:r>
        <w:t>Endpoint</w:t>
      </w:r>
      <w:r w:rsidRPr="008F02BF">
        <w:rPr>
          <w:lang w:val="ru-RU"/>
        </w:rPr>
        <w:t xml:space="preserve"> </w:t>
      </w:r>
      <w:r>
        <w:t>Security</w:t>
      </w:r>
      <w:r w:rsidRPr="008F02BF">
        <w:rPr>
          <w:lang w:val="ru-RU"/>
        </w:rPr>
        <w:t xml:space="preserve"> для </w:t>
      </w:r>
      <w:r>
        <w:t>Linux</w:t>
      </w:r>
      <w:r w:rsidRPr="008F02BF">
        <w:rPr>
          <w:lang w:val="ru-RU"/>
        </w:rPr>
        <w:t xml:space="preserve"> 12.4.0.1225 в режиме локальной защиты. На </w:t>
      </w:r>
      <w:r>
        <w:t>SRV</w:t>
      </w:r>
      <w:r w:rsidRPr="008F02BF">
        <w:rPr>
          <w:lang w:val="ru-RU"/>
        </w:rPr>
        <w:t xml:space="preserve">-01 размещены файловые каталоги ресурсов; используются штатные средства управления доступом, журналирования и резервного копирования ОС. </w:t>
      </w:r>
      <w:r>
        <w:t>ARM</w:t>
      </w:r>
      <w:r w:rsidRPr="008F02BF">
        <w:rPr>
          <w:lang w:val="ru-RU"/>
        </w:rPr>
        <w:t xml:space="preserve">-01–04 относятся к общему контуру. </w:t>
      </w:r>
      <w:r>
        <w:t>ARM</w:t>
      </w:r>
      <w:r w:rsidRPr="008F02BF">
        <w:rPr>
          <w:lang w:val="ru-RU"/>
        </w:rPr>
        <w:t xml:space="preserve">-05 подключён только к </w:t>
      </w:r>
      <w:r>
        <w:t>SW</w:t>
      </w:r>
      <w:r w:rsidRPr="008F02BF">
        <w:rPr>
          <w:lang w:val="ru-RU"/>
        </w:rPr>
        <w:t>-</w:t>
      </w:r>
      <w:r>
        <w:t>Z</w:t>
      </w:r>
      <w:r w:rsidRPr="008F02BF">
        <w:rPr>
          <w:lang w:val="ru-RU"/>
        </w:rPr>
        <w:t xml:space="preserve"> и </w:t>
      </w:r>
      <w:r>
        <w:t>SRV</w:t>
      </w:r>
      <w:r w:rsidRPr="008F02BF">
        <w:rPr>
          <w:lang w:val="ru-RU"/>
        </w:rPr>
        <w:t xml:space="preserve">-01. </w:t>
      </w:r>
      <w:r>
        <w:t>ARM</w:t>
      </w:r>
      <w:r w:rsidRPr="008F02BF">
        <w:rPr>
          <w:lang w:val="ru-RU"/>
        </w:rPr>
        <w:t xml:space="preserve">-06 не подключён к сети; </w:t>
      </w:r>
      <w:r>
        <w:t>Light</w:t>
      </w:r>
      <w:r w:rsidRPr="008F02BF">
        <w:rPr>
          <w:lang w:val="ru-RU"/>
        </w:rPr>
        <w:t xml:space="preserve"> </w:t>
      </w:r>
      <w:r>
        <w:t>Agent</w:t>
      </w:r>
      <w:r w:rsidRPr="008F02BF">
        <w:rPr>
          <w:lang w:val="ru-RU"/>
        </w:rPr>
        <w:t xml:space="preserve">, </w:t>
      </w:r>
      <w:r>
        <w:t>Wi</w:t>
      </w:r>
      <w:r w:rsidRPr="008F02BF">
        <w:rPr>
          <w:lang w:val="ru-RU"/>
        </w:rPr>
        <w:t>-</w:t>
      </w:r>
      <w:r>
        <w:t>Fi</w:t>
      </w:r>
      <w:r w:rsidRPr="008F02BF">
        <w:rPr>
          <w:lang w:val="ru-RU"/>
        </w:rPr>
        <w:t xml:space="preserve"> и </w:t>
      </w:r>
      <w:r>
        <w:t>Bluetooth</w:t>
      </w:r>
      <w:r w:rsidRPr="008F02BF">
        <w:rPr>
          <w:lang w:val="ru-RU"/>
        </w:rPr>
        <w:t xml:space="preserve"> не используются.</w:t>
      </w:r>
    </w:p>
    <w:p w14:paraId="5D61EAA4" w14:textId="77777777" w:rsidR="005D6083" w:rsidRDefault="00000000">
      <w:pPr>
        <w:jc w:val="both"/>
      </w:pPr>
      <w:r w:rsidRPr="008F02BF">
        <w:rPr>
          <w:lang w:val="ru-RU"/>
        </w:rPr>
        <w:t xml:space="preserve">Для принятой многопользовательской АС с различающимися правами доступа к несекретной информации выбран класс 1Д. Для ИСПДн принят уровень защищённости 4 при угрозах 3-го типа; исходные условия и обоснование приведены в акте № 1 от 01.09.2026. </w:t>
      </w:r>
      <w:r>
        <w:t>Класс АС и уровень защищённости ПДн — разные характеристики.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5D6083" w14:paraId="1F8D37C5" w14:textId="77777777">
        <w:trPr>
          <w:cantSplit/>
          <w:tblHeader/>
        </w:trPr>
        <w:tc>
          <w:tcPr>
            <w:tcW w:w="3118" w:type="dxa"/>
          </w:tcPr>
          <w:p w14:paraId="10736C20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Программа</w:t>
            </w:r>
          </w:p>
        </w:tc>
        <w:tc>
          <w:tcPr>
            <w:tcW w:w="3118" w:type="dxa"/>
          </w:tcPr>
          <w:p w14:paraId="3707B33C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Установки</w:t>
            </w:r>
          </w:p>
        </w:tc>
        <w:tc>
          <w:tcPr>
            <w:tcW w:w="3118" w:type="dxa"/>
          </w:tcPr>
          <w:p w14:paraId="3D73D3B2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Назначение</w:t>
            </w:r>
          </w:p>
        </w:tc>
      </w:tr>
      <w:tr w:rsidR="005D6083" w:rsidRPr="008F02BF" w14:paraId="44989D91" w14:textId="77777777">
        <w:trPr>
          <w:cantSplit/>
        </w:trPr>
        <w:tc>
          <w:tcPr>
            <w:tcW w:w="3118" w:type="dxa"/>
          </w:tcPr>
          <w:p w14:paraId="07A14DD2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Astra Linux Special Edition 1.8</w:t>
            </w:r>
          </w:p>
        </w:tc>
        <w:tc>
          <w:tcPr>
            <w:tcW w:w="3118" w:type="dxa"/>
          </w:tcPr>
          <w:p w14:paraId="52332F2E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7</w:t>
            </w:r>
          </w:p>
        </w:tc>
        <w:tc>
          <w:tcPr>
            <w:tcW w:w="3118" w:type="dxa"/>
          </w:tcPr>
          <w:p w14:paraId="10A5D2E7" w14:textId="77777777" w:rsidR="005D6083" w:rsidRPr="008F02BF" w:rsidRDefault="00000000">
            <w:pPr>
              <w:spacing w:after="40" w:line="240" w:lineRule="auto"/>
              <w:ind w:firstLine="0"/>
              <w:rPr>
                <w:lang w:val="ru-RU"/>
              </w:rPr>
            </w:pPr>
            <w:r w:rsidRPr="008F02BF">
              <w:rPr>
                <w:sz w:val="22"/>
                <w:lang w:val="ru-RU"/>
              </w:rPr>
              <w:t>ОС, именные учётные записи, управление доступом, журналирование</w:t>
            </w:r>
          </w:p>
        </w:tc>
      </w:tr>
      <w:tr w:rsidR="005D6083" w:rsidRPr="008F02BF" w14:paraId="5EC934DB" w14:textId="77777777">
        <w:trPr>
          <w:cantSplit/>
        </w:trPr>
        <w:tc>
          <w:tcPr>
            <w:tcW w:w="3118" w:type="dxa"/>
          </w:tcPr>
          <w:p w14:paraId="2DE19F9D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Kaspersky Endpoint Security для Linux 12.4.0.1225</w:t>
            </w:r>
          </w:p>
        </w:tc>
        <w:tc>
          <w:tcPr>
            <w:tcW w:w="3118" w:type="dxa"/>
          </w:tcPr>
          <w:p w14:paraId="43B51F01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7</w:t>
            </w:r>
          </w:p>
        </w:tc>
        <w:tc>
          <w:tcPr>
            <w:tcW w:w="3118" w:type="dxa"/>
          </w:tcPr>
          <w:p w14:paraId="16734275" w14:textId="77777777" w:rsidR="005D6083" w:rsidRPr="008F02BF" w:rsidRDefault="00000000">
            <w:pPr>
              <w:spacing w:after="40" w:line="240" w:lineRule="auto"/>
              <w:ind w:firstLine="0"/>
              <w:rPr>
                <w:lang w:val="ru-RU"/>
              </w:rPr>
            </w:pPr>
            <w:r w:rsidRPr="008F02BF">
              <w:rPr>
                <w:sz w:val="22"/>
                <w:lang w:val="ru-RU"/>
              </w:rPr>
              <w:t xml:space="preserve">Локальная защита физических компьютеров и сервера; без </w:t>
            </w:r>
            <w:r>
              <w:rPr>
                <w:sz w:val="22"/>
              </w:rPr>
              <w:t>Light</w:t>
            </w:r>
            <w:r w:rsidRPr="008F02BF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Agent</w:t>
            </w:r>
          </w:p>
        </w:tc>
      </w:tr>
    </w:tbl>
    <w:p w14:paraId="67FD91CB" w14:textId="77777777" w:rsidR="005D6083" w:rsidRPr="008F02BF" w:rsidRDefault="00000000">
      <w:pPr>
        <w:jc w:val="both"/>
        <w:rPr>
          <w:lang w:val="ru-RU"/>
        </w:rPr>
      </w:pPr>
      <w:r w:rsidRPr="008F02BF">
        <w:rPr>
          <w:lang w:val="ru-RU"/>
        </w:rPr>
        <w:t xml:space="preserve">В принятой конфигурации доступ и журналирование обеспечиваются ОС, антивирусная защита — </w:t>
      </w:r>
      <w:r>
        <w:t>KES</w:t>
      </w:r>
      <w:r w:rsidRPr="008F02BF">
        <w:rPr>
          <w:lang w:val="ru-RU"/>
        </w:rPr>
        <w:t>, а защищённый контур физически изолирован. Съёмные резервные носители защищаются организационным режимом хранения.</w:t>
      </w:r>
    </w:p>
    <w:p w14:paraId="05CF0998" w14:textId="77777777" w:rsidR="005D6083" w:rsidRPr="008F02BF" w:rsidRDefault="00000000">
      <w:pPr>
        <w:pStyle w:val="1"/>
        <w:ind w:firstLine="0"/>
        <w:rPr>
          <w:lang w:val="ru-RU"/>
        </w:rPr>
      </w:pPr>
      <w:r w:rsidRPr="008F02BF">
        <w:rPr>
          <w:lang w:val="ru-RU"/>
        </w:rPr>
        <w:t>5. Порядок работы с информацией</w:t>
      </w:r>
    </w:p>
    <w:p w14:paraId="72AFAE75" w14:textId="77777777" w:rsidR="005D6083" w:rsidRPr="008F02BF" w:rsidRDefault="00000000">
      <w:pPr>
        <w:jc w:val="both"/>
        <w:rPr>
          <w:lang w:val="ru-RU"/>
        </w:rPr>
      </w:pPr>
      <w:r w:rsidRPr="008F02BF">
        <w:rPr>
          <w:lang w:val="ru-RU"/>
        </w:rPr>
        <w:t>Вход в серверную — по именному списку и СКУД. Пользователь работает под личной учётной записью, получает только требуемые для его задач права. Пароль — не менее 12 символов; блокировка экрана после 5 минут бездействия; блокировка входа после 5 неудачных попыток с разблокированием администратором. Общие учётные записи запрещены.</w:t>
      </w:r>
    </w:p>
    <w:p w14:paraId="58C4BF14" w14:textId="77777777" w:rsidR="005D6083" w:rsidRPr="008F02BF" w:rsidRDefault="00000000">
      <w:pPr>
        <w:jc w:val="both"/>
        <w:rPr>
          <w:lang w:val="ru-RU"/>
        </w:rPr>
      </w:pPr>
      <w:r w:rsidRPr="008F02BF">
        <w:rPr>
          <w:lang w:val="ru-RU"/>
        </w:rPr>
        <w:t xml:space="preserve">Группы доступа: </w:t>
      </w:r>
      <w:r>
        <w:t>administration</w:t>
      </w:r>
      <w:r w:rsidRPr="008F02BF">
        <w:rPr>
          <w:lang w:val="ru-RU"/>
        </w:rPr>
        <w:t xml:space="preserve"> (Ковалев Д. П., отдельная административная запись), </w:t>
      </w:r>
      <w:r>
        <w:t>technical</w:t>
      </w:r>
      <w:r w:rsidRPr="008F02BF">
        <w:rPr>
          <w:lang w:val="ru-RU"/>
        </w:rPr>
        <w:t xml:space="preserve"> (Смирнов А. В., Тарасенко И. Н.), </w:t>
      </w:r>
      <w:r>
        <w:t>legal</w:t>
      </w:r>
      <w:r w:rsidRPr="008F02BF">
        <w:rPr>
          <w:lang w:val="ru-RU"/>
        </w:rPr>
        <w:t xml:space="preserve"> (Голованов Ф. А.), </w:t>
      </w:r>
      <w:r>
        <w:t>director</w:t>
      </w:r>
      <w:r w:rsidRPr="008F02BF">
        <w:rPr>
          <w:lang w:val="ru-RU"/>
        </w:rPr>
        <w:t xml:space="preserve"> (Ермолаев Б. Ю.). Техническая группа работает с материалами назначенных заказов; юридическая — с договорами и кадровыми данными; директор — с утверждением итоговых документов. Администратор получает технический доступ </w:t>
      </w:r>
      <w:r w:rsidRPr="008F02BF">
        <w:rPr>
          <w:lang w:val="ru-RU"/>
        </w:rPr>
        <w:lastRenderedPageBreak/>
        <w:t>для обслуживания; чтение содержимого вне задания не допускается. Работа на защищённом АРМ выполняется по очереди, по личным записям.</w:t>
      </w:r>
    </w:p>
    <w:p w14:paraId="0EE356C8" w14:textId="77777777" w:rsidR="005D6083" w:rsidRPr="008F02BF" w:rsidRDefault="00000000">
      <w:pPr>
        <w:jc w:val="both"/>
        <w:rPr>
          <w:lang w:val="ru-RU"/>
        </w:rPr>
      </w:pPr>
      <w:r w:rsidRPr="008F02BF">
        <w:rPr>
          <w:lang w:val="ru-RU"/>
        </w:rPr>
        <w:t xml:space="preserve">Носитель клиента регистрируется в журнале, проверяется на </w:t>
      </w:r>
      <w:r>
        <w:t>ARM</w:t>
      </w:r>
      <w:r w:rsidRPr="008F02BF">
        <w:rPr>
          <w:lang w:val="ru-RU"/>
        </w:rPr>
        <w:t xml:space="preserve">-06 без сетевого подключения. Автозапуск отключён. После успешной проверки разрешённые файлы копируются на </w:t>
      </w:r>
      <w:r>
        <w:t>TR</w:t>
      </w:r>
      <w:r w:rsidRPr="008F02BF">
        <w:rPr>
          <w:lang w:val="ru-RU"/>
        </w:rPr>
        <w:t>-</w:t>
      </w:r>
      <w:r>
        <w:t>IN</w:t>
      </w:r>
      <w:r w:rsidRPr="008F02BF">
        <w:rPr>
          <w:lang w:val="ru-RU"/>
        </w:rPr>
        <w:t xml:space="preserve">, повторно проверяются на </w:t>
      </w:r>
      <w:r>
        <w:t>ARM</w:t>
      </w:r>
      <w:r w:rsidRPr="008F02BF">
        <w:rPr>
          <w:lang w:val="ru-RU"/>
        </w:rPr>
        <w:t xml:space="preserve">-05 и переносятся в выделенный каталог заказа. Исходящие файлы передаются на </w:t>
      </w:r>
      <w:r>
        <w:t>TR</w:t>
      </w:r>
      <w:r w:rsidRPr="008F02BF">
        <w:rPr>
          <w:lang w:val="ru-RU"/>
        </w:rPr>
        <w:t>-</w:t>
      </w:r>
      <w:r>
        <w:t>OUT</w:t>
      </w:r>
      <w:r w:rsidRPr="008F02BF">
        <w:rPr>
          <w:lang w:val="ru-RU"/>
        </w:rPr>
        <w:t xml:space="preserve"> по согласованию руководителя работ; факт передачи и получатель фиксируются. Конфиденциальные сведения не пересылаются через общий контур или личную почту.</w:t>
      </w:r>
    </w:p>
    <w:p w14:paraId="4284FB71" w14:textId="77777777" w:rsidR="005D6083" w:rsidRPr="008F02BF" w:rsidRDefault="00000000">
      <w:pPr>
        <w:jc w:val="both"/>
        <w:rPr>
          <w:lang w:val="ru-RU"/>
        </w:rPr>
      </w:pPr>
      <w:r>
        <w:t xml:space="preserve">Электронные документы хранятся на SRV-01 в каталогах /srv/secure/orders, /srv/secure/contracts, /srv/secure/personnel и /srv/secure/ord. </w:t>
      </w:r>
      <w:r w:rsidRPr="008F02BF">
        <w:rPr>
          <w:lang w:val="ru-RU"/>
        </w:rPr>
        <w:t xml:space="preserve">Бумажные оригиналы — в </w:t>
      </w:r>
      <w:r>
        <w:t>SAFE</w:t>
      </w:r>
      <w:r w:rsidRPr="008F02BF">
        <w:rPr>
          <w:lang w:val="ru-RU"/>
        </w:rPr>
        <w:t xml:space="preserve">-01 помещения 05. Временные рабочие копии на </w:t>
      </w:r>
      <w:r>
        <w:t>ARM</w:t>
      </w:r>
      <w:r w:rsidRPr="008F02BF">
        <w:rPr>
          <w:lang w:val="ru-RU"/>
        </w:rPr>
        <w:t>-05 удаляются после сохранения результата на сервер. Срок хранения определяется видом документа, договором и номенклатурой дел; для журналов технического контроля принят срок один год.</w:t>
      </w:r>
    </w:p>
    <w:p w14:paraId="02AEEE27" w14:textId="77777777" w:rsidR="005D6083" w:rsidRPr="008F02BF" w:rsidRDefault="00000000">
      <w:pPr>
        <w:jc w:val="both"/>
        <w:rPr>
          <w:lang w:val="ru-RU"/>
        </w:rPr>
      </w:pPr>
      <w:r w:rsidRPr="008F02BF">
        <w:rPr>
          <w:lang w:val="ru-RU"/>
        </w:rPr>
        <w:t xml:space="preserve">Носители </w:t>
      </w:r>
      <w:r>
        <w:t>BKP</w:t>
      </w:r>
      <w:r w:rsidRPr="008F02BF">
        <w:rPr>
          <w:lang w:val="ru-RU"/>
        </w:rPr>
        <w:t>-</w:t>
      </w:r>
      <w:r>
        <w:t>A</w:t>
      </w:r>
      <w:r w:rsidRPr="008F02BF">
        <w:rPr>
          <w:lang w:val="ru-RU"/>
        </w:rPr>
        <w:t>/</w:t>
      </w:r>
      <w:r>
        <w:t>B</w:t>
      </w:r>
      <w:r w:rsidRPr="008F02BF">
        <w:rPr>
          <w:lang w:val="ru-RU"/>
        </w:rPr>
        <w:t xml:space="preserve"> (по 2 ТБ) хранятся в раздельных секциях </w:t>
      </w:r>
      <w:r>
        <w:t>SAFE</w:t>
      </w:r>
      <w:r w:rsidRPr="008F02BF">
        <w:rPr>
          <w:lang w:val="ru-RU"/>
        </w:rPr>
        <w:t xml:space="preserve">-01; к серверу подключён только носитель текущего задания копирования. </w:t>
      </w:r>
      <w:r>
        <w:t>TR</w:t>
      </w:r>
      <w:r w:rsidRPr="008F02BF">
        <w:rPr>
          <w:lang w:val="ru-RU"/>
        </w:rPr>
        <w:t>-</w:t>
      </w:r>
      <w:r>
        <w:t>IN</w:t>
      </w:r>
      <w:r w:rsidRPr="008F02BF">
        <w:rPr>
          <w:lang w:val="ru-RU"/>
        </w:rPr>
        <w:t xml:space="preserve"> и </w:t>
      </w:r>
      <w:r>
        <w:t>TR</w:t>
      </w:r>
      <w:r w:rsidRPr="008F02BF">
        <w:rPr>
          <w:lang w:val="ru-RU"/>
        </w:rPr>
        <w:t>-</w:t>
      </w:r>
      <w:r>
        <w:t>OUT</w:t>
      </w:r>
      <w:r w:rsidRPr="008F02BF">
        <w:rPr>
          <w:lang w:val="ru-RU"/>
        </w:rPr>
        <w:t xml:space="preserve"> используются раздельно для ввода и выдачи. У каждого носителя учётный номер; выдача, возврат, очистка и уничтожение регистрируются. Ключи от сейфа находятся у Ковалева Д. П.; резервный комплект — в опечатанном конверте у директора.</w:t>
      </w:r>
    </w:p>
    <w:p w14:paraId="0BF30851" w14:textId="77777777" w:rsidR="005D6083" w:rsidRPr="008F02BF" w:rsidRDefault="00000000">
      <w:pPr>
        <w:jc w:val="both"/>
        <w:rPr>
          <w:lang w:val="ru-RU"/>
        </w:rPr>
      </w:pPr>
      <w:r w:rsidRPr="008F02BF">
        <w:rPr>
          <w:lang w:val="ru-RU"/>
        </w:rPr>
        <w:t xml:space="preserve">Печать и сканирование конфиденциальных материалов выполняются на </w:t>
      </w:r>
      <w:r>
        <w:t>MFP</w:t>
      </w:r>
      <w:r w:rsidRPr="008F02BF">
        <w:rPr>
          <w:lang w:val="ru-RU"/>
        </w:rPr>
        <w:t xml:space="preserve">-01, подключённом по </w:t>
      </w:r>
      <w:r>
        <w:t>USB</w:t>
      </w:r>
      <w:r w:rsidRPr="008F02BF">
        <w:rPr>
          <w:lang w:val="ru-RU"/>
        </w:rPr>
        <w:t xml:space="preserve"> к </w:t>
      </w:r>
      <w:r>
        <w:t>ARM</w:t>
      </w:r>
      <w:r w:rsidRPr="008F02BF">
        <w:rPr>
          <w:lang w:val="ru-RU"/>
        </w:rPr>
        <w:t xml:space="preserve">-05. Сетевые интерфейсы МФУ отключены. Работник проверяет получателя и число экземпляров, немедленно забирает оригиналы и отпечатки, проверяет отсутствие бумаги в лотке. Скан сохраняется непосредственно в разрешённый каталог. Бракованная бумага уничтожается </w:t>
      </w:r>
      <w:r>
        <w:t>SHRED</w:t>
      </w:r>
      <w:r w:rsidRPr="008F02BF">
        <w:rPr>
          <w:lang w:val="ru-RU"/>
        </w:rPr>
        <w:t>-01; копирование в приёмной запрещено.</w:t>
      </w:r>
    </w:p>
    <w:p w14:paraId="0592BD1C" w14:textId="77777777" w:rsidR="005D6083" w:rsidRDefault="00000000">
      <w:pPr>
        <w:jc w:val="both"/>
      </w:pPr>
      <w:r w:rsidRPr="008F02BF">
        <w:rPr>
          <w:lang w:val="ru-RU"/>
        </w:rPr>
        <w:t xml:space="preserve">Удаление выполняет ответственный после проверки срока хранения и наличия законного основания. </w:t>
      </w:r>
      <w:r>
        <w:t>Очистка временных файлов и носителей фиксируется в журнале; для вывода SSD из эксплуатации используется поддерживаемая устройством команда sanitize/secure erase с проверкой результата. Обычное удаление файла и форматирование не признаются гарантированным уничтожением. Если проверить очистку нельзя, носитель направляется на физическое уничтожение. Сроки ротации резервных копий учитываются отдельно.</w:t>
      </w:r>
    </w:p>
    <w:p w14:paraId="696D8FAF" w14:textId="77777777" w:rsidR="005D6083" w:rsidRDefault="00000000">
      <w:pPr>
        <w:jc w:val="both"/>
      </w:pPr>
      <w:r>
        <w:t>Неисправный или выведенный из использования носитель отключается, получает отметку «к уничтожению» и хранится в сейфе до оформления акта. Комиссия из Ковалева Д. П. и Смирнова А. В. фиксирует номер, основание, способ и результат. Уничтожение выполняется специализированной организацией по акту либо штатным предназначенным для соответствующего типа носителя устройством. Бумажный шредер для SSD и HDD не используется.</w:t>
      </w:r>
    </w:p>
    <w:p w14:paraId="2B2E2A2F" w14:textId="77777777" w:rsidR="005D6083" w:rsidRDefault="00000000">
      <w:pPr>
        <w:pStyle w:val="1"/>
        <w:ind w:firstLine="0"/>
      </w:pPr>
      <w:r>
        <w:lastRenderedPageBreak/>
        <w:t>6. Обеспечение безопасности и восстановления</w:t>
      </w:r>
    </w:p>
    <w:p w14:paraId="25151874" w14:textId="77777777" w:rsidR="005D6083" w:rsidRDefault="00000000">
      <w:pPr>
        <w:jc w:val="both"/>
      </w:pPr>
      <w:r>
        <w:t>Защищённый контур не имеет маршрута в сеть общего пользования. SW-Z физически отделён от SW-O/RTR-01. Встроенные средства Astra Linux обеспечивают разграничение прав; ведутся журналы входов, отказов доступа и административных действий. USB-порты разрешены только на ARM-05/06 для учтённых носителей. Отладочные и неиспользуемые службы отключены. В конце работы пользователь завершает сеанс и сдаёт носители.</w:t>
      </w:r>
    </w:p>
    <w:p w14:paraId="3557E9A4" w14:textId="77777777" w:rsidR="005D6083" w:rsidRDefault="00000000">
      <w:pPr>
        <w:jc w:val="both"/>
      </w:pPr>
      <w:r>
        <w:t>KES Linux 12.4.0.1225 работает в локальном режиме на семи узлах. Проверка по доступу включена; полное сканирование — каждую пятницу в 18:00. На ARM-06 проверяется каждый входящий носитель. Обновления загружаются в общем контуре с ресурса изготовителя, проверяются по подписи/контрольным данным и переносятся по процедуре контролируемого ввода; Ковалев ежедневно проверяет актуальность баз. При обнаружении файл помещается в карантин, перенос блокируется и создаётся запись об инциденте.</w:t>
      </w:r>
    </w:p>
    <w:p w14:paraId="08AB07B5" w14:textId="77777777" w:rsidR="005D6083" w:rsidRDefault="00000000">
      <w:pPr>
        <w:jc w:val="both"/>
      </w:pPr>
      <w:r>
        <w:t>В 18:30 каждый рабочий день выполняется резервное копирование каталогов и конфигураций на BKP-A либо BKP-B с чередованием по дням. Хранятся 10 дневных и 4 недельных снимка при достаточной ёмкости, затем удаляются самые старые допустимые копии. В журнал вносятся результат, объём и носитель. Первого рабочего дня месяца выполняется тест восстановления отдельного файла в тестовый каталог. Цель восстановления: не более одного рабочего дня потери данных и восстановление до четырёх рабочих часов при исправном резервном носителе. UPS-01 питает сервер и SW-Z; при достижении порога разряда запускается корректное завершение работы. RAID1 не заменяет резервное копирование.</w:t>
      </w:r>
    </w:p>
    <w:p w14:paraId="2453570A" w14:textId="77777777" w:rsidR="005D6083" w:rsidRDefault="00000000">
      <w:pPr>
        <w:jc w:val="both"/>
      </w:pPr>
      <w:r>
        <w:t>Обнаружив сбой, вредоносный файл или нарушение доступа, работник прекращает операцию и сообщает Ковалеву. Затронутый узел отключается от сети, сохраняются журналы и описание события. Возобновление работы разрешается после устранения причины и проверки целостности. Инженеры не проводят пентест общего контура или внешних адресов без задания; испытания проводятся на выделенном стенде или согласованном объекте заказчика.</w:t>
      </w:r>
    </w:p>
    <w:p w14:paraId="2C3EDB86" w14:textId="77777777" w:rsidR="005D6083" w:rsidRDefault="00000000">
      <w:pPr>
        <w:pStyle w:val="1"/>
        <w:ind w:firstLine="0"/>
      </w:pPr>
      <w:r>
        <w:t>7. Ответственность и эксплуатация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5D6083" w14:paraId="43DD3672" w14:textId="77777777">
        <w:trPr>
          <w:cantSplit/>
          <w:tblHeader/>
        </w:trPr>
        <w:tc>
          <w:tcPr>
            <w:tcW w:w="4677" w:type="dxa"/>
          </w:tcPr>
          <w:p w14:paraId="027862B3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Ответственный</w:t>
            </w:r>
          </w:p>
        </w:tc>
        <w:tc>
          <w:tcPr>
            <w:tcW w:w="4677" w:type="dxa"/>
          </w:tcPr>
          <w:p w14:paraId="5F6F1749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Обязанности</w:t>
            </w:r>
          </w:p>
        </w:tc>
      </w:tr>
      <w:tr w:rsidR="005D6083" w14:paraId="37EB4110" w14:textId="77777777">
        <w:trPr>
          <w:cantSplit/>
        </w:trPr>
        <w:tc>
          <w:tcPr>
            <w:tcW w:w="4677" w:type="dxa"/>
          </w:tcPr>
          <w:p w14:paraId="187E859D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Ермолаев Б. Ю.</w:t>
            </w:r>
          </w:p>
        </w:tc>
        <w:tc>
          <w:tcPr>
            <w:tcW w:w="4677" w:type="dxa"/>
          </w:tcPr>
          <w:p w14:paraId="48D8957A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Утверждает документы, состав допуска и начало работ.</w:t>
            </w:r>
          </w:p>
        </w:tc>
      </w:tr>
      <w:tr w:rsidR="005D6083" w14:paraId="24AFCDBA" w14:textId="77777777">
        <w:trPr>
          <w:cantSplit/>
        </w:trPr>
        <w:tc>
          <w:tcPr>
            <w:tcW w:w="4677" w:type="dxa"/>
          </w:tcPr>
          <w:p w14:paraId="572BD130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Ковалев Д. П.</w:t>
            </w:r>
          </w:p>
        </w:tc>
        <w:tc>
          <w:tcPr>
            <w:tcW w:w="4677" w:type="dxa"/>
          </w:tcPr>
          <w:p w14:paraId="4704F820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Эксплуатация, доступ, резервные копии, оснащение, инструктаж и устранение инцидентов.</w:t>
            </w:r>
          </w:p>
        </w:tc>
      </w:tr>
      <w:tr w:rsidR="005D6083" w14:paraId="6265E2EC" w14:textId="77777777">
        <w:trPr>
          <w:cantSplit/>
        </w:trPr>
        <w:tc>
          <w:tcPr>
            <w:tcW w:w="4677" w:type="dxa"/>
          </w:tcPr>
          <w:p w14:paraId="077413D8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Голованов Ф. А.</w:t>
            </w:r>
          </w:p>
        </w:tc>
        <w:tc>
          <w:tcPr>
            <w:tcW w:w="4677" w:type="dxa"/>
          </w:tcPr>
          <w:p w14:paraId="0B29EC96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Организация обработки ПДн, договоры, правовые основания хранения.</w:t>
            </w:r>
          </w:p>
        </w:tc>
      </w:tr>
      <w:tr w:rsidR="005D6083" w14:paraId="22571A76" w14:textId="77777777">
        <w:trPr>
          <w:cantSplit/>
        </w:trPr>
        <w:tc>
          <w:tcPr>
            <w:tcW w:w="4677" w:type="dxa"/>
          </w:tcPr>
          <w:p w14:paraId="79BF6CEB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Смирнов А. В.; Тарасенко И. Н.</w:t>
            </w:r>
          </w:p>
        </w:tc>
        <w:tc>
          <w:tcPr>
            <w:tcW w:w="4677" w:type="dxa"/>
          </w:tcPr>
          <w:p w14:paraId="3FC276DF" w14:textId="77777777" w:rsidR="005D6083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Работы по назначенным заказам, проверка средств, соблюдение порядка обращения с носителями.</w:t>
            </w:r>
          </w:p>
        </w:tc>
      </w:tr>
    </w:tbl>
    <w:p w14:paraId="029EE55B" w14:textId="77777777" w:rsidR="005D6083" w:rsidRDefault="00000000">
      <w:pPr>
        <w:jc w:val="both"/>
      </w:pPr>
      <w:r>
        <w:lastRenderedPageBreak/>
        <w:t>Ежедневно проверяются состояние сигнализации, отсутствие препятствий на проходах, результаты резервного копирования и актуальность антивирусных баз. Еженедельно проверяются журналы доступа и состояние ИБП. Ежемесячно проводится пробное восстановление; ежеквартально — внутренний контроль состояния защиты. Перед измерениями проверяется состояние и срок поверки каждого измерительного модуля; неисправный или просроченный прибор не допускается к работам.</w:t>
      </w:r>
    </w:p>
    <w:p w14:paraId="24D18849" w14:textId="77777777" w:rsidR="005D6083" w:rsidRDefault="00000000">
      <w:pPr>
        <w:pStyle w:val="1"/>
        <w:ind w:firstLine="0"/>
      </w:pPr>
      <w:r>
        <w:t>8. Приложения и данные для Visio</w:t>
      </w:r>
    </w:p>
    <w:p w14:paraId="15662327" w14:textId="77777777" w:rsidR="005D6083" w:rsidRDefault="00000000">
      <w:pPr>
        <w:jc w:val="both"/>
      </w:pPr>
      <w:r>
        <w:t>С запиской согласованы документы № 8–10, 25–29, 34–36 и 39–46. Документ № 40 содержит координаты стен, дверей, окон, мебели, оборудования и условных знаков. В Visio используется масштаб 1:50; вся геометрия вводится в метрах без ручного изменения площадей. Документы № 41–43 содержат допуск и журналы, № 44 — спецификацию, № 45–46 — акты передачи. Подписи ставятся участниками после проверки своего комплекта.</w:t>
      </w:r>
    </w:p>
    <w:p w14:paraId="0A5F565A" w14:textId="77777777" w:rsidR="005D6083" w:rsidRDefault="00000000">
      <w:pPr>
        <w:jc w:val="both"/>
      </w:pPr>
      <w:r>
        <w:t>Технический специалист ________________ Ковалев Д. П.</w:t>
      </w:r>
    </w:p>
    <w:sectPr w:rsidR="005D6083" w:rsidSect="00034616">
      <w:headerReference w:type="default" r:id="rId8"/>
      <w:pgSz w:w="11906" w:h="16838"/>
      <w:pgMar w:top="1134" w:right="850" w:bottom="1134" w:left="1701" w:header="56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6F29FE" w14:textId="77777777" w:rsidR="00031450" w:rsidRDefault="00031450">
      <w:pPr>
        <w:spacing w:after="0" w:line="240" w:lineRule="auto"/>
      </w:pPr>
      <w:r>
        <w:separator/>
      </w:r>
    </w:p>
  </w:endnote>
  <w:endnote w:type="continuationSeparator" w:id="0">
    <w:p w14:paraId="495F7721" w14:textId="77777777" w:rsidR="00031450" w:rsidRDefault="00031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EF1444" w14:textId="77777777" w:rsidR="00031450" w:rsidRDefault="00031450">
      <w:pPr>
        <w:spacing w:after="0" w:line="240" w:lineRule="auto"/>
      </w:pPr>
      <w:r>
        <w:separator/>
      </w:r>
    </w:p>
  </w:footnote>
  <w:footnote w:type="continuationSeparator" w:id="0">
    <w:p w14:paraId="6C5B998A" w14:textId="77777777" w:rsidR="00031450" w:rsidRDefault="000314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B0B021" w14:textId="0FBCF430" w:rsidR="005D6083" w:rsidRDefault="00000000">
    <w:pPr>
      <w:pStyle w:val="a5"/>
      <w:jc w:val="center"/>
    </w:pPr>
    <w:r>
      <w:fldChar w:fldCharType="begin"/>
    </w:r>
    <w:r>
      <w:instrText>PAGE</w:instrText>
    </w:r>
    <w:r>
      <w:fldChar w:fldCharType="separate"/>
    </w:r>
    <w:r w:rsidR="00626056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4992638">
    <w:abstractNumId w:val="8"/>
  </w:num>
  <w:num w:numId="2" w16cid:durableId="870918099">
    <w:abstractNumId w:val="6"/>
  </w:num>
  <w:num w:numId="3" w16cid:durableId="948007404">
    <w:abstractNumId w:val="5"/>
  </w:num>
  <w:num w:numId="4" w16cid:durableId="1314793605">
    <w:abstractNumId w:val="4"/>
  </w:num>
  <w:num w:numId="5" w16cid:durableId="292635671">
    <w:abstractNumId w:val="7"/>
  </w:num>
  <w:num w:numId="6" w16cid:durableId="277642230">
    <w:abstractNumId w:val="3"/>
  </w:num>
  <w:num w:numId="7" w16cid:durableId="1210411847">
    <w:abstractNumId w:val="2"/>
  </w:num>
  <w:num w:numId="8" w16cid:durableId="2825025">
    <w:abstractNumId w:val="1"/>
  </w:num>
  <w:num w:numId="9" w16cid:durableId="209794415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450"/>
    <w:rsid w:val="00034616"/>
    <w:rsid w:val="0006063C"/>
    <w:rsid w:val="0015074B"/>
    <w:rsid w:val="0029639D"/>
    <w:rsid w:val="00326F90"/>
    <w:rsid w:val="00433382"/>
    <w:rsid w:val="005D6083"/>
    <w:rsid w:val="00626056"/>
    <w:rsid w:val="008F02B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32C504"/>
  <w14:defaultImageDpi w14:val="300"/>
  <w15:docId w15:val="{38EF87B9-6777-EA46-AF23-A3C046375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  <w:ind w:firstLine="709"/>
    </w:pPr>
    <w:rPr>
      <w:rFonts w:ascii="Times New Roman" w:eastAsia="Times New Roman" w:hAnsi="Times New Roman" w:cs="Times New Roman"/>
      <w:color w:val="000000"/>
      <w:sz w:val="2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eastAsia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eastAsia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Times New Roman" w:eastAsia="Times New Roman" w:hAnsi="Times New Roman" w:cs="Times New Roman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="Times New Roman" w:eastAsia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Times New Roman" w:eastAsia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Times New Roman" w:eastAsia="Times New Roman" w:hAnsi="Times New Roman" w:cs="Times New Roman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Times New Roman" w:eastAsia="Times New Roman" w:hAnsi="Times New Roman" w:cs="Times New Roman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Times New Roman" w:eastAsia="Times New Roman" w:hAnsi="Times New Roman" w:cs="Times New Roman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Times New Roman" w:eastAsia="Times New Roman" w:hAnsi="Times New Roman" w:cs="Times New Roman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Times New Roman" w:eastAsia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1802</Words>
  <Characters>10277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danil</cp:lastModifiedBy>
  <cp:revision>3</cp:revision>
  <dcterms:created xsi:type="dcterms:W3CDTF">2013-12-23T23:15:00Z</dcterms:created>
  <dcterms:modified xsi:type="dcterms:W3CDTF">2026-09-16T16:07:00Z</dcterms:modified>
  <cp:category/>
</cp:coreProperties>
</file>