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B4D1E6" w14:textId="77777777" w:rsidR="00DF317E" w:rsidRPr="00DF317E" w:rsidRDefault="00DF317E" w:rsidP="00DF317E">
      <w:pPr>
        <w:ind w:right="-6"/>
        <w:jc w:val="center"/>
        <w:rPr>
          <w:rFonts w:ascii="Times New Roman" w:eastAsia="Times New Roman" w:hAnsi="Times New Roman" w:cs="Times New Roman"/>
          <w:sz w:val="28"/>
          <w:szCs w:val="28"/>
        </w:rPr>
      </w:pPr>
      <w:r w:rsidRPr="00DF317E">
        <w:rPr>
          <w:rFonts w:ascii="Times New Roman" w:eastAsia="Times New Roman" w:hAnsi="Times New Roman" w:cs="Times New Roman"/>
          <w:sz w:val="28"/>
          <w:szCs w:val="28"/>
        </w:rPr>
        <w:t xml:space="preserve">МИНИСТЕРСТВО НАУКИ И ВЫСШЕГО ОБРАЗОВАНИЯ </w:t>
      </w:r>
    </w:p>
    <w:p w14:paraId="34E561C3"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sz w:val="28"/>
          <w:szCs w:val="28"/>
        </w:rPr>
        <w:t>РОССИЙСКОЙ ФЕДЕРАЦИИ</w:t>
      </w:r>
      <w:r w:rsidRPr="00DF317E">
        <w:rPr>
          <w:rFonts w:ascii="Times New Roman" w:eastAsia="Times New Roman" w:hAnsi="Times New Roman" w:cs="Times New Roman"/>
          <w:b/>
          <w:bCs/>
          <w:sz w:val="28"/>
          <w:szCs w:val="28"/>
        </w:rPr>
        <w:t xml:space="preserve"> </w:t>
      </w:r>
    </w:p>
    <w:p w14:paraId="5EE43D65" w14:textId="77777777" w:rsidR="00DF317E" w:rsidRPr="00DF317E" w:rsidRDefault="00DF317E" w:rsidP="00DF317E">
      <w:pPr>
        <w:ind w:right="-6"/>
        <w:jc w:val="center"/>
        <w:rPr>
          <w:rFonts w:ascii="Times New Roman" w:eastAsia="Times New Roman" w:hAnsi="Times New Roman" w:cs="Times New Roman"/>
          <w:b/>
          <w:bCs/>
          <w:sz w:val="28"/>
          <w:szCs w:val="28"/>
        </w:rPr>
      </w:pPr>
    </w:p>
    <w:p w14:paraId="7514376F"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ФЕДЕРАЛЬНОЕ ГОСУДАРСТВЕННОЕ БЮДЖЕТНОЕ</w:t>
      </w:r>
    </w:p>
    <w:p w14:paraId="239FA52C" w14:textId="77777777" w:rsidR="00DF317E" w:rsidRPr="00DF317E" w:rsidRDefault="00DF317E" w:rsidP="00DF317E">
      <w:pPr>
        <w:ind w:right="-6"/>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ОБРАЗОВАТЕЛЬНОЕ УЧРЕЖДЕНИЕ ВЫСШЕГО ОБРАЗОВАНИЯ</w:t>
      </w:r>
      <w:r w:rsidRPr="00DF317E">
        <w:rPr>
          <w:rFonts w:ascii="Times New Roman" w:eastAsia="Times New Roman" w:hAnsi="Times New Roman" w:cs="Times New Roman"/>
          <w:b/>
          <w:bCs/>
          <w:sz w:val="28"/>
          <w:szCs w:val="28"/>
        </w:rPr>
        <w:br/>
        <w:t>«ДОНСКОЙ ГОСУДАРСТВЕННЫЙ ТЕХНИЧЕСКИЙ УНИВЕРСИТЕТ»</w:t>
      </w:r>
    </w:p>
    <w:p w14:paraId="3E904899" w14:textId="77777777" w:rsidR="00DF317E" w:rsidRPr="00DF317E" w:rsidRDefault="00DF317E" w:rsidP="00DF317E">
      <w:pPr>
        <w:jc w:val="center"/>
        <w:rPr>
          <w:rFonts w:ascii="Times New Roman" w:eastAsia="Times New Roman" w:hAnsi="Times New Roman" w:cs="Times New Roman"/>
          <w:b/>
          <w:bCs/>
          <w:sz w:val="28"/>
          <w:szCs w:val="28"/>
        </w:rPr>
      </w:pPr>
      <w:r w:rsidRPr="00DF317E">
        <w:rPr>
          <w:rFonts w:ascii="Times New Roman" w:eastAsia="Times New Roman" w:hAnsi="Times New Roman" w:cs="Times New Roman"/>
          <w:b/>
          <w:bCs/>
          <w:sz w:val="28"/>
          <w:szCs w:val="28"/>
        </w:rPr>
        <w:t>(ДГТУ)</w:t>
      </w:r>
    </w:p>
    <w:p w14:paraId="403DF797" w14:textId="77777777" w:rsidR="00DF317E" w:rsidRPr="00DF317E" w:rsidRDefault="00DF317E" w:rsidP="00DF317E">
      <w:pPr>
        <w:spacing w:line="200" w:lineRule="atLeast"/>
        <w:rPr>
          <w:rFonts w:ascii="Times New Roman" w:eastAsia="Times New Roman" w:hAnsi="Times New Roman" w:cs="Times New Roman"/>
          <w:sz w:val="28"/>
          <w:szCs w:val="28"/>
        </w:rPr>
      </w:pPr>
    </w:p>
    <w:p w14:paraId="245025D0" w14:textId="77777777" w:rsidR="00DF317E" w:rsidRPr="00DF317E" w:rsidRDefault="00DF317E" w:rsidP="00DF317E">
      <w:pPr>
        <w:spacing w:line="360" w:lineRule="auto"/>
        <w:rPr>
          <w:rFonts w:ascii="Times New Roman" w:eastAsia="Times New Roman" w:hAnsi="Times New Roman" w:cs="Times New Roman"/>
          <w:sz w:val="28"/>
          <w:szCs w:val="28"/>
        </w:rPr>
      </w:pPr>
      <w:r w:rsidRPr="00DF317E">
        <w:rPr>
          <w:rFonts w:ascii="Times New Roman" w:eastAsia="Times New Roman" w:hAnsi="Times New Roman" w:cs="Times New Roman"/>
          <w:sz w:val="28"/>
          <w:szCs w:val="28"/>
        </w:rPr>
        <w:t xml:space="preserve">Факультет </w:t>
      </w:r>
      <w:r w:rsidRPr="00DF317E">
        <w:rPr>
          <w:rFonts w:ascii="Times New Roman" w:eastAsia="Calibri" w:hAnsi="Times New Roman" w:cs="Times New Roman"/>
          <w:color w:val="000000"/>
          <w:sz w:val="28"/>
          <w:szCs w:val="28"/>
          <w:lang w:bidi="hi-IN"/>
        </w:rPr>
        <w:t>Информатика и вычислительная техника</w:t>
      </w:r>
    </w:p>
    <w:p w14:paraId="31C75AC1" w14:textId="77777777" w:rsidR="00DF317E" w:rsidRPr="00DF317E" w:rsidRDefault="00DF317E" w:rsidP="00DF317E">
      <w:pPr>
        <w:widowControl w:val="0"/>
        <w:tabs>
          <w:tab w:val="left" w:pos="1134"/>
        </w:tabs>
        <w:spacing w:line="360" w:lineRule="auto"/>
        <w:rPr>
          <w:rFonts w:ascii="Times New Roman" w:eastAsia="Calibri" w:hAnsi="Times New Roman" w:cs="Times New Roman"/>
          <w:b/>
          <w:bCs/>
          <w:color w:val="000000"/>
          <w:sz w:val="28"/>
          <w:szCs w:val="28"/>
          <w:lang w:bidi="hi-IN"/>
        </w:rPr>
      </w:pPr>
      <w:r w:rsidRPr="00DF317E">
        <w:rPr>
          <w:rFonts w:ascii="Times New Roman" w:eastAsia="Times New Roman" w:hAnsi="Times New Roman" w:cs="Times New Roman"/>
          <w:sz w:val="28"/>
          <w:szCs w:val="28"/>
        </w:rPr>
        <w:t>Кафедра</w:t>
      </w:r>
      <w:r w:rsidRPr="00DF317E">
        <w:rPr>
          <w:rFonts w:ascii="Times New Roman" w:eastAsia="Calibri" w:hAnsi="Times New Roman" w:cs="Times New Roman"/>
          <w:color w:val="000000"/>
          <w:sz w:val="28"/>
          <w:szCs w:val="28"/>
          <w:lang w:bidi="hi-IN"/>
        </w:rPr>
        <w:t xml:space="preserve"> Кибербезопасность информационных систем</w:t>
      </w:r>
    </w:p>
    <w:p w14:paraId="47F16ED0" w14:textId="77777777" w:rsidR="00DF317E" w:rsidRPr="00DF317E" w:rsidRDefault="00DF317E" w:rsidP="00DF317E">
      <w:pPr>
        <w:widowControl w:val="0"/>
        <w:rPr>
          <w:rFonts w:ascii="Times New Roman" w:eastAsia="Calibri" w:hAnsi="Times New Roman" w:cs="Times New Roman"/>
          <w:sz w:val="28"/>
          <w:szCs w:val="28"/>
          <w:lang w:bidi="hi-IN"/>
        </w:rPr>
      </w:pPr>
    </w:p>
    <w:p w14:paraId="1434ED18" w14:textId="77777777" w:rsidR="00DF317E" w:rsidRPr="00DF317E" w:rsidRDefault="00DF317E" w:rsidP="00DF317E">
      <w:pPr>
        <w:widowControl w:val="0"/>
        <w:rPr>
          <w:rFonts w:ascii="Times New Roman" w:eastAsia="Calibri" w:hAnsi="Times New Roman" w:cs="Times New Roman"/>
          <w:sz w:val="28"/>
          <w:szCs w:val="28"/>
          <w:lang w:bidi="hi-IN"/>
        </w:rPr>
      </w:pPr>
    </w:p>
    <w:p w14:paraId="4D7868CA" w14:textId="77777777" w:rsidR="00DF317E" w:rsidRPr="00DF317E" w:rsidRDefault="00DF317E" w:rsidP="00DF317E">
      <w:pPr>
        <w:widowControl w:val="0"/>
        <w:rPr>
          <w:rFonts w:ascii="Times New Roman" w:eastAsia="Calibri" w:hAnsi="Times New Roman" w:cs="Times New Roman"/>
          <w:sz w:val="28"/>
          <w:szCs w:val="28"/>
          <w:lang w:bidi="hi-IN"/>
        </w:rPr>
      </w:pPr>
    </w:p>
    <w:p w14:paraId="1F58FAA1" w14:textId="77777777" w:rsidR="00DF317E" w:rsidRPr="00DF317E" w:rsidRDefault="00DF317E" w:rsidP="00DF317E">
      <w:pPr>
        <w:widowControl w:val="0"/>
        <w:rPr>
          <w:rFonts w:ascii="Times New Roman" w:eastAsia="Calibri" w:hAnsi="Times New Roman" w:cs="Times New Roman"/>
          <w:sz w:val="28"/>
          <w:szCs w:val="28"/>
          <w:lang w:bidi="hi-IN"/>
        </w:rPr>
      </w:pPr>
    </w:p>
    <w:p w14:paraId="3393C5E2" w14:textId="77777777" w:rsidR="00DF317E" w:rsidRPr="00DF317E" w:rsidRDefault="00DF317E" w:rsidP="00DF317E">
      <w:pPr>
        <w:widowControl w:val="0"/>
        <w:rPr>
          <w:rFonts w:ascii="Times New Roman" w:eastAsia="Calibri" w:hAnsi="Times New Roman" w:cs="Times New Roman"/>
          <w:sz w:val="28"/>
          <w:szCs w:val="28"/>
          <w:lang w:bidi="hi-IN"/>
        </w:rPr>
      </w:pPr>
    </w:p>
    <w:p w14:paraId="471B4F4F" w14:textId="77777777" w:rsidR="00DF317E" w:rsidRPr="00DF317E" w:rsidRDefault="00DF317E" w:rsidP="00DF317E">
      <w:pPr>
        <w:widowControl w:val="0"/>
        <w:rPr>
          <w:rFonts w:ascii="Times New Roman" w:eastAsia="Calibri" w:hAnsi="Times New Roman" w:cs="Times New Roman"/>
          <w:sz w:val="28"/>
          <w:szCs w:val="28"/>
          <w:lang w:bidi="hi-IN"/>
        </w:rPr>
      </w:pPr>
    </w:p>
    <w:p w14:paraId="7DBE6C3A" w14:textId="77777777" w:rsidR="00DF317E" w:rsidRPr="00DF317E" w:rsidRDefault="00DF317E" w:rsidP="00DF317E">
      <w:pPr>
        <w:widowControl w:val="0"/>
        <w:tabs>
          <w:tab w:val="left" w:pos="1134"/>
        </w:tabs>
        <w:jc w:val="center"/>
        <w:rPr>
          <w:rFonts w:ascii="Times New Roman" w:eastAsia="Calibri" w:hAnsi="Times New Roman" w:cs="Times New Roman"/>
          <w:b/>
          <w:color w:val="000000"/>
          <w:sz w:val="28"/>
          <w:szCs w:val="28"/>
          <w:lang w:bidi="hi-IN"/>
        </w:rPr>
      </w:pPr>
      <w:r>
        <w:rPr>
          <w:rFonts w:ascii="Times New Roman" w:eastAsia="Times New Roman" w:hAnsi="Times New Roman" w:cs="Times New Roman"/>
          <w:b/>
          <w:color w:val="000000"/>
          <w:sz w:val="28"/>
        </w:rPr>
        <w:t>Практическая работа № 12</w:t>
      </w:r>
    </w:p>
    <w:p w14:paraId="0D4AE7CE" w14:textId="77777777" w:rsidR="00DF317E" w:rsidRPr="00DF317E" w:rsidRDefault="00DF317E" w:rsidP="00DF317E">
      <w:pPr>
        <w:widowControl w:val="0"/>
        <w:tabs>
          <w:tab w:val="left" w:pos="1134"/>
        </w:tabs>
        <w:jc w:val="center"/>
        <w:rPr>
          <w:rFonts w:ascii="Times New Roman" w:eastAsia="Calibri" w:hAnsi="Times New Roman" w:cs="Times New Roman"/>
          <w:sz w:val="28"/>
          <w:szCs w:val="28"/>
        </w:rPr>
      </w:pPr>
      <w:r>
        <w:rPr>
          <w:rFonts w:ascii="Times New Roman" w:eastAsia="Times New Roman" w:hAnsi="Times New Roman" w:cs="Times New Roman"/>
          <w:color w:val="000000"/>
          <w:sz w:val="28"/>
        </w:rPr>
        <w:t>на тему «Алгоритмы квадратичного кручения</w:t>
      </w:r>
    </w:p>
    <w:p w14:paraId="0DAB91B2" w14:textId="77777777" w:rsidR="00DF317E" w:rsidRPr="00DF317E" w:rsidRDefault="00DF317E" w:rsidP="00DF317E">
      <w:pPr>
        <w:widowControl w:val="0"/>
        <w:tabs>
          <w:tab w:val="left" w:pos="1134"/>
        </w:tabs>
        <w:jc w:val="center"/>
        <w:rPr>
          <w:rFonts w:ascii="Times New Roman" w:eastAsia="Calibri" w:hAnsi="Times New Roman" w:cs="Times New Roman"/>
          <w:sz w:val="28"/>
          <w:szCs w:val="28"/>
        </w:rPr>
      </w:pPr>
      <w:r>
        <w:rPr>
          <w:rFonts w:ascii="Times New Roman" w:eastAsia="Times New Roman" w:hAnsi="Times New Roman" w:cs="Times New Roman"/>
          <w:color w:val="000000"/>
          <w:sz w:val="28"/>
        </w:rPr>
        <w:t>эллиптических кривых, их назначение»</w:t>
      </w:r>
    </w:p>
    <w:p w14:paraId="0A011490" w14:textId="77777777" w:rsidR="00DF317E" w:rsidRPr="00DF317E" w:rsidRDefault="00DF317E" w:rsidP="00DF317E">
      <w:pPr>
        <w:widowControl w:val="0"/>
        <w:tabs>
          <w:tab w:val="left" w:pos="1134"/>
        </w:tabs>
        <w:rPr>
          <w:rFonts w:ascii="Times New Roman" w:eastAsia="Calibri" w:hAnsi="Times New Roman" w:cs="Times New Roman"/>
          <w:color w:val="000000"/>
          <w:sz w:val="28"/>
          <w:szCs w:val="28"/>
          <w:lang w:bidi="hi-IN"/>
        </w:rPr>
      </w:pPr>
    </w:p>
    <w:p w14:paraId="667E82F2" w14:textId="77777777" w:rsidR="00DF317E" w:rsidRPr="00DF317E" w:rsidRDefault="00DF317E" w:rsidP="00DF317E">
      <w:pPr>
        <w:widowControl w:val="0"/>
        <w:tabs>
          <w:tab w:val="left" w:pos="1134"/>
        </w:tabs>
        <w:jc w:val="center"/>
        <w:rPr>
          <w:rFonts w:ascii="Times New Roman" w:eastAsia="Calibri" w:hAnsi="Times New Roman" w:cs="Times New Roman"/>
          <w:color w:val="000000"/>
          <w:sz w:val="28"/>
          <w:szCs w:val="28"/>
          <w:lang w:bidi="hi-IN"/>
        </w:rPr>
      </w:pPr>
    </w:p>
    <w:p w14:paraId="1E726551" w14:textId="77777777" w:rsidR="00DF317E" w:rsidRPr="0051346B" w:rsidRDefault="00DF317E" w:rsidP="00DF317E">
      <w:pPr>
        <w:widowControl w:val="0"/>
        <w:tabs>
          <w:tab w:val="left" w:pos="1134"/>
        </w:tabs>
        <w:rPr>
          <w:rFonts w:ascii="Times New Roman" w:eastAsia="Calibri" w:hAnsi="Times New Roman" w:cs="Times New Roman"/>
          <w:color w:val="000000"/>
          <w:sz w:val="28"/>
          <w:szCs w:val="28"/>
          <w:lang w:bidi="hi-IN"/>
        </w:rPr>
      </w:pPr>
    </w:p>
    <w:p w14:paraId="25A5A161" w14:textId="77777777" w:rsidR="00DF317E" w:rsidRPr="00DF317E" w:rsidRDefault="00DF317E" w:rsidP="00DF317E">
      <w:pPr>
        <w:widowControl w:val="0"/>
        <w:tabs>
          <w:tab w:val="left" w:pos="1134"/>
        </w:tabs>
        <w:jc w:val="center"/>
        <w:rPr>
          <w:rFonts w:ascii="Times New Roman" w:eastAsia="Calibri" w:hAnsi="Times New Roman" w:cs="Times New Roman"/>
          <w:color w:val="000000"/>
          <w:sz w:val="28"/>
          <w:szCs w:val="28"/>
          <w:lang w:bidi="hi-IN"/>
        </w:rPr>
      </w:pPr>
    </w:p>
    <w:tbl>
      <w:tblPr>
        <w:tblStyle w:val="a8"/>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DF317E" w:rsidRPr="00DF317E" w14:paraId="77FF6F11" w14:textId="77777777" w:rsidTr="00425387">
        <w:trPr>
          <w:trHeight w:val="432"/>
          <w:jc w:val="right"/>
        </w:trPr>
        <w:tc>
          <w:tcPr>
            <w:tcW w:w="5103" w:type="dxa"/>
            <w:hideMark/>
          </w:tcPr>
          <w:p w14:paraId="5E2CCE9E" w14:textId="77777777"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Выполнили: студенты группы ВКБ5</w:t>
            </w:r>
            <w:r w:rsidR="00DF4C4F">
              <w:rPr>
                <w:rFonts w:ascii="Times New Roman" w:hAnsi="Times New Roman" w:cs="Times New Roman"/>
                <w:sz w:val="28"/>
                <w:szCs w:val="28"/>
              </w:rPr>
              <w:t>3</w:t>
            </w:r>
          </w:p>
        </w:tc>
      </w:tr>
      <w:tr w:rsidR="00DF317E" w:rsidRPr="00DF317E" w14:paraId="5C243CBF" w14:textId="77777777" w:rsidTr="00425387">
        <w:trPr>
          <w:trHeight w:val="300"/>
          <w:jc w:val="right"/>
        </w:trPr>
        <w:tc>
          <w:tcPr>
            <w:tcW w:w="5103" w:type="dxa"/>
            <w:tcBorders>
              <w:top w:val="nil"/>
              <w:left w:val="nil"/>
              <w:bottom w:val="single" w:sz="4" w:space="0" w:color="auto"/>
              <w:right w:val="nil"/>
            </w:tcBorders>
            <w:hideMark/>
          </w:tcPr>
          <w:p w14:paraId="1D54E00E"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Ковалев Д.П.</w:t>
            </w:r>
          </w:p>
        </w:tc>
      </w:tr>
      <w:tr w:rsidR="00DF317E" w:rsidRPr="00DF317E" w14:paraId="7DFB3251" w14:textId="77777777" w:rsidTr="00425387">
        <w:trPr>
          <w:trHeight w:val="300"/>
          <w:jc w:val="right"/>
        </w:trPr>
        <w:tc>
          <w:tcPr>
            <w:tcW w:w="5103" w:type="dxa"/>
            <w:tcBorders>
              <w:top w:val="nil"/>
              <w:left w:val="nil"/>
              <w:bottom w:val="single" w:sz="4" w:space="0" w:color="auto"/>
              <w:right w:val="nil"/>
            </w:tcBorders>
            <w:hideMark/>
          </w:tcPr>
          <w:p w14:paraId="753B460C"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Лёза А.А</w:t>
            </w:r>
          </w:p>
        </w:tc>
      </w:tr>
      <w:tr w:rsidR="00DF317E" w:rsidRPr="00DF317E" w14:paraId="598337E8" w14:textId="77777777" w:rsidTr="00425387">
        <w:trPr>
          <w:trHeight w:val="300"/>
          <w:jc w:val="right"/>
        </w:trPr>
        <w:tc>
          <w:tcPr>
            <w:tcW w:w="5103" w:type="dxa"/>
            <w:tcBorders>
              <w:top w:val="nil"/>
              <w:left w:val="nil"/>
              <w:bottom w:val="single" w:sz="4" w:space="0" w:color="auto"/>
              <w:right w:val="nil"/>
            </w:tcBorders>
            <w:hideMark/>
          </w:tcPr>
          <w:p w14:paraId="28C64649"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Ермолаев Б.Ю.</w:t>
            </w:r>
          </w:p>
        </w:tc>
      </w:tr>
      <w:tr w:rsidR="00DF317E" w:rsidRPr="00DF317E" w14:paraId="41753DC4" w14:textId="77777777" w:rsidTr="00425387">
        <w:trPr>
          <w:trHeight w:val="170"/>
          <w:jc w:val="right"/>
        </w:trPr>
        <w:tc>
          <w:tcPr>
            <w:tcW w:w="5103" w:type="dxa"/>
            <w:tcBorders>
              <w:top w:val="nil"/>
              <w:left w:val="nil"/>
              <w:bottom w:val="single" w:sz="4" w:space="0" w:color="auto"/>
              <w:right w:val="nil"/>
            </w:tcBorders>
            <w:hideMark/>
          </w:tcPr>
          <w:p w14:paraId="1A04B3DF" w14:textId="77777777" w:rsidR="00DF317E" w:rsidRPr="00DF317E" w:rsidRDefault="00DF4C4F" w:rsidP="00425387">
            <w:pPr>
              <w:jc w:val="center"/>
              <w:rPr>
                <w:rFonts w:ascii="Times New Roman" w:hAnsi="Times New Roman" w:cs="Times New Roman"/>
                <w:sz w:val="28"/>
                <w:szCs w:val="28"/>
              </w:rPr>
            </w:pPr>
            <w:r>
              <w:rPr>
                <w:rFonts w:ascii="Times New Roman" w:hAnsi="Times New Roman" w:cs="Times New Roman"/>
                <w:sz w:val="28"/>
                <w:szCs w:val="28"/>
              </w:rPr>
              <w:t>Голованов Ф.А.</w:t>
            </w:r>
            <w:r w:rsidR="00DF317E" w:rsidRPr="00DF317E">
              <w:rPr>
                <w:rFonts w:ascii="Times New Roman" w:hAnsi="Times New Roman" w:cs="Times New Roman"/>
                <w:sz w:val="28"/>
                <w:szCs w:val="28"/>
              </w:rPr>
              <w:t xml:space="preserve"> </w:t>
            </w:r>
          </w:p>
        </w:tc>
      </w:tr>
      <w:tr w:rsidR="00DF317E" w:rsidRPr="00DF317E" w14:paraId="31DD4998" w14:textId="77777777" w:rsidTr="00425387">
        <w:trPr>
          <w:trHeight w:val="422"/>
          <w:jc w:val="right"/>
        </w:trPr>
        <w:tc>
          <w:tcPr>
            <w:tcW w:w="5103" w:type="dxa"/>
            <w:tcBorders>
              <w:top w:val="single" w:sz="4" w:space="0" w:color="auto"/>
              <w:left w:val="nil"/>
              <w:bottom w:val="nil"/>
              <w:right w:val="nil"/>
            </w:tcBorders>
            <w:hideMark/>
          </w:tcPr>
          <w:p w14:paraId="49CF542E" w14:textId="77777777" w:rsidR="00DF317E" w:rsidRPr="00DF317E" w:rsidRDefault="00DF317E" w:rsidP="00425387">
            <w:pPr>
              <w:jc w:val="center"/>
              <w:rPr>
                <w:rFonts w:ascii="Times New Roman" w:hAnsi="Times New Roman" w:cs="Times New Roman"/>
                <w:sz w:val="28"/>
                <w:szCs w:val="28"/>
              </w:rPr>
            </w:pPr>
            <w:r w:rsidRPr="00DF317E">
              <w:rPr>
                <w:rFonts w:ascii="Times New Roman" w:hAnsi="Times New Roman" w:cs="Times New Roman"/>
                <w:sz w:val="28"/>
                <w:szCs w:val="28"/>
              </w:rPr>
              <w:t>(Фамилия, имя, отчество)</w:t>
            </w:r>
          </w:p>
        </w:tc>
      </w:tr>
      <w:tr w:rsidR="00DF317E" w:rsidRPr="00DF317E" w14:paraId="57BA236A" w14:textId="77777777" w:rsidTr="00425387">
        <w:trPr>
          <w:trHeight w:val="440"/>
          <w:jc w:val="right"/>
        </w:trPr>
        <w:tc>
          <w:tcPr>
            <w:tcW w:w="5103" w:type="dxa"/>
            <w:hideMark/>
          </w:tcPr>
          <w:p w14:paraId="115D20BE" w14:textId="77777777" w:rsidR="00DF317E" w:rsidRPr="00DF317E" w:rsidRDefault="00DF317E" w:rsidP="00425387">
            <w:pPr>
              <w:rPr>
                <w:rFonts w:ascii="Times New Roman" w:hAnsi="Times New Roman" w:cs="Times New Roman"/>
                <w:sz w:val="28"/>
                <w:szCs w:val="28"/>
              </w:rPr>
            </w:pPr>
          </w:p>
          <w:p w14:paraId="3CBDC84E" w14:textId="77777777"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 xml:space="preserve">Проверил: </w:t>
            </w:r>
            <w:r w:rsidR="006F5DB4">
              <w:rPr>
                <w:rFonts w:ascii="Times New Roman" w:hAnsi="Times New Roman" w:cs="Times New Roman"/>
                <w:sz w:val="28"/>
                <w:szCs w:val="28"/>
              </w:rPr>
              <w:t>преп.</w:t>
            </w:r>
          </w:p>
        </w:tc>
      </w:tr>
      <w:tr w:rsidR="00DF317E" w:rsidRPr="00DF317E" w14:paraId="2274AEBF" w14:textId="77777777" w:rsidTr="00425387">
        <w:trPr>
          <w:trHeight w:val="398"/>
          <w:jc w:val="right"/>
        </w:trPr>
        <w:tc>
          <w:tcPr>
            <w:tcW w:w="5103" w:type="dxa"/>
            <w:tcBorders>
              <w:top w:val="nil"/>
              <w:left w:val="nil"/>
              <w:bottom w:val="single" w:sz="4" w:space="0" w:color="auto"/>
              <w:right w:val="nil"/>
            </w:tcBorders>
            <w:hideMark/>
          </w:tcPr>
          <w:p w14:paraId="1AED7380" w14:textId="77777777" w:rsidR="00DF317E" w:rsidRPr="00DF317E" w:rsidRDefault="00E81723" w:rsidP="00425387">
            <w:pPr>
              <w:jc w:val="center"/>
              <w:rPr>
                <w:rFonts w:ascii="Times New Roman" w:hAnsi="Times New Roman" w:cs="Times New Roman"/>
                <w:sz w:val="28"/>
                <w:szCs w:val="28"/>
              </w:rPr>
            </w:pPr>
            <w:r>
              <w:rPr>
                <w:rFonts w:ascii="Times New Roman" w:hAnsi="Times New Roman" w:cs="Times New Roman"/>
                <w:sz w:val="28"/>
                <w:szCs w:val="28"/>
              </w:rPr>
              <w:t>Молодцова А.И.</w:t>
            </w:r>
          </w:p>
        </w:tc>
      </w:tr>
      <w:tr w:rsidR="00DF317E" w:rsidRPr="00DF317E" w14:paraId="23E1A4BF" w14:textId="77777777" w:rsidTr="00425387">
        <w:trPr>
          <w:trHeight w:val="336"/>
          <w:jc w:val="right"/>
        </w:trPr>
        <w:tc>
          <w:tcPr>
            <w:tcW w:w="5103" w:type="dxa"/>
            <w:tcBorders>
              <w:top w:val="single" w:sz="4" w:space="0" w:color="auto"/>
              <w:left w:val="nil"/>
              <w:bottom w:val="nil"/>
              <w:right w:val="nil"/>
            </w:tcBorders>
            <w:hideMark/>
          </w:tcPr>
          <w:p w14:paraId="7160A688" w14:textId="77777777" w:rsidR="00DF317E" w:rsidRPr="00DF317E" w:rsidRDefault="00DF317E" w:rsidP="00425387">
            <w:pPr>
              <w:rPr>
                <w:rFonts w:ascii="Times New Roman" w:hAnsi="Times New Roman" w:cs="Times New Roman"/>
                <w:sz w:val="28"/>
                <w:szCs w:val="28"/>
              </w:rPr>
            </w:pPr>
            <w:r w:rsidRPr="00DF317E">
              <w:rPr>
                <w:rFonts w:ascii="Times New Roman" w:hAnsi="Times New Roman" w:cs="Times New Roman"/>
                <w:sz w:val="28"/>
                <w:szCs w:val="28"/>
              </w:rPr>
              <w:t>(Фамилия, имя, отчество)</w:t>
            </w:r>
          </w:p>
        </w:tc>
      </w:tr>
    </w:tbl>
    <w:p w14:paraId="2279F83F" w14:textId="77777777" w:rsidR="0051346B" w:rsidRDefault="0051346B" w:rsidP="0051346B">
      <w:pPr>
        <w:rPr>
          <w:rFonts w:ascii="Times New Roman" w:hAnsi="Times New Roman" w:cs="Times New Roman"/>
          <w:b/>
          <w:sz w:val="28"/>
          <w:szCs w:val="28"/>
        </w:rPr>
      </w:pPr>
      <w:r>
        <w:rPr>
          <w:rFonts w:ascii="Times New Roman" w:hAnsi="Times New Roman" w:cs="Times New Roman"/>
          <w:b/>
          <w:sz w:val="28"/>
          <w:szCs w:val="28"/>
        </w:rPr>
        <w:br w:type="page"/>
      </w:r>
    </w:p>
    <w:p w14:paraId="3C355FF4" w14:textId="77777777" w:rsidR="005F27E1" w:rsidRDefault="009B22B1">
      <w:pPr>
        <w:keepNext/>
        <w:keepLines/>
        <w:spacing w:before="240" w:after="120" w:line="360" w:lineRule="auto"/>
        <w:jc w:val="center"/>
      </w:pPr>
      <w:r>
        <w:rPr>
          <w:rFonts w:ascii="Times New Roman" w:eastAsia="Times New Roman" w:hAnsi="Times New Roman" w:cs="Times New Roman"/>
          <w:b/>
          <w:color w:val="000000"/>
          <w:sz w:val="28"/>
        </w:rPr>
        <w:lastRenderedPageBreak/>
        <w:t>Цель работы</w:t>
      </w:r>
    </w:p>
    <w:p w14:paraId="66AEF006" w14:textId="77777777" w:rsidR="005F27E1" w:rsidRDefault="009B22B1">
      <w:pPr>
        <w:spacing w:line="360" w:lineRule="auto"/>
        <w:ind w:firstLine="709"/>
        <w:jc w:val="both"/>
      </w:pPr>
      <w:r>
        <w:rPr>
          <w:rFonts w:ascii="Times New Roman" w:eastAsia="Times New Roman" w:hAnsi="Times New Roman" w:cs="Times New Roman"/>
          <w:color w:val="000000"/>
          <w:sz w:val="28"/>
        </w:rPr>
        <w:t>Изучить квадратичные скручивания эллиптических кривых, доказать тождества Монтгомери и вывести формулы вычисления кратного точки без использования её второй координаты. Рассмотреть обычные и скрученные кривые Эдвардса, проверить вычисления на конечных полях и оценить связь быстрых формул с криптостойкостью.</w:t>
      </w:r>
    </w:p>
    <w:p w14:paraId="603B14F5" w14:textId="77777777" w:rsidR="005F27E1" w:rsidRDefault="009B22B1">
      <w:pPr>
        <w:spacing w:line="360" w:lineRule="auto"/>
        <w:ind w:firstLine="709"/>
        <w:jc w:val="both"/>
      </w:pPr>
      <w:r>
        <w:rPr>
          <w:rFonts w:ascii="Times New Roman" w:eastAsia="Times New Roman" w:hAnsi="Times New Roman" w:cs="Times New Roman"/>
          <w:color w:val="000000"/>
          <w:sz w:val="28"/>
        </w:rPr>
        <w:t>Основной источник — указанное в задании пособие Ш. Т. Ишмухаметова и Р. Г. Рубцовой [1, § 5.7–5.8]. Дополнительно использованы пособие 2021 года [2], первоисточники [3, 4] и исследования 2020–2023 годов [5–7]. Нумерация разделов соответствует вопросам задания.</w:t>
      </w:r>
    </w:p>
    <w:p w14:paraId="559FE1BB"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Обозначения: </w:t>
      </w:r>
      <m:oMath>
        <m:r>
          <w:rPr>
            <w:rFonts w:ascii="Cambria Math" w:hAnsi="Cambria Math" w:cs="Cambria Math"/>
            <w:sz w:val="26"/>
          </w:rPr>
          <m:t>F</m:t>
        </m:r>
      </m:oMath>
      <w:r>
        <w:rPr>
          <w:rFonts w:ascii="Times New Roman" w:eastAsia="Times New Roman" w:hAnsi="Times New Roman" w:cs="Times New Roman"/>
          <w:color w:val="000000"/>
          <w:sz w:val="28"/>
        </w:rPr>
        <w:t xml:space="preserve"> — поле характеристики, отличной от 2; </w:t>
      </w:r>
      <m:oMath>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q</m:t>
            </m:r>
          </m:sub>
        </m:sSub>
      </m:oMath>
      <w:r>
        <w:rPr>
          <w:rFonts w:ascii="Times New Roman" w:eastAsia="Times New Roman" w:hAnsi="Times New Roman" w:cs="Times New Roman"/>
          <w:color w:val="000000"/>
          <w:sz w:val="28"/>
        </w:rPr>
        <w:t xml:space="preserve"> — конечное поле нечётного порядка; </w:t>
      </w:r>
      <m:oMath>
        <m:r>
          <w:rPr>
            <w:rFonts w:ascii="Cambria Math" w:hAnsi="Cambria Math" w:cs="Cambria Math"/>
            <w:sz w:val="26"/>
          </w:rPr>
          <m:t>O</m:t>
        </m:r>
      </m:oMath>
      <w:r>
        <w:rPr>
          <w:rFonts w:ascii="Times New Roman" w:eastAsia="Times New Roman" w:hAnsi="Times New Roman" w:cs="Times New Roman"/>
          <w:color w:val="000000"/>
          <w:sz w:val="28"/>
        </w:rPr>
        <w:t xml:space="preserve"> — нейтральный элемент группы; </w:t>
      </w:r>
      <m:oMath>
        <m:r>
          <w:rPr>
            <w:rFonts w:ascii="Cambria Math" w:hAnsi="Cambria Math" w:cs="Cambria Math"/>
            <w:sz w:val="26"/>
          </w:rPr>
          <m:t>[</m:t>
        </m:r>
        <m:r>
          <w:rPr>
            <w:rFonts w:ascii="Cambria Math" w:hAnsi="Cambria Math" w:cs="Cambria Math"/>
            <w:sz w:val="26"/>
          </w:rPr>
          <m:t>k</m:t>
        </m:r>
        <m:r>
          <w:rPr>
            <w:rFonts w:ascii="Cambria Math" w:hAnsi="Cambria Math" w:cs="Cambria Math"/>
            <w:sz w:val="26"/>
          </w:rPr>
          <m:t>]</m:t>
        </m:r>
        <m:r>
          <w:rPr>
            <w:rFonts w:ascii="Cambria Math" w:hAnsi="Cambria Math" w:cs="Cambria Math"/>
            <w:sz w:val="26"/>
          </w:rPr>
          <m:t>P</m:t>
        </m:r>
      </m:oMath>
      <w:r>
        <w:rPr>
          <w:rFonts w:ascii="Times New Roman" w:eastAsia="Times New Roman" w:hAnsi="Times New Roman" w:cs="Times New Roman"/>
          <w:color w:val="000000"/>
          <w:sz w:val="28"/>
        </w:rPr>
        <w:t xml:space="preserve"> — сумма </w:t>
      </w:r>
      <m:oMath>
        <m:r>
          <w:rPr>
            <w:rFonts w:ascii="Cambria Math" w:hAnsi="Cambria Math" w:cs="Cambria Math"/>
            <w:sz w:val="26"/>
          </w:rPr>
          <m:t>k</m:t>
        </m:r>
      </m:oMath>
      <w:r>
        <w:rPr>
          <w:rFonts w:ascii="Times New Roman" w:eastAsia="Times New Roman" w:hAnsi="Times New Roman" w:cs="Times New Roman"/>
          <w:color w:val="000000"/>
          <w:sz w:val="28"/>
        </w:rPr>
        <w:t xml:space="preserve"> экземпляров точки </w:t>
      </w:r>
      <m:oMath>
        <m:r>
          <w:rPr>
            <w:rFonts w:ascii="Cambria Math" w:hAnsi="Cambria Math" w:cs="Cambria Math"/>
            <w:sz w:val="26"/>
          </w:rPr>
          <m:t>P</m:t>
        </m:r>
      </m:oMath>
      <w:r>
        <w:rPr>
          <w:rFonts w:ascii="Times New Roman" w:eastAsia="Times New Roman" w:hAnsi="Times New Roman" w:cs="Times New Roman"/>
          <w:color w:val="000000"/>
          <w:sz w:val="28"/>
        </w:rPr>
        <w:t xml:space="preserve">; </w:t>
      </w:r>
      <m:oMath>
        <m:r>
          <w:rPr>
            <w:rFonts w:ascii="Cambria Math" w:hAnsi="Cambria Math" w:cs="Cambria Math"/>
            <w:sz w:val="26"/>
          </w:rPr>
          <m:t>n</m:t>
        </m:r>
      </m:oMath>
      <w:r>
        <w:rPr>
          <w:rFonts w:ascii="Times New Roman" w:eastAsia="Times New Roman" w:hAnsi="Times New Roman" w:cs="Times New Roman"/>
          <w:color w:val="000000"/>
          <w:sz w:val="28"/>
        </w:rPr>
        <w:t xml:space="preserve"> — составное число для факторизации. В формулах Монтгомери сохраняется порядок коэффициентов пособия: </w:t>
      </w:r>
      <m:oMath>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C</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Ax</m:t>
        </m:r>
        <m:r>
          <w:rPr>
            <w:rFonts w:ascii="Cambria Math" w:hAnsi="Cambria Math" w:cs="Cambria Math"/>
            <w:sz w:val="26"/>
          </w:rPr>
          <m:t>+</m:t>
        </m:r>
        <m:r>
          <w:rPr>
            <w:rFonts w:ascii="Cambria Math" w:hAnsi="Cambria Math" w:cs="Cambria Math"/>
            <w:sz w:val="26"/>
          </w:rPr>
          <m:t>B</m:t>
        </m:r>
      </m:oMath>
      <w:r>
        <w:rPr>
          <w:rFonts w:ascii="Times New Roman" w:eastAsia="Times New Roman" w:hAnsi="Times New Roman" w:cs="Times New Roman"/>
          <w:color w:val="000000"/>
          <w:sz w:val="28"/>
        </w:rPr>
        <w:t xml:space="preserve">. В формулах Эдвардса параметры обозначены </w:t>
      </w:r>
      <m:oMath>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oMath>
      <w:r>
        <w:rPr>
          <w:rFonts w:ascii="Times New Roman" w:eastAsia="Times New Roman" w:hAnsi="Times New Roman" w:cs="Times New Roman"/>
          <w:color w:val="000000"/>
          <w:sz w:val="28"/>
        </w:rPr>
        <w:t>.</w:t>
      </w:r>
    </w:p>
    <w:p w14:paraId="71A39DE5"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1. Понятие скрученной кривой в эллиптической факторизации</w:t>
      </w:r>
    </w:p>
    <w:p w14:paraId="2CED47AA"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Скручивание эллиптической кривой над полем </w:t>
      </w:r>
      <m:oMath>
        <m:r>
          <w:rPr>
            <w:rFonts w:ascii="Cambria Math" w:hAnsi="Cambria Math" w:cs="Cambria Math"/>
            <w:sz w:val="26"/>
          </w:rPr>
          <m:t>F</m:t>
        </m:r>
      </m:oMath>
      <w:r>
        <w:rPr>
          <w:rFonts w:ascii="Times New Roman" w:eastAsia="Times New Roman" w:hAnsi="Times New Roman" w:cs="Times New Roman"/>
          <w:color w:val="000000"/>
          <w:sz w:val="28"/>
        </w:rPr>
        <w:t xml:space="preserve"> — другая эллиптическая кривая, которая становится изоморфной исходной после расширения поля; изоморфизм должен сохранять нейтральную точку. Для нетривиального скручивания выбранный изоморфизм нельзя определить над самим </w:t>
      </w:r>
      <m:oMath>
        <m:r>
          <w:rPr>
            <w:rFonts w:ascii="Cambria Math" w:hAnsi="Cambria Math" w:cs="Cambria Math"/>
            <w:sz w:val="26"/>
          </w:rPr>
          <m:t>F</m:t>
        </m:r>
      </m:oMath>
      <w:r>
        <w:rPr>
          <w:rFonts w:ascii="Times New Roman" w:eastAsia="Times New Roman" w:hAnsi="Times New Roman" w:cs="Times New Roman"/>
          <w:color w:val="000000"/>
          <w:sz w:val="28"/>
        </w:rPr>
        <w:t>. Квадратичное скручивание связано с присоединением квадратного корня.</w:t>
      </w:r>
    </w:p>
    <w:p w14:paraId="25E306C6" w14:textId="77777777" w:rsidR="005F27E1" w:rsidRDefault="009B22B1">
      <w:pPr>
        <w:spacing w:line="360" w:lineRule="auto"/>
        <w:ind w:firstLine="709"/>
        <w:jc w:val="both"/>
      </w:pPr>
      <w:r>
        <w:rPr>
          <w:rFonts w:ascii="Times New Roman" w:eastAsia="Times New Roman" w:hAnsi="Times New Roman" w:cs="Times New Roman"/>
          <w:color w:val="000000"/>
          <w:sz w:val="28"/>
        </w:rPr>
        <w:t>Над конечным полем изоморфизм только после расширения не обязывает кривые иметь одинаковое число рациональных точек. Поэтому исходная кривая и её нетривиальное квадратичное скручивание могут давать разные порядки групп и разную пригодность для факторизации. При этом формулы вычисления абсциссы кратного можно сделать общими для обеих кривых.</w:t>
      </w:r>
    </w:p>
    <w:p w14:paraId="11878E62" w14:textId="77777777" w:rsidR="005F27E1" w:rsidRDefault="009B22B1">
      <w:pPr>
        <w:spacing w:line="360" w:lineRule="auto"/>
        <w:ind w:firstLine="709"/>
        <w:jc w:val="both"/>
      </w:pPr>
      <w:r>
        <w:rPr>
          <w:rFonts w:ascii="Times New Roman" w:eastAsia="Times New Roman" w:hAnsi="Times New Roman" w:cs="Times New Roman"/>
          <w:color w:val="000000"/>
          <w:sz w:val="28"/>
        </w:rPr>
        <w:lastRenderedPageBreak/>
        <w:t xml:space="preserve">В ECM вычисления выполняются по модулю составного числа </w:t>
      </w:r>
      <m:oMath>
        <m:r>
          <w:rPr>
            <w:rFonts w:ascii="Cambria Math" w:hAnsi="Cambria Math" w:cs="Cambria Math"/>
            <w:sz w:val="26"/>
          </w:rPr>
          <m:t>n</m:t>
        </m:r>
      </m:oMath>
      <w:r>
        <w:rPr>
          <w:rFonts w:ascii="Times New Roman" w:eastAsia="Times New Roman" w:hAnsi="Times New Roman" w:cs="Times New Roman"/>
          <w:color w:val="000000"/>
          <w:sz w:val="28"/>
        </w:rPr>
        <w:t xml:space="preserve">, то есть над кольцом, а не над полем. Их смысл объясняется редукцией по каждому неизвестному простому делителю </w:t>
      </w:r>
      <m:oMath>
        <m:r>
          <w:rPr>
            <w:rFonts w:ascii="Cambria Math" w:hAnsi="Cambria Math" w:cs="Cambria Math"/>
            <w:sz w:val="26"/>
          </w:rPr>
          <m:t>p</m:t>
        </m:r>
      </m:oMath>
      <w:r>
        <w:rPr>
          <w:rFonts w:ascii="Times New Roman" w:eastAsia="Times New Roman" w:hAnsi="Times New Roman" w:cs="Times New Roman"/>
          <w:color w:val="000000"/>
          <w:sz w:val="28"/>
        </w:rPr>
        <w:t xml:space="preserve"> числа </w:t>
      </w:r>
      <m:oMath>
        <m:r>
          <w:rPr>
            <w:rFonts w:ascii="Cambria Math" w:hAnsi="Cambria Math" w:cs="Cambria Math"/>
            <w:sz w:val="26"/>
          </w:rPr>
          <m:t>n</m:t>
        </m:r>
      </m:oMath>
      <w:r>
        <w:rPr>
          <w:rFonts w:ascii="Times New Roman" w:eastAsia="Times New Roman" w:hAnsi="Times New Roman" w:cs="Times New Roman"/>
          <w:color w:val="000000"/>
          <w:sz w:val="28"/>
        </w:rPr>
        <w:t xml:space="preserve">. Если порядок точки по модулю </w:t>
      </w:r>
      <m:oMath>
        <m:r>
          <w:rPr>
            <w:rFonts w:ascii="Cambria Math" w:hAnsi="Cambria Math" w:cs="Cambria Math"/>
            <w:sz w:val="26"/>
          </w:rPr>
          <m:t>p</m:t>
        </m:r>
      </m:oMath>
      <w:r>
        <w:rPr>
          <w:rFonts w:ascii="Times New Roman" w:eastAsia="Times New Roman" w:hAnsi="Times New Roman" w:cs="Times New Roman"/>
          <w:color w:val="000000"/>
          <w:sz w:val="28"/>
        </w:rPr>
        <w:t xml:space="preserve"> делит выбранное кратное </w:t>
      </w:r>
      <m:oMath>
        <m:r>
          <w:rPr>
            <w:rFonts w:ascii="Cambria Math" w:hAnsi="Cambria Math" w:cs="Cambria Math"/>
            <w:sz w:val="26"/>
          </w:rPr>
          <m:t>M</m:t>
        </m:r>
      </m:oMath>
      <w:r>
        <w:rPr>
          <w:rFonts w:ascii="Times New Roman" w:eastAsia="Times New Roman" w:hAnsi="Times New Roman" w:cs="Times New Roman"/>
          <w:color w:val="000000"/>
          <w:sz w:val="28"/>
        </w:rPr>
        <w:t xml:space="preserve">, то </w:t>
      </w:r>
      <m:oMath>
        <m:r>
          <w:rPr>
            <w:rFonts w:ascii="Cambria Math" w:hAnsi="Cambria Math" w:cs="Cambria Math"/>
            <w:sz w:val="26"/>
          </w:rPr>
          <m:t>[</m:t>
        </m:r>
        <m:r>
          <w:rPr>
            <w:rFonts w:ascii="Cambria Math" w:hAnsi="Cambria Math" w:cs="Cambria Math"/>
            <w:sz w:val="26"/>
          </w:rPr>
          <m:t>M</m:t>
        </m:r>
        <m:r>
          <w:rPr>
            <w:rFonts w:ascii="Cambria Math" w:hAnsi="Cambria Math" w:cs="Cambria Math"/>
            <w:sz w:val="26"/>
          </w:rPr>
          <m:t>]</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O</m:t>
        </m:r>
      </m:oMath>
      <w:r>
        <w:rPr>
          <w:rFonts w:ascii="Times New Roman" w:eastAsia="Times New Roman" w:hAnsi="Times New Roman" w:cs="Times New Roman"/>
          <w:color w:val="000000"/>
          <w:sz w:val="28"/>
        </w:rPr>
        <w:t xml:space="preserve"> по модулю </w:t>
      </w:r>
      <m:oMath>
        <m:r>
          <w:rPr>
            <w:rFonts w:ascii="Cambria Math" w:hAnsi="Cambria Math" w:cs="Cambria Math"/>
            <w:sz w:val="26"/>
          </w:rPr>
          <m:t>p</m:t>
        </m:r>
      </m:oMath>
      <w:r>
        <w:rPr>
          <w:rFonts w:ascii="Times New Roman" w:eastAsia="Times New Roman" w:hAnsi="Times New Roman" w:cs="Times New Roman"/>
          <w:color w:val="000000"/>
          <w:sz w:val="28"/>
        </w:rPr>
        <w:t xml:space="preserve">. В модели Монтгомери это выявляется через проективную координату </w:t>
      </w:r>
      <m:oMath>
        <m:r>
          <w:rPr>
            <w:rFonts w:ascii="Cambria Math" w:hAnsi="Cambria Math" w:cs="Cambria Math"/>
            <w:sz w:val="26"/>
          </w:rPr>
          <m:t>Z</m:t>
        </m:r>
      </m:oMath>
      <w:r>
        <w:rPr>
          <w:rFonts w:ascii="Times New Roman" w:eastAsia="Times New Roman" w:hAnsi="Times New Roman" w:cs="Times New Roman"/>
          <w:color w:val="000000"/>
          <w:sz w:val="28"/>
        </w:rPr>
        <w:t xml:space="preserve">: значение </w:t>
      </w:r>
      <m:oMath>
        <m:r>
          <w:rPr>
            <w:rFonts w:ascii="Cambria Math" w:hAnsi="Cambria Math" w:cs="Cambria Math"/>
            <w:sz w:val="26"/>
          </w:rPr>
          <m:t>1&lt;</m:t>
        </m:r>
        <m:r>
          <m:rPr>
            <m:nor/>
          </m:rPr>
          <w:rPr>
            <w:rFonts w:ascii="Cambria Math" w:hAnsi="Cambria Math" w:cs="Cambria Math"/>
            <w:sz w:val="26"/>
          </w:rPr>
          <m:t>gcd</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r>
          <w:rPr>
            <w:rFonts w:ascii="Cambria Math" w:hAnsi="Cambria Math" w:cs="Cambria Math"/>
            <w:sz w:val="26"/>
          </w:rPr>
          <m:t>n</m:t>
        </m:r>
        <m:r>
          <w:rPr>
            <w:rFonts w:ascii="Cambria Math" w:hAnsi="Cambria Math" w:cs="Cambria Math"/>
            <w:sz w:val="26"/>
          </w:rPr>
          <m:t>)&lt;</m:t>
        </m:r>
        <m:r>
          <w:rPr>
            <w:rFonts w:ascii="Cambria Math" w:hAnsi="Cambria Math" w:cs="Cambria Math"/>
            <w:sz w:val="26"/>
          </w:rPr>
          <m:t>n</m:t>
        </m:r>
      </m:oMath>
      <w:r>
        <w:rPr>
          <w:rFonts w:ascii="Times New Roman" w:eastAsia="Times New Roman" w:hAnsi="Times New Roman" w:cs="Times New Roman"/>
          <w:color w:val="000000"/>
          <w:sz w:val="28"/>
        </w:rPr>
        <w:t xml:space="preserve"> даёт нетривиальный делитель.</w:t>
      </w:r>
    </w:p>
    <w:p w14:paraId="186DFEC6"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Выбор скручивания меняет группу над </w:t>
      </w:r>
      <m:oMath>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p</m:t>
            </m:r>
          </m:sub>
        </m:sSub>
      </m:oMath>
      <w:r>
        <w:rPr>
          <w:rFonts w:ascii="Times New Roman" w:eastAsia="Times New Roman" w:hAnsi="Times New Roman" w:cs="Times New Roman"/>
          <w:color w:val="000000"/>
          <w:sz w:val="28"/>
        </w:rPr>
        <w:t>, а удачный порядок точки повышает вероятность успеха ECM. Цель факторизации — получить порядок, делящий известное произведение малых простых степеней. В криптографии, напротив, нужна подгруппа большого простого порядка. Само ускорение арифметики применимо в обеих задачах, но критерии выбора кривой различаются.</w:t>
      </w:r>
    </w:p>
    <w:p w14:paraId="4ED3BC1C"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2. Определение квадратичного скручивания</w:t>
      </w:r>
    </w:p>
    <w:p w14:paraId="2BE45145"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Пусть кубический многочлен </w:t>
      </w:r>
      <m:oMath>
        <m:r>
          <w:rPr>
            <w:rFonts w:ascii="Cambria Math" w:hAnsi="Cambria Math" w:cs="Cambria Math"/>
            <w:sz w:val="26"/>
          </w:rPr>
          <m:t>f</m:t>
        </m:r>
      </m:oMath>
      <w:r>
        <w:rPr>
          <w:rFonts w:ascii="Times New Roman" w:eastAsia="Times New Roman" w:hAnsi="Times New Roman" w:cs="Times New Roman"/>
          <w:color w:val="000000"/>
          <w:sz w:val="28"/>
        </w:rPr>
        <w:t xml:space="preserve"> не имеет кратных корней и задана эллиптическая кривая </w:t>
      </w:r>
      <m:oMath>
        <m:r>
          <w:rPr>
            <w:rFonts w:ascii="Cambria Math" w:hAnsi="Cambria Math" w:cs="Cambria Math"/>
            <w:sz w:val="26"/>
          </w:rPr>
          <m:t>E</m:t>
        </m:r>
        <m:r>
          <w:rPr>
            <w:rFonts w:ascii="Cambria Math" w:hAnsi="Cambria Math" w:cs="Cambria Math"/>
            <w:sz w:val="26"/>
          </w:rPr>
          <m:t xml:space="preserve">: </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w:r>
        <w:rPr>
          <w:rFonts w:ascii="Times New Roman" w:eastAsia="Times New Roman" w:hAnsi="Times New Roman" w:cs="Times New Roman"/>
          <w:color w:val="000000"/>
          <w:sz w:val="28"/>
        </w:rPr>
        <w:t xml:space="preserve">. Для ненулевого </w:t>
      </w:r>
      <m:oMath>
        <m:r>
          <w:rPr>
            <w:rFonts w:ascii="Cambria Math" w:hAnsi="Cambria Math" w:cs="Cambria Math"/>
            <w:sz w:val="26"/>
          </w:rPr>
          <m:t>g</m:t>
        </m:r>
        <m:r>
          <w:rPr>
            <w:rFonts w:ascii="Cambria Math" w:hAnsi="Cambria Math" w:cs="Cambria Math"/>
            <w:sz w:val="26"/>
          </w:rPr>
          <m:t>∈</m:t>
        </m:r>
        <m:r>
          <w:rPr>
            <w:rFonts w:ascii="Cambria Math" w:hAnsi="Cambria Math" w:cs="Cambria Math"/>
            <w:sz w:val="26"/>
          </w:rPr>
          <m:t>F</m:t>
        </m:r>
      </m:oMath>
      <w:r>
        <w:rPr>
          <w:rFonts w:ascii="Times New Roman" w:eastAsia="Times New Roman" w:hAnsi="Times New Roman" w:cs="Times New Roman"/>
          <w:color w:val="000000"/>
          <w:sz w:val="28"/>
        </w:rPr>
        <w:t xml:space="preserve"> определим:</w:t>
      </w:r>
    </w:p>
    <w:p w14:paraId="710E8866" w14:textId="77777777" w:rsidR="005F27E1" w:rsidRDefault="009B22B1">
      <w:pPr>
        <w:keepLines/>
        <w:spacing w:before="80" w:after="80"/>
        <w:jc w:val="center"/>
      </w:pPr>
      <m:oMathPara>
        <m:oMath>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sup>
          </m:sSup>
          <m:r>
            <w:rPr>
              <w:rFonts w:ascii="Cambria Math" w:hAnsi="Cambria Math" w:cs="Cambria Math"/>
              <w:sz w:val="26"/>
            </w:rPr>
            <m:t xml:space="preserve">: </m:t>
          </m:r>
          <m:r>
            <w:rPr>
              <w:rFonts w:ascii="Cambria Math" w:hAnsi="Cambria Math" w:cs="Cambria Math"/>
              <w:sz w:val="26"/>
            </w:rPr>
            <m:t>g</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m:oMathPara>
    </w:p>
    <w:p w14:paraId="5593A412"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Над расширением </w:t>
      </w:r>
      <m:oMath>
        <m:r>
          <w:rPr>
            <w:rFonts w:ascii="Cambria Math" w:hAnsi="Cambria Math" w:cs="Cambria Math"/>
            <w:sz w:val="26"/>
          </w:rPr>
          <m:t>F</m:t>
        </m:r>
        <m:r>
          <w:rPr>
            <w:rFonts w:ascii="Cambria Math" w:hAnsi="Cambria Math" w:cs="Cambria Math"/>
            <w:sz w:val="26"/>
          </w:rPr>
          <m:t>(</m:t>
        </m:r>
        <m:rad>
          <m:radPr>
            <m:degHide m:val="1"/>
            <m:ctrlPr>
              <w:rPr>
                <w:rFonts w:ascii="Cambria Math" w:hAnsi="Cambria Math"/>
              </w:rPr>
            </m:ctrlPr>
          </m:radPr>
          <m:deg/>
          <m:e>
            <m:r>
              <w:rPr>
                <w:rFonts w:ascii="Cambria Math" w:hAnsi="Cambria Math" w:cs="Cambria Math"/>
                <w:sz w:val="26"/>
              </w:rPr>
              <m:t>g</m:t>
            </m:r>
          </m:e>
        </m:rad>
        <m:r>
          <w:rPr>
            <w:rFonts w:ascii="Cambria Math" w:hAnsi="Cambria Math" w:cs="Cambria Math"/>
            <w:sz w:val="26"/>
          </w:rPr>
          <m:t>)</m:t>
        </m:r>
      </m:oMath>
      <w:r>
        <w:rPr>
          <w:rFonts w:ascii="Times New Roman" w:eastAsia="Times New Roman" w:hAnsi="Times New Roman" w:cs="Times New Roman"/>
          <w:color w:val="000000"/>
          <w:sz w:val="28"/>
        </w:rPr>
        <w:t xml:space="preserve"> отображение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ad>
          <m:radPr>
            <m:degHide m:val="1"/>
            <m:ctrlPr>
              <w:rPr>
                <w:rFonts w:ascii="Cambria Math" w:hAnsi="Cambria Math"/>
              </w:rPr>
            </m:ctrlPr>
          </m:radPr>
          <m:deg/>
          <m:e>
            <m:r>
              <w:rPr>
                <w:rFonts w:ascii="Cambria Math" w:hAnsi="Cambria Math" w:cs="Cambria Math"/>
                <w:sz w:val="26"/>
              </w:rPr>
              <m:t>g</m:t>
            </m:r>
          </m:e>
        </m:rad>
        <m:r>
          <w:rPr>
            <w:rFonts w:ascii="Cambria Math" w:hAnsi="Cambria Math" w:cs="Cambria Math"/>
            <w:sz w:val="26"/>
          </w:rPr>
          <m:t>y</m:t>
        </m:r>
        <m:r>
          <w:rPr>
            <w:rFonts w:ascii="Cambria Math" w:hAnsi="Cambria Math" w:cs="Cambria Math"/>
            <w:sz w:val="26"/>
          </w:rPr>
          <m:t>)</m:t>
        </m:r>
      </m:oMath>
      <w:r>
        <w:rPr>
          <w:rFonts w:ascii="Times New Roman" w:eastAsia="Times New Roman" w:hAnsi="Times New Roman" w:cs="Times New Roman"/>
          <w:color w:val="000000"/>
          <w:sz w:val="28"/>
        </w:rPr>
        <w:t xml:space="preserve"> переводит </w:t>
      </w:r>
      <m:oMath>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sup>
        </m:sSup>
      </m:oMath>
      <w:r>
        <w:rPr>
          <w:rFonts w:ascii="Times New Roman" w:eastAsia="Times New Roman" w:hAnsi="Times New Roman" w:cs="Times New Roman"/>
          <w:color w:val="000000"/>
          <w:sz w:val="28"/>
        </w:rPr>
        <w:t xml:space="preserve"> в </w:t>
      </w:r>
      <m:oMath>
        <m:r>
          <w:rPr>
            <w:rFonts w:ascii="Cambria Math" w:hAnsi="Cambria Math" w:cs="Cambria Math"/>
            <w:sz w:val="26"/>
          </w:rPr>
          <m:t>E</m:t>
        </m:r>
      </m:oMath>
      <w:r>
        <w:rPr>
          <w:rFonts w:ascii="Times New Roman" w:eastAsia="Times New Roman" w:hAnsi="Times New Roman" w:cs="Times New Roman"/>
          <w:color w:val="000000"/>
          <w:sz w:val="28"/>
        </w:rPr>
        <w:t xml:space="preserve"> и продолжается на их гладкие проективные модели. Если </w:t>
      </w:r>
      <m:oMath>
        <m:r>
          <w:rPr>
            <w:rFonts w:ascii="Cambria Math" w:hAnsi="Cambria Math" w:cs="Cambria Math"/>
            <w:sz w:val="26"/>
          </w:rPr>
          <m:t>g</m:t>
        </m:r>
      </m:oMath>
      <w:r>
        <w:rPr>
          <w:rFonts w:ascii="Times New Roman" w:eastAsia="Times New Roman" w:hAnsi="Times New Roman" w:cs="Times New Roman"/>
          <w:color w:val="000000"/>
          <w:sz w:val="28"/>
        </w:rPr>
        <w:t xml:space="preserve"> — квадрат в </w:t>
      </w:r>
      <m:oMath>
        <m:r>
          <w:rPr>
            <w:rFonts w:ascii="Cambria Math" w:hAnsi="Cambria Math" w:cs="Cambria Math"/>
            <w:sz w:val="26"/>
          </w:rPr>
          <m:t>F</m:t>
        </m:r>
      </m:oMath>
      <w:r>
        <w:rPr>
          <w:rFonts w:ascii="Times New Roman" w:eastAsia="Times New Roman" w:hAnsi="Times New Roman" w:cs="Times New Roman"/>
          <w:color w:val="000000"/>
          <w:sz w:val="28"/>
        </w:rPr>
        <w:t xml:space="preserve">, скручивание тривиально в смысле этого построения. Если </w:t>
      </w:r>
      <m:oMath>
        <m:r>
          <w:rPr>
            <w:rFonts w:ascii="Cambria Math" w:hAnsi="Cambria Math" w:cs="Cambria Math"/>
            <w:sz w:val="26"/>
          </w:rPr>
          <m:t>g</m:t>
        </m:r>
      </m:oMath>
      <w:r>
        <w:rPr>
          <w:rFonts w:ascii="Times New Roman" w:eastAsia="Times New Roman" w:hAnsi="Times New Roman" w:cs="Times New Roman"/>
          <w:color w:val="000000"/>
          <w:sz w:val="28"/>
        </w:rPr>
        <w:t xml:space="preserve"> — неквадрат, указанный изоморфизм требует квадратичного расширения. При наличии дополнительных автоморфизмов существование других изоморфизмов над </w:t>
      </w:r>
      <m:oMath>
        <m:r>
          <w:rPr>
            <w:rFonts w:ascii="Cambria Math" w:hAnsi="Cambria Math" w:cs="Cambria Math"/>
            <w:sz w:val="26"/>
          </w:rPr>
          <m:t>F</m:t>
        </m:r>
      </m:oMath>
      <w:r>
        <w:rPr>
          <w:rFonts w:ascii="Times New Roman" w:eastAsia="Times New Roman" w:hAnsi="Times New Roman" w:cs="Times New Roman"/>
          <w:color w:val="000000"/>
          <w:sz w:val="28"/>
        </w:rPr>
        <w:t xml:space="preserve"> рассматривается отдельно. Коэффициенты, отличающиеся на квадрат, задают эквивалентное построение.</w:t>
      </w:r>
    </w:p>
    <w:p w14:paraId="1C0A197D"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Для нечётного конечного поля и неквадрата </w:t>
      </w:r>
      <m:oMath>
        <m:r>
          <w:rPr>
            <w:rFonts w:ascii="Cambria Math" w:hAnsi="Cambria Math" w:cs="Cambria Math"/>
            <w:sz w:val="26"/>
          </w:rPr>
          <m:t>g</m:t>
        </m:r>
      </m:oMath>
      <w:r>
        <w:rPr>
          <w:rFonts w:ascii="Times New Roman" w:eastAsia="Times New Roman" w:hAnsi="Times New Roman" w:cs="Times New Roman"/>
          <w:color w:val="000000"/>
          <w:sz w:val="28"/>
        </w:rPr>
        <w:t xml:space="preserve"> порядки связаны равенством:</w:t>
      </w:r>
    </w:p>
    <w:p w14:paraId="4A8086CF" w14:textId="77777777" w:rsidR="005F27E1" w:rsidRDefault="009B22B1">
      <w:pPr>
        <w:keepLines/>
        <w:spacing w:before="80" w:after="80"/>
        <w:jc w:val="center"/>
      </w:pPr>
      <m:oMathPara>
        <m:oMath>
          <m:r>
            <m:rPr>
              <m:nor/>
            </m:rPr>
            <w:rPr>
              <w:rFonts w:ascii="Cambria Math" w:hAnsi="Cambria Math" w:cs="Cambria Math"/>
              <w:sz w:val="26"/>
            </w:rPr>
            <m:t>#</m:t>
          </m:r>
          <m:r>
            <w:rPr>
              <w:rFonts w:ascii="Cambria Math" w:hAnsi="Cambria Math" w:cs="Cambria Math"/>
              <w:sz w:val="26"/>
            </w:rPr>
            <m:t>E</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q</m:t>
              </m:r>
            </m:sub>
          </m:sSub>
          <m:r>
            <w:rPr>
              <w:rFonts w:ascii="Cambria Math" w:hAnsi="Cambria Math" w:cs="Cambria Math"/>
              <w:sz w:val="26"/>
            </w:rPr>
            <m:t>)+</m:t>
          </m:r>
          <m:r>
            <m:rPr>
              <m:nor/>
            </m:rPr>
            <w:rPr>
              <w:rFonts w:ascii="Cambria Math" w:hAnsi="Cambria Math" w:cs="Cambria Math"/>
              <w:sz w:val="26"/>
            </w:rPr>
            <m:t>#</m:t>
          </m:r>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sup>
          </m:sSup>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q</m:t>
              </m:r>
            </m:sub>
          </m:sSub>
          <m:r>
            <w:rPr>
              <w:rFonts w:ascii="Cambria Math" w:hAnsi="Cambria Math" w:cs="Cambria Math"/>
              <w:sz w:val="26"/>
            </w:rPr>
            <m:t>)=2(</m:t>
          </m:r>
          <m:r>
            <w:rPr>
              <w:rFonts w:ascii="Cambria Math" w:hAnsi="Cambria Math" w:cs="Cambria Math"/>
              <w:sz w:val="26"/>
            </w:rPr>
            <m:t>q</m:t>
          </m:r>
          <m:r>
            <w:rPr>
              <w:rFonts w:ascii="Cambria Math" w:hAnsi="Cambria Math" w:cs="Cambria Math"/>
              <w:sz w:val="26"/>
            </w:rPr>
            <m:t>+1).</m:t>
          </m:r>
        </m:oMath>
      </m:oMathPara>
    </w:p>
    <w:p w14:paraId="3FC08818"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Доказательство подсчётом. Обозначим квадратичный характер через </w:t>
      </w:r>
      <m:oMath>
        <m:r>
          <w:rPr>
            <w:rFonts w:ascii="Cambria Math" w:hAnsi="Cambria Math" w:cs="Cambria Math"/>
            <w:sz w:val="26"/>
          </w:rPr>
          <m:t>χ</m:t>
        </m:r>
      </m:oMath>
      <w:r>
        <w:rPr>
          <w:rFonts w:ascii="Times New Roman" w:eastAsia="Times New Roman" w:hAnsi="Times New Roman" w:cs="Times New Roman"/>
          <w:color w:val="000000"/>
          <w:sz w:val="28"/>
        </w:rPr>
        <w:t xml:space="preserve">, положив </w:t>
      </w:r>
      <m:oMath>
        <m:r>
          <w:rPr>
            <w:rFonts w:ascii="Cambria Math" w:hAnsi="Cambria Math" w:cs="Cambria Math"/>
            <w:sz w:val="26"/>
          </w:rPr>
          <m:t>χ</m:t>
        </m:r>
        <m:r>
          <w:rPr>
            <w:rFonts w:ascii="Cambria Math" w:hAnsi="Cambria Math" w:cs="Cambria Math"/>
            <w:sz w:val="26"/>
          </w:rPr>
          <m:t>(0)=0</m:t>
        </m:r>
      </m:oMath>
      <w:r>
        <w:rPr>
          <w:rFonts w:ascii="Times New Roman" w:eastAsia="Times New Roman" w:hAnsi="Times New Roman" w:cs="Times New Roman"/>
          <w:color w:val="000000"/>
          <w:sz w:val="28"/>
        </w:rPr>
        <w:t xml:space="preserve">. При фиксированном </w:t>
      </w:r>
      <m:oMath>
        <m:r>
          <w:rPr>
            <w:rFonts w:ascii="Cambria Math" w:hAnsi="Cambria Math" w:cs="Cambria Math"/>
            <w:sz w:val="26"/>
          </w:rPr>
          <m:t>x</m:t>
        </m:r>
      </m:oMath>
      <w:r>
        <w:rPr>
          <w:rFonts w:ascii="Times New Roman" w:eastAsia="Times New Roman" w:hAnsi="Times New Roman" w:cs="Times New Roman"/>
          <w:color w:val="000000"/>
          <w:sz w:val="28"/>
        </w:rPr>
        <w:t xml:space="preserve"> число решений </w:t>
      </w:r>
      <m:oMath>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w:r>
        <w:rPr>
          <w:rFonts w:ascii="Times New Roman" w:eastAsia="Times New Roman" w:hAnsi="Times New Roman" w:cs="Times New Roman"/>
          <w:color w:val="000000"/>
          <w:sz w:val="28"/>
        </w:rPr>
        <w:t xml:space="preserve"> равно </w:t>
      </w:r>
      <m:oMath>
        <m:r>
          <w:rPr>
            <w:rFonts w:ascii="Cambria Math" w:hAnsi="Cambria Math" w:cs="Cambria Math"/>
            <w:sz w:val="26"/>
          </w:rPr>
          <m:t>1+</m:t>
        </m:r>
        <m:r>
          <w:rPr>
            <w:rFonts w:ascii="Cambria Math" w:hAnsi="Cambria Math" w:cs="Cambria Math"/>
            <w:sz w:val="26"/>
          </w:rPr>
          <m:t>χ</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w:r>
        <w:rPr>
          <w:rFonts w:ascii="Times New Roman" w:eastAsia="Times New Roman" w:hAnsi="Times New Roman" w:cs="Times New Roman"/>
          <w:color w:val="000000"/>
          <w:sz w:val="28"/>
        </w:rPr>
        <w:t xml:space="preserve">, а число решений </w:t>
      </w:r>
      <m:oMath>
        <m:r>
          <w:rPr>
            <w:rFonts w:ascii="Cambria Math" w:hAnsi="Cambria Math" w:cs="Cambria Math"/>
            <w:sz w:val="26"/>
          </w:rPr>
          <m:t>g</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w:r>
        <w:rPr>
          <w:rFonts w:ascii="Times New Roman" w:eastAsia="Times New Roman" w:hAnsi="Times New Roman" w:cs="Times New Roman"/>
          <w:color w:val="000000"/>
          <w:sz w:val="28"/>
        </w:rPr>
        <w:t xml:space="preserve"> равно </w:t>
      </w:r>
      <m:oMath>
        <m:r>
          <w:rPr>
            <w:rFonts w:ascii="Cambria Math" w:hAnsi="Cambria Math" w:cs="Cambria Math"/>
            <w:sz w:val="26"/>
          </w:rPr>
          <m:t>1-</m:t>
        </m:r>
        <m:r>
          <w:rPr>
            <w:rFonts w:ascii="Cambria Math" w:hAnsi="Cambria Math" w:cs="Cambria Math"/>
            <w:sz w:val="26"/>
          </w:rPr>
          <m:t>χ</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w:r>
        <w:rPr>
          <w:rFonts w:ascii="Times New Roman" w:eastAsia="Times New Roman" w:hAnsi="Times New Roman" w:cs="Times New Roman"/>
          <w:color w:val="000000"/>
          <w:sz w:val="28"/>
        </w:rPr>
        <w:t xml:space="preserve">, поскольку </w:t>
      </w:r>
      <m:oMath>
        <m:r>
          <w:rPr>
            <w:rFonts w:ascii="Cambria Math" w:hAnsi="Cambria Math" w:cs="Cambria Math"/>
            <w:sz w:val="26"/>
          </w:rPr>
          <m:t>χ</m:t>
        </m:r>
        <m:r>
          <w:rPr>
            <w:rFonts w:ascii="Cambria Math" w:hAnsi="Cambria Math" w:cs="Cambria Math"/>
            <w:sz w:val="26"/>
          </w:rPr>
          <m:t>(</m:t>
        </m:r>
        <m:r>
          <w:rPr>
            <w:rFonts w:ascii="Cambria Math" w:hAnsi="Cambria Math" w:cs="Cambria Math"/>
            <w:sz w:val="26"/>
          </w:rPr>
          <m:t>g</m:t>
        </m:r>
        <m:r>
          <w:rPr>
            <w:rFonts w:ascii="Cambria Math" w:hAnsi="Cambria Math" w:cs="Cambria Math"/>
            <w:sz w:val="26"/>
          </w:rPr>
          <m:t>)=-1</m:t>
        </m:r>
      </m:oMath>
      <w:r>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8"/>
        </w:rPr>
        <w:lastRenderedPageBreak/>
        <w:t xml:space="preserve">Сумма равна 2 для каждого </w:t>
      </w:r>
      <m:oMath>
        <m:r>
          <w:rPr>
            <w:rFonts w:ascii="Cambria Math" w:hAnsi="Cambria Math" w:cs="Cambria Math"/>
            <w:sz w:val="26"/>
          </w:rPr>
          <m:t>x</m:t>
        </m:r>
      </m:oMath>
      <w:r>
        <w:rPr>
          <w:rFonts w:ascii="Times New Roman" w:eastAsia="Times New Roman" w:hAnsi="Times New Roman" w:cs="Times New Roman"/>
          <w:color w:val="000000"/>
          <w:sz w:val="28"/>
        </w:rPr>
        <w:t xml:space="preserve">, включая корни </w:t>
      </w:r>
      <m:oMath>
        <m:r>
          <w:rPr>
            <w:rFonts w:ascii="Cambria Math" w:hAnsi="Cambria Math" w:cs="Cambria Math"/>
            <w:sz w:val="26"/>
          </w:rPr>
          <m:t>f</m:t>
        </m:r>
      </m:oMath>
      <w:r>
        <w:rPr>
          <w:rFonts w:ascii="Times New Roman" w:eastAsia="Times New Roman" w:hAnsi="Times New Roman" w:cs="Times New Roman"/>
          <w:color w:val="000000"/>
          <w:sz w:val="28"/>
        </w:rPr>
        <w:t xml:space="preserve">. После суммирования по всем </w:t>
      </w:r>
      <m:oMath>
        <m:r>
          <w:rPr>
            <w:rFonts w:ascii="Cambria Math" w:hAnsi="Cambria Math" w:cs="Cambria Math"/>
            <w:sz w:val="26"/>
          </w:rPr>
          <m:t>x</m:t>
        </m:r>
      </m:oMath>
      <w:r>
        <w:rPr>
          <w:rFonts w:ascii="Times New Roman" w:eastAsia="Times New Roman" w:hAnsi="Times New Roman" w:cs="Times New Roman"/>
          <w:color w:val="000000"/>
          <w:sz w:val="28"/>
        </w:rPr>
        <w:t xml:space="preserve"> и добавления одной точки </w:t>
      </w:r>
      <m:oMath>
        <m:r>
          <w:rPr>
            <w:rFonts w:ascii="Cambria Math" w:hAnsi="Cambria Math" w:cs="Cambria Math"/>
            <w:sz w:val="26"/>
          </w:rPr>
          <m:t>O</m:t>
        </m:r>
      </m:oMath>
      <w:r>
        <w:rPr>
          <w:rFonts w:ascii="Times New Roman" w:eastAsia="Times New Roman" w:hAnsi="Times New Roman" w:cs="Times New Roman"/>
          <w:color w:val="000000"/>
          <w:sz w:val="28"/>
        </w:rPr>
        <w:t xml:space="preserve"> на каждой кривой получается указанное равенство.</w:t>
      </w:r>
    </w:p>
    <w:p w14:paraId="5831D2D7"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Если </w:t>
      </w:r>
      <m:oMath>
        <m:r>
          <m:rPr>
            <m:nor/>
          </m:rPr>
          <w:rPr>
            <w:rFonts w:ascii="Cambria Math" w:hAnsi="Cambria Math" w:cs="Cambria Math"/>
            <w:sz w:val="26"/>
          </w:rPr>
          <m:t>#</m:t>
        </m:r>
        <m:r>
          <w:rPr>
            <w:rFonts w:ascii="Cambria Math" w:hAnsi="Cambria Math" w:cs="Cambria Math"/>
            <w:sz w:val="26"/>
          </w:rPr>
          <m:t>E</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q</m:t>
            </m:r>
          </m:sub>
        </m:sSub>
        <m:r>
          <w:rPr>
            <w:rFonts w:ascii="Cambria Math" w:hAnsi="Cambria Math" w:cs="Cambria Math"/>
            <w:sz w:val="26"/>
          </w:rPr>
          <m:t>)=</m:t>
        </m:r>
        <m:r>
          <w:rPr>
            <w:rFonts w:ascii="Cambria Math" w:hAnsi="Cambria Math" w:cs="Cambria Math"/>
            <w:sz w:val="26"/>
          </w:rPr>
          <m:t>q</m:t>
        </m:r>
        <m:r>
          <w:rPr>
            <w:rFonts w:ascii="Cambria Math" w:hAnsi="Cambria Math" w:cs="Cambria Math"/>
            <w:sz w:val="26"/>
          </w:rPr>
          <m:t>+1-</m:t>
        </m:r>
        <m:r>
          <w:rPr>
            <w:rFonts w:ascii="Cambria Math" w:hAnsi="Cambria Math" w:cs="Cambria Math"/>
            <w:sz w:val="26"/>
          </w:rPr>
          <m:t>t</m:t>
        </m:r>
      </m:oMath>
      <w:r>
        <w:rPr>
          <w:rFonts w:ascii="Times New Roman" w:eastAsia="Times New Roman" w:hAnsi="Times New Roman" w:cs="Times New Roman"/>
          <w:color w:val="000000"/>
          <w:sz w:val="28"/>
        </w:rPr>
        <w:t xml:space="preserve">, то </w:t>
      </w:r>
      <m:oMath>
        <m:r>
          <m:rPr>
            <m:nor/>
          </m:rPr>
          <w:rPr>
            <w:rFonts w:ascii="Cambria Math" w:hAnsi="Cambria Math" w:cs="Cambria Math"/>
            <w:sz w:val="26"/>
          </w:rPr>
          <m:t>#</m:t>
        </m:r>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sup>
        </m:sSup>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q</m:t>
            </m:r>
          </m:sub>
        </m:sSub>
        <m:r>
          <w:rPr>
            <w:rFonts w:ascii="Cambria Math" w:hAnsi="Cambria Math" w:cs="Cambria Math"/>
            <w:sz w:val="26"/>
          </w:rPr>
          <m:t>)=</m:t>
        </m:r>
        <m:r>
          <w:rPr>
            <w:rFonts w:ascii="Cambria Math" w:hAnsi="Cambria Math" w:cs="Cambria Math"/>
            <w:sz w:val="26"/>
          </w:rPr>
          <m:t>q</m:t>
        </m:r>
        <m:r>
          <w:rPr>
            <w:rFonts w:ascii="Cambria Math" w:hAnsi="Cambria Math" w:cs="Cambria Math"/>
            <w:sz w:val="26"/>
          </w:rPr>
          <m:t>+1+</m:t>
        </m:r>
        <m:r>
          <w:rPr>
            <w:rFonts w:ascii="Cambria Math" w:hAnsi="Cambria Math" w:cs="Cambria Math"/>
            <w:sz w:val="26"/>
          </w:rPr>
          <m:t>t</m:t>
        </m:r>
      </m:oMath>
      <w:r>
        <w:rPr>
          <w:rFonts w:ascii="Times New Roman" w:eastAsia="Times New Roman" w:hAnsi="Times New Roman" w:cs="Times New Roman"/>
          <w:color w:val="000000"/>
          <w:sz w:val="28"/>
        </w:rPr>
        <w:t>: квадратичное скручивание меняет знак следа Фробениуса. Это свойство позволяет вычислить порядок скручивания по известному порядку исходной кривой.</w:t>
      </w:r>
    </w:p>
    <w:p w14:paraId="0A725EF2"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3. Уравнение квадратичного скручивания и его компоненты</w:t>
      </w:r>
    </w:p>
    <w:p w14:paraId="60B11F69"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В обозначениях основного пособия уравнение имеет вид:</w:t>
      </w:r>
    </w:p>
    <w:p w14:paraId="060EF383" w14:textId="77777777" w:rsidR="005F27E1" w:rsidRDefault="009B22B1">
      <w:pPr>
        <w:keepLines/>
        <w:spacing w:before="80" w:after="80"/>
        <w:jc w:val="center"/>
      </w:pPr>
      <m:oMathPara>
        <m:oMath>
          <m:r>
            <w:rPr>
              <w:rFonts w:ascii="Cambria Math" w:hAnsi="Cambria Math" w:cs="Cambria Math"/>
              <w:sz w:val="26"/>
            </w:rPr>
            <m:t>g</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C</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Ax</m:t>
          </m:r>
          <m:r>
            <w:rPr>
              <w:rFonts w:ascii="Cambria Math" w:hAnsi="Cambria Math" w:cs="Cambria Math"/>
              <w:sz w:val="26"/>
            </w:rPr>
            <m:t>+</m:t>
          </m:r>
          <m:r>
            <w:rPr>
              <w:rFonts w:ascii="Cambria Math" w:hAnsi="Cambria Math" w:cs="Cambria Math"/>
              <w:sz w:val="26"/>
            </w:rPr>
            <m:t>B</m:t>
          </m:r>
          <m:r>
            <w:rPr>
              <w:rFonts w:ascii="Cambria Math" w:hAnsi="Cambria Math" w:cs="Cambria Math"/>
              <w:sz w:val="26"/>
            </w:rPr>
            <m:t xml:space="preserve">,     </m:t>
          </m:r>
          <m:r>
            <w:rPr>
              <w:rFonts w:ascii="Cambria Math" w:hAnsi="Cambria Math" w:cs="Cambria Math"/>
              <w:sz w:val="26"/>
            </w:rPr>
            <m:t>g</m:t>
          </m:r>
          <m:r>
            <w:rPr>
              <w:rFonts w:ascii="Cambria Math" w:hAnsi="Cambria Math" w:cs="Cambria Math"/>
              <w:sz w:val="26"/>
            </w:rPr>
            <m:t>≠0.</m:t>
          </m:r>
        </m:oMath>
      </m:oMathPara>
    </w:p>
    <w:p w14:paraId="06A09F71"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Здесь </w:t>
      </w:r>
      <m:oMath>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oMath>
      <w:r>
        <w:rPr>
          <w:rFonts w:ascii="Times New Roman" w:eastAsia="Times New Roman" w:hAnsi="Times New Roman" w:cs="Times New Roman"/>
          <w:color w:val="000000"/>
          <w:sz w:val="28"/>
        </w:rPr>
        <w:t xml:space="preserve"> — аффинные координаты; </w:t>
      </w:r>
      <m:oMath>
        <m:r>
          <w:rPr>
            <w:rFonts w:ascii="Cambria Math" w:hAnsi="Cambria Math" w:cs="Cambria Math"/>
            <w:sz w:val="26"/>
          </w:rPr>
          <m:t>C</m:t>
        </m:r>
        <m:r>
          <w:rPr>
            <w:rFonts w:ascii="Cambria Math" w:hAnsi="Cambria Math" w:cs="Cambria Math"/>
            <w:sz w:val="26"/>
          </w:rPr>
          <m:t>,</m:t>
        </m:r>
        <m:r>
          <w:rPr>
            <w:rFonts w:ascii="Cambria Math" w:hAnsi="Cambria Math" w:cs="Cambria Math"/>
            <w:sz w:val="26"/>
          </w:rPr>
          <m:t>A</m:t>
        </m:r>
        <m:r>
          <w:rPr>
            <w:rFonts w:ascii="Cambria Math" w:hAnsi="Cambria Math" w:cs="Cambria Math"/>
            <w:sz w:val="26"/>
          </w:rPr>
          <m:t>,</m:t>
        </m:r>
        <m:r>
          <w:rPr>
            <w:rFonts w:ascii="Cambria Math" w:hAnsi="Cambria Math" w:cs="Cambria Math"/>
            <w:sz w:val="26"/>
          </w:rPr>
          <m:t>B</m:t>
        </m:r>
      </m:oMath>
      <w:r>
        <w:rPr>
          <w:rFonts w:ascii="Times New Roman" w:eastAsia="Times New Roman" w:hAnsi="Times New Roman" w:cs="Times New Roman"/>
          <w:color w:val="000000"/>
          <w:sz w:val="28"/>
        </w:rPr>
        <w:t xml:space="preserve"> — коэффициенты исходного кубического многочлена; </w:t>
      </w:r>
      <m:oMath>
        <m:r>
          <w:rPr>
            <w:rFonts w:ascii="Cambria Math" w:hAnsi="Cambria Math" w:cs="Cambria Math"/>
            <w:sz w:val="26"/>
          </w:rPr>
          <m:t>g</m:t>
        </m:r>
      </m:oMath>
      <w:r>
        <w:rPr>
          <w:rFonts w:ascii="Times New Roman" w:eastAsia="Times New Roman" w:hAnsi="Times New Roman" w:cs="Times New Roman"/>
          <w:color w:val="000000"/>
          <w:sz w:val="28"/>
        </w:rPr>
        <w:t xml:space="preserve"> — параметр скручивания. Требование отсутствия кратных корней у </w:t>
      </w:r>
      <m:oMath>
        <m:r>
          <w:rPr>
            <w:rFonts w:ascii="Cambria Math" w:hAnsi="Cambria Math" w:cs="Cambria Math"/>
            <w:sz w:val="26"/>
          </w:rPr>
          <m:t>f</m:t>
        </m:r>
      </m:oMath>
      <w:r>
        <w:rPr>
          <w:rFonts w:ascii="Times New Roman" w:eastAsia="Times New Roman" w:hAnsi="Times New Roman" w:cs="Times New Roman"/>
          <w:color w:val="000000"/>
          <w:sz w:val="28"/>
        </w:rPr>
        <w:t xml:space="preserve"> необходимо для получения эллиптической кривой. Смена </w:t>
      </w:r>
      <m:oMath>
        <m:r>
          <w:rPr>
            <w:rFonts w:ascii="Cambria Math" w:hAnsi="Cambria Math" w:cs="Cambria Math"/>
            <w:sz w:val="26"/>
          </w:rPr>
          <m:t>g</m:t>
        </m:r>
      </m:oMath>
      <w:r>
        <w:rPr>
          <w:rFonts w:ascii="Times New Roman" w:eastAsia="Times New Roman" w:hAnsi="Times New Roman" w:cs="Times New Roman"/>
          <w:color w:val="000000"/>
          <w:sz w:val="28"/>
        </w:rPr>
        <w:t xml:space="preserve"> на другой ненулевой коэффициент не создаёт кратных корней справа.</w:t>
      </w:r>
    </w:p>
    <w:p w14:paraId="5B116407"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Чтобы получить уравнение с единичным коэффициентом при квадрате второй координаты, положим </w:t>
      </w:r>
      <m:oMath>
        <m:r>
          <w:rPr>
            <w:rFonts w:ascii="Cambria Math" w:hAnsi="Cambria Math" w:cs="Cambria Math"/>
            <w:sz w:val="26"/>
          </w:rPr>
          <m:t>u</m:t>
        </m:r>
        <m:r>
          <w:rPr>
            <w:rFonts w:ascii="Cambria Math" w:hAnsi="Cambria Math" w:cs="Cambria Math"/>
            <w:sz w:val="26"/>
          </w:rPr>
          <m:t>=</m:t>
        </m:r>
        <m:r>
          <w:rPr>
            <w:rFonts w:ascii="Cambria Math" w:hAnsi="Cambria Math" w:cs="Cambria Math"/>
            <w:sz w:val="26"/>
          </w:rPr>
          <m:t>gx</m:t>
        </m:r>
      </m:oMath>
      <w:r>
        <w:rPr>
          <w:rFonts w:ascii="Times New Roman" w:eastAsia="Times New Roman" w:hAnsi="Times New Roman" w:cs="Times New Roman"/>
          <w:color w:val="000000"/>
          <w:sz w:val="28"/>
        </w:rPr>
        <w:t xml:space="preserve">, </w:t>
      </w:r>
      <m:oMath>
        <m:r>
          <w:rPr>
            <w:rFonts w:ascii="Cambria Math" w:hAnsi="Cambria Math" w:cs="Cambria Math"/>
            <w:sz w:val="26"/>
          </w:rPr>
          <m:t>v</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g</m:t>
            </m:r>
          </m:e>
          <m:sup>
            <m:r>
              <w:rPr>
                <w:rFonts w:ascii="Cambria Math" w:hAnsi="Cambria Math" w:cs="Cambria Math"/>
                <w:sz w:val="26"/>
              </w:rPr>
              <m:t>2</m:t>
            </m:r>
          </m:sup>
        </m:sSup>
        <m:r>
          <w:rPr>
            <w:rFonts w:ascii="Cambria Math" w:hAnsi="Cambria Math" w:cs="Cambria Math"/>
            <w:sz w:val="26"/>
          </w:rPr>
          <m:t>y</m:t>
        </m:r>
      </m:oMath>
      <w:r>
        <w:rPr>
          <w:rFonts w:ascii="Times New Roman" w:eastAsia="Times New Roman" w:hAnsi="Times New Roman" w:cs="Times New Roman"/>
          <w:color w:val="000000"/>
          <w:sz w:val="28"/>
        </w:rPr>
        <w:t>. Прямой подстановкой получаем:</w:t>
      </w:r>
    </w:p>
    <w:p w14:paraId="4537404D" w14:textId="77777777" w:rsidR="005F27E1" w:rsidRDefault="009B22B1">
      <w:pPr>
        <w:keepLines/>
        <w:spacing w:before="80" w:after="80"/>
        <w:jc w:val="center"/>
      </w:pPr>
      <m:oMathPara>
        <m:oMath>
          <m:sSup>
            <m:sSupPr>
              <m:ctrlPr>
                <w:rPr>
                  <w:rFonts w:ascii="Cambria Math" w:hAnsi="Cambria Math"/>
                </w:rPr>
              </m:ctrlPr>
            </m:sSupPr>
            <m:e>
              <m:r>
                <w:rPr>
                  <w:rFonts w:ascii="Cambria Math" w:hAnsi="Cambria Math" w:cs="Cambria Math"/>
                  <w:sz w:val="26"/>
                </w:rPr>
                <m:t>v</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gC</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g</m:t>
              </m:r>
            </m:e>
            <m:sup>
              <m:r>
                <w:rPr>
                  <w:rFonts w:ascii="Cambria Math" w:hAnsi="Cambria Math" w:cs="Cambria Math"/>
                  <w:sz w:val="26"/>
                </w:rPr>
                <m:t>2</m:t>
              </m:r>
            </m:sup>
          </m:sSup>
          <m:r>
            <w:rPr>
              <w:rFonts w:ascii="Cambria Math" w:hAnsi="Cambria Math" w:cs="Cambria Math"/>
              <w:sz w:val="26"/>
            </w:rPr>
            <m:t>Au</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g</m:t>
              </m:r>
            </m:e>
            <m:sup>
              <m:r>
                <w:rPr>
                  <w:rFonts w:ascii="Cambria Math" w:hAnsi="Cambria Math" w:cs="Cambria Math"/>
                  <w:sz w:val="26"/>
                </w:rPr>
                <m:t>3</m:t>
              </m:r>
            </m:sup>
          </m:sSup>
          <m:r>
            <w:rPr>
              <w:rFonts w:ascii="Cambria Math" w:hAnsi="Cambria Math" w:cs="Cambria Math"/>
              <w:sz w:val="26"/>
            </w:rPr>
            <m:t>B</m:t>
          </m:r>
          <m:r>
            <w:rPr>
              <w:rFonts w:ascii="Cambria Math" w:hAnsi="Cambria Math" w:cs="Cambria Math"/>
              <w:sz w:val="26"/>
            </w:rPr>
            <m:t>.</m:t>
          </m:r>
        </m:oMath>
      </m:oMathPara>
    </w:p>
    <w:p w14:paraId="73AAA90E"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Проверка: левая часть равна </w:t>
      </w:r>
      <m:oMath>
        <m:sSup>
          <m:sSupPr>
            <m:ctrlPr>
              <w:rPr>
                <w:rFonts w:ascii="Cambria Math" w:hAnsi="Cambria Math"/>
              </w:rPr>
            </m:ctrlPr>
          </m:sSupPr>
          <m:e>
            <m:r>
              <w:rPr>
                <w:rFonts w:ascii="Cambria Math" w:hAnsi="Cambria Math" w:cs="Cambria Math"/>
                <w:sz w:val="26"/>
              </w:rPr>
              <m:t>g</m:t>
            </m:r>
          </m:e>
          <m:sup>
            <m:r>
              <w:rPr>
                <w:rFonts w:ascii="Cambria Math" w:hAnsi="Cambria Math" w:cs="Cambria Math"/>
                <w:sz w:val="26"/>
              </w:rPr>
              <m:t>4</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g</m:t>
            </m:r>
          </m:e>
          <m:sup>
            <m:r>
              <w:rPr>
                <w:rFonts w:ascii="Cambria Math" w:hAnsi="Cambria Math" w:cs="Cambria Math"/>
                <w:sz w:val="26"/>
              </w:rPr>
              <m:t>3</m:t>
            </m:r>
          </m:sup>
        </m:sSup>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w:r>
        <w:rPr>
          <w:rFonts w:ascii="Times New Roman" w:eastAsia="Times New Roman" w:hAnsi="Times New Roman" w:cs="Times New Roman"/>
          <w:color w:val="000000"/>
          <w:sz w:val="28"/>
        </w:rPr>
        <w:t xml:space="preserve">, а подстановка </w:t>
      </w:r>
      <m:oMath>
        <m:r>
          <w:rPr>
            <w:rFonts w:ascii="Cambria Math" w:hAnsi="Cambria Math" w:cs="Cambria Math"/>
            <w:sz w:val="26"/>
          </w:rPr>
          <m:t>u</m:t>
        </m:r>
        <m:r>
          <w:rPr>
            <w:rFonts w:ascii="Cambria Math" w:hAnsi="Cambria Math" w:cs="Cambria Math"/>
            <w:sz w:val="26"/>
          </w:rPr>
          <m:t>=</m:t>
        </m:r>
        <m:r>
          <w:rPr>
            <w:rFonts w:ascii="Cambria Math" w:hAnsi="Cambria Math" w:cs="Cambria Math"/>
            <w:sz w:val="26"/>
          </w:rPr>
          <m:t>gx</m:t>
        </m:r>
      </m:oMath>
      <w:r>
        <w:rPr>
          <w:rFonts w:ascii="Times New Roman" w:eastAsia="Times New Roman" w:hAnsi="Times New Roman" w:cs="Times New Roman"/>
          <w:color w:val="000000"/>
          <w:sz w:val="28"/>
        </w:rPr>
        <w:t xml:space="preserve"> в правую часть даёт тот же результат. Это замена координат самой скрученной кривой над </w:t>
      </w:r>
      <m:oMath>
        <m:r>
          <w:rPr>
            <w:rFonts w:ascii="Cambria Math" w:hAnsi="Cambria Math" w:cs="Cambria Math"/>
            <w:sz w:val="26"/>
          </w:rPr>
          <m:t>F</m:t>
        </m:r>
      </m:oMath>
      <w:r>
        <w:rPr>
          <w:rFonts w:ascii="Times New Roman" w:eastAsia="Times New Roman" w:hAnsi="Times New Roman" w:cs="Times New Roman"/>
          <w:color w:val="000000"/>
          <w:sz w:val="28"/>
        </w:rPr>
        <w:t xml:space="preserve">; она не доказывает изоморфизм с исходной кривой над </w:t>
      </w:r>
      <m:oMath>
        <m:r>
          <w:rPr>
            <w:rFonts w:ascii="Cambria Math" w:hAnsi="Cambria Math" w:cs="Cambria Math"/>
            <w:sz w:val="26"/>
          </w:rPr>
          <m:t>F</m:t>
        </m:r>
      </m:oMath>
      <w:r>
        <w:rPr>
          <w:rFonts w:ascii="Times New Roman" w:eastAsia="Times New Roman" w:hAnsi="Times New Roman" w:cs="Times New Roman"/>
          <w:color w:val="000000"/>
          <w:sz w:val="28"/>
        </w:rPr>
        <w:t>.</w:t>
      </w:r>
    </w:p>
    <w:p w14:paraId="75246B2E"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Численный пример. В поле </w:t>
      </w:r>
      <m:oMath>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17</m:t>
            </m:r>
          </m:sub>
        </m:sSub>
      </m:oMath>
      <w:r>
        <w:rPr>
          <w:rFonts w:ascii="Times New Roman" w:eastAsia="Times New Roman" w:hAnsi="Times New Roman" w:cs="Times New Roman"/>
          <w:color w:val="000000"/>
          <w:sz w:val="28"/>
        </w:rPr>
        <w:t xml:space="preserve"> возьмём </w:t>
      </w:r>
      <m:oMath>
        <m:r>
          <w:rPr>
            <w:rFonts w:ascii="Cambria Math" w:hAnsi="Cambria Math" w:cs="Cambria Math"/>
            <w:sz w:val="26"/>
          </w:rPr>
          <m:t>E</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+2</m:t>
        </m:r>
        <m:r>
          <w:rPr>
            <w:rFonts w:ascii="Cambria Math" w:hAnsi="Cambria Math" w:cs="Cambria Math"/>
            <w:sz w:val="26"/>
          </w:rPr>
          <m:t>x</m:t>
        </m:r>
        <m:r>
          <w:rPr>
            <w:rFonts w:ascii="Cambria Math" w:hAnsi="Cambria Math" w:cs="Cambria Math"/>
            <w:sz w:val="26"/>
          </w:rPr>
          <m:t>+2</m:t>
        </m:r>
      </m:oMath>
      <w:r>
        <w:rPr>
          <w:rFonts w:ascii="Times New Roman" w:eastAsia="Times New Roman" w:hAnsi="Times New Roman" w:cs="Times New Roman"/>
          <w:color w:val="000000"/>
          <w:sz w:val="28"/>
        </w:rPr>
        <w:t xml:space="preserve"> и </w:t>
      </w:r>
      <m:oMath>
        <m:r>
          <w:rPr>
            <w:rFonts w:ascii="Cambria Math" w:hAnsi="Cambria Math" w:cs="Cambria Math"/>
            <w:sz w:val="26"/>
          </w:rPr>
          <m:t>g</m:t>
        </m:r>
        <m:r>
          <w:rPr>
            <w:rFonts w:ascii="Cambria Math" w:hAnsi="Cambria Math" w:cs="Cambria Math"/>
            <w:sz w:val="26"/>
          </w:rPr>
          <m:t>=</m:t>
        </m:r>
        <m:r>
          <w:rPr>
            <w:rFonts w:ascii="Cambria Math" w:hAnsi="Cambria Math" w:cs="Cambria Math"/>
            <w:sz w:val="26"/>
          </w:rPr>
          <m:t>3</m:t>
        </m:r>
      </m:oMath>
      <w:r>
        <w:rPr>
          <w:rFonts w:ascii="Times New Roman" w:eastAsia="Times New Roman" w:hAnsi="Times New Roman" w:cs="Times New Roman"/>
          <w:color w:val="000000"/>
          <w:sz w:val="28"/>
        </w:rPr>
        <w:t xml:space="preserve">. Число 3 — квадратичный невычет. Полный перебор даёт 18 аффинных точек на </w:t>
      </w:r>
      <m:oMath>
        <m:r>
          <w:rPr>
            <w:rFonts w:ascii="Cambria Math" w:hAnsi="Cambria Math" w:cs="Cambria Math"/>
            <w:sz w:val="26"/>
          </w:rPr>
          <m:t>E</m:t>
        </m:r>
      </m:oMath>
      <w:r>
        <w:rPr>
          <w:rFonts w:ascii="Times New Roman" w:eastAsia="Times New Roman" w:hAnsi="Times New Roman" w:cs="Times New Roman"/>
          <w:color w:val="000000"/>
          <w:sz w:val="28"/>
        </w:rPr>
        <w:t xml:space="preserve"> и 16 на </w:t>
      </w:r>
      <m:oMath>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(3)</m:t>
            </m:r>
          </m:sup>
        </m:sSup>
      </m:oMath>
      <w:r>
        <w:rPr>
          <w:rFonts w:ascii="Times New Roman" w:eastAsia="Times New Roman" w:hAnsi="Times New Roman" w:cs="Times New Roman"/>
          <w:color w:val="000000"/>
          <w:sz w:val="28"/>
        </w:rPr>
        <w:t xml:space="preserve">, поэтому порядки с учётом </w:t>
      </w:r>
      <m:oMath>
        <m:r>
          <w:rPr>
            <w:rFonts w:ascii="Cambria Math" w:hAnsi="Cambria Math" w:cs="Cambria Math"/>
            <w:sz w:val="26"/>
          </w:rPr>
          <m:t>O</m:t>
        </m:r>
      </m:oMath>
      <w:r>
        <w:rPr>
          <w:rFonts w:ascii="Times New Roman" w:eastAsia="Times New Roman" w:hAnsi="Times New Roman" w:cs="Times New Roman"/>
          <w:color w:val="000000"/>
          <w:sz w:val="28"/>
        </w:rPr>
        <w:t xml:space="preserve"> равны 19 и 17. Проверяется равенство </w:t>
      </w:r>
      <m:oMath>
        <m:r>
          <w:rPr>
            <w:rFonts w:ascii="Cambria Math" w:hAnsi="Cambria Math" w:cs="Cambria Math"/>
            <w:sz w:val="26"/>
          </w:rPr>
          <m:t>19+17=2(17+1)</m:t>
        </m:r>
      </m:oMath>
      <w:r>
        <w:rPr>
          <w:rFonts w:ascii="Times New Roman" w:eastAsia="Times New Roman" w:hAnsi="Times New Roman" w:cs="Times New Roman"/>
          <w:color w:val="000000"/>
          <w:sz w:val="28"/>
        </w:rPr>
        <w:t xml:space="preserve">. Например, при </w:t>
      </w:r>
      <m:oMath>
        <m:r>
          <w:rPr>
            <w:rFonts w:ascii="Cambria Math" w:hAnsi="Cambria Math" w:cs="Cambria Math"/>
            <w:sz w:val="26"/>
          </w:rPr>
          <m:t>x</m:t>
        </m:r>
        <m:r>
          <w:rPr>
            <w:rFonts w:ascii="Cambria Math" w:hAnsi="Cambria Math" w:cs="Cambria Math"/>
            <w:sz w:val="26"/>
          </w:rPr>
          <m:t>=0</m:t>
        </m:r>
      </m:oMath>
      <w:r>
        <w:rPr>
          <w:rFonts w:ascii="Times New Roman" w:eastAsia="Times New Roman" w:hAnsi="Times New Roman" w:cs="Times New Roman"/>
          <w:color w:val="000000"/>
          <w:sz w:val="28"/>
        </w:rPr>
        <w:t xml:space="preserve"> исходная кривая содержит </w:t>
      </w:r>
      <m:oMath>
        <m:r>
          <w:rPr>
            <w:rFonts w:ascii="Cambria Math" w:hAnsi="Cambria Math" w:cs="Cambria Math"/>
            <w:sz w:val="26"/>
          </w:rPr>
          <m:t>(0,6)</m:t>
        </m:r>
      </m:oMath>
      <w:r>
        <w:rPr>
          <w:rFonts w:ascii="Times New Roman" w:eastAsia="Times New Roman" w:hAnsi="Times New Roman" w:cs="Times New Roman"/>
          <w:color w:val="000000"/>
          <w:sz w:val="28"/>
        </w:rPr>
        <w:t xml:space="preserve"> и </w:t>
      </w:r>
      <m:oMath>
        <m:r>
          <w:rPr>
            <w:rFonts w:ascii="Cambria Math" w:hAnsi="Cambria Math" w:cs="Cambria Math"/>
            <w:sz w:val="26"/>
          </w:rPr>
          <m:t>(0,11)</m:t>
        </m:r>
      </m:oMath>
      <w:r>
        <w:rPr>
          <w:rFonts w:ascii="Times New Roman" w:eastAsia="Times New Roman" w:hAnsi="Times New Roman" w:cs="Times New Roman"/>
          <w:color w:val="000000"/>
          <w:sz w:val="28"/>
        </w:rPr>
        <w:t>, а на скручивании точек с такой абсциссой нет.</w:t>
      </w:r>
    </w:p>
    <w:p w14:paraId="1130AF89"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Термин «квадратичное кручение» в задании означает quadratic twist. Его не следует смешивать с подгруппой точек кручения </w:t>
      </w:r>
      <m:oMath>
        <m:r>
          <w:rPr>
            <w:rFonts w:ascii="Cambria Math" w:hAnsi="Cambria Math" w:cs="Cambria Math"/>
            <w:sz w:val="26"/>
          </w:rPr>
          <m:t>E</m:t>
        </m:r>
        <m:r>
          <w:rPr>
            <w:rFonts w:ascii="Cambria Math" w:hAnsi="Cambria Math" w:cs="Cambria Math"/>
            <w:sz w:val="26"/>
          </w:rPr>
          <m:t>[</m:t>
        </m:r>
        <m:r>
          <w:rPr>
            <w:rFonts w:ascii="Cambria Math" w:hAnsi="Cambria Math" w:cs="Cambria Math"/>
            <w:sz w:val="26"/>
          </w:rPr>
          <m:t>m</m:t>
        </m:r>
        <m:r>
          <w:rPr>
            <w:rFonts w:ascii="Cambria Math" w:hAnsi="Cambria Math" w:cs="Cambria Math"/>
            <w:sz w:val="26"/>
          </w:rPr>
          <m:t>]=</m:t>
        </m:r>
        <m:r>
          <m:rPr>
            <m:nor/>
          </m:rPr>
          <w:rPr>
            <w:rFonts w:ascii="Cambria Math" w:hAnsi="Cambria Math" w:cs="Cambria Math"/>
            <w:sz w:val="26"/>
          </w:rPr>
          <m:t>{</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m</m:t>
        </m:r>
        <m:r>
          <w:rPr>
            <w:rFonts w:ascii="Cambria Math" w:hAnsi="Cambria Math" w:cs="Cambria Math"/>
            <w:sz w:val="26"/>
          </w:rPr>
          <m:t>]</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O</m:t>
        </m:r>
        <m:r>
          <m:rPr>
            <m:nor/>
          </m:rPr>
          <w:rPr>
            <w:rFonts w:ascii="Cambria Math" w:hAnsi="Cambria Math" w:cs="Cambria Math"/>
            <w:sz w:val="26"/>
          </w:rPr>
          <m:t>}</m:t>
        </m:r>
      </m:oMath>
      <w:r>
        <w:rPr>
          <w:rFonts w:ascii="Times New Roman" w:eastAsia="Times New Roman" w:hAnsi="Times New Roman" w:cs="Times New Roman"/>
          <w:color w:val="000000"/>
          <w:sz w:val="28"/>
        </w:rPr>
        <w:t>: это другой объект.</w:t>
      </w:r>
    </w:p>
    <w:p w14:paraId="13CADCEF"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lastRenderedPageBreak/>
        <w:t>4. Теорема Питера Монтгомери и её доказательство</w:t>
      </w:r>
    </w:p>
    <w:p w14:paraId="688A7F35"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Рассмотрим </w:t>
      </w:r>
      <m:oMath>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sup>
        </m:sSup>
        <m:r>
          <w:rPr>
            <w:rFonts w:ascii="Cambria Math" w:hAnsi="Cambria Math" w:cs="Cambria Math"/>
            <w:sz w:val="26"/>
          </w:rPr>
          <m:t>:</m:t>
        </m:r>
        <m:r>
          <w:rPr>
            <w:rFonts w:ascii="Cambria Math" w:hAnsi="Cambria Math" w:cs="Cambria Math"/>
            <w:sz w:val="26"/>
          </w:rPr>
          <m:t>g</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C</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Ax</m:t>
        </m:r>
        <m:r>
          <w:rPr>
            <w:rFonts w:ascii="Cambria Math" w:hAnsi="Cambria Math" w:cs="Cambria Math"/>
            <w:sz w:val="26"/>
          </w:rPr>
          <m:t>+</m:t>
        </m:r>
        <m:r>
          <w:rPr>
            <w:rFonts w:ascii="Cambria Math" w:hAnsi="Cambria Math" w:cs="Cambria Math"/>
            <w:sz w:val="26"/>
          </w:rPr>
          <m:t>B</m:t>
        </m:r>
      </m:oMath>
      <w:r>
        <w:rPr>
          <w:rFonts w:ascii="Times New Roman" w:eastAsia="Times New Roman" w:hAnsi="Times New Roman" w:cs="Times New Roman"/>
          <w:color w:val="000000"/>
          <w:sz w:val="28"/>
        </w:rPr>
        <w:t xml:space="preserve">. Пусть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1</m:t>
            </m:r>
          </m:sub>
        </m:sSub>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r>
          <w:rPr>
            <w:rFonts w:ascii="Cambria Math" w:hAnsi="Cambria Math" w:cs="Cambria Math"/>
            <w:sz w:val="26"/>
          </w:rPr>
          <m:t>)</m:t>
        </m:r>
      </m:oMath>
      <w:r>
        <w:rPr>
          <w:rFonts w:ascii="Times New Roman" w:eastAsia="Times New Roman" w:hAnsi="Times New Roman" w:cs="Times New Roman"/>
          <w:color w:val="000000"/>
          <w:sz w:val="28"/>
        </w:rPr>
        <w:t xml:space="preserve"> и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oMath>
      <w:r>
        <w:rPr>
          <w:rFonts w:ascii="Times New Roman" w:eastAsia="Times New Roman" w:hAnsi="Times New Roman" w:cs="Times New Roman"/>
          <w:color w:val="000000"/>
          <w:sz w:val="28"/>
        </w:rPr>
        <w:t xml:space="preserve">, причём </w:t>
      </w:r>
      <m:oMath>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oMath>
      <w:r>
        <w:rPr>
          <w:rFonts w:ascii="Times New Roman" w:eastAsia="Times New Roman" w:hAnsi="Times New Roman" w:cs="Times New Roman"/>
          <w:color w:val="000000"/>
          <w:sz w:val="28"/>
        </w:rPr>
        <w:t xml:space="preserve">. Обозначим через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oMath>
      <w:r>
        <w:rPr>
          <w:rFonts w:ascii="Times New Roman" w:eastAsia="Times New Roman" w:hAnsi="Times New Roman" w:cs="Times New Roman"/>
          <w:color w:val="000000"/>
          <w:sz w:val="28"/>
        </w:rPr>
        <w:t xml:space="preserve"> и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oMath>
      <w:r>
        <w:rPr>
          <w:rFonts w:ascii="Times New Roman" w:eastAsia="Times New Roman" w:hAnsi="Times New Roman" w:cs="Times New Roman"/>
          <w:color w:val="000000"/>
          <w:sz w:val="28"/>
        </w:rPr>
        <w:t xml:space="preserve"> абсциссы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2</m:t>
            </m:r>
          </m:sub>
        </m:sSub>
      </m:oMath>
      <w:r>
        <w:rPr>
          <w:rFonts w:ascii="Times New Roman" w:eastAsia="Times New Roman" w:hAnsi="Times New Roman" w:cs="Times New Roman"/>
          <w:color w:val="000000"/>
          <w:sz w:val="28"/>
        </w:rPr>
        <w:t xml:space="preserve"> и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2</m:t>
            </m:r>
          </m:sub>
        </m:sSub>
      </m:oMath>
      <w:r>
        <w:rPr>
          <w:rFonts w:ascii="Times New Roman" w:eastAsia="Times New Roman" w:hAnsi="Times New Roman" w:cs="Times New Roman"/>
          <w:color w:val="000000"/>
          <w:sz w:val="28"/>
        </w:rPr>
        <w:t>. Тогда выполняется тождество Монтгомери:</w:t>
      </w:r>
    </w:p>
    <w:p w14:paraId="243F11E9"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f>
            <m:fPr>
              <m:ctrlPr>
                <w:rPr>
                  <w:rFonts w:ascii="Cambria Math" w:hAnsi="Cambria Math"/>
                </w:rPr>
              </m:ctrlPr>
            </m:fPr>
            <m:num>
              <m:r>
                <w:rPr>
                  <w:rFonts w:ascii="Cambria Math" w:hAnsi="Cambria Math" w:cs="Cambria Math"/>
                  <w:sz w:val="26"/>
                </w:rPr>
                <m:t>(</m:t>
              </m:r>
              <m:r>
                <w:rPr>
                  <w:rFonts w:ascii="Cambria Math" w:hAnsi="Cambria Math" w:cs="Cambria Math"/>
                  <w:sz w:val="26"/>
                </w:rPr>
                <m:t>uv</m:t>
              </m:r>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B</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num>
            <m:den>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u</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den>
          </m:f>
          <m:r>
            <w:rPr>
              <w:rFonts w:ascii="Cambria Math" w:hAnsi="Cambria Math" w:cs="Cambria Math"/>
              <w:sz w:val="26"/>
            </w:rPr>
            <m:t>.</m:t>
          </m:r>
        </m:oMath>
      </m:oMathPara>
    </w:p>
    <w:p w14:paraId="229EE293"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Для удвоения точки </w:t>
      </w:r>
      <m:oMath>
        <m:r>
          <w:rPr>
            <w:rFonts w:ascii="Cambria Math" w:hAnsi="Cambria Math" w:cs="Cambria Math"/>
            <w:sz w:val="26"/>
          </w:rPr>
          <m:t>P</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oMath>
      <w:r>
        <w:rPr>
          <w:rFonts w:ascii="Times New Roman" w:eastAsia="Times New Roman" w:hAnsi="Times New Roman" w:cs="Times New Roman"/>
          <w:color w:val="000000"/>
          <w:sz w:val="28"/>
        </w:rPr>
        <w:t xml:space="preserve"> при </w:t>
      </w:r>
      <m:oMath>
        <m:r>
          <w:rPr>
            <w:rFonts w:ascii="Cambria Math" w:hAnsi="Cambria Math" w:cs="Cambria Math"/>
            <w:sz w:val="26"/>
          </w:rPr>
          <m:t>y</m:t>
        </m:r>
        <m:r>
          <w:rPr>
            <w:rFonts w:ascii="Cambria Math" w:hAnsi="Cambria Math" w:cs="Cambria Math"/>
            <w:sz w:val="26"/>
          </w:rPr>
          <m:t>≠0</m:t>
        </m:r>
      </m:oMath>
      <w:r>
        <w:rPr>
          <w:rFonts w:ascii="Times New Roman" w:eastAsia="Times New Roman" w:hAnsi="Times New Roman" w:cs="Times New Roman"/>
          <w:color w:val="000000"/>
          <w:sz w:val="28"/>
        </w:rPr>
        <w:t xml:space="preserve"> справедлива формула:</w:t>
      </w:r>
    </w:p>
    <w:p w14:paraId="4466ED74" w14:textId="77777777" w:rsidR="005F27E1" w:rsidRDefault="009B22B1">
      <w:pPr>
        <w:keepLines/>
        <w:spacing w:before="80" w:after="80"/>
        <w:jc w:val="center"/>
      </w:pPr>
      <m:oMathPara>
        <m:oMath>
          <m:r>
            <w:rPr>
              <w:rFonts w:ascii="Cambria Math" w:hAnsi="Cambria Math" w:cs="Cambria Math"/>
              <w:sz w:val="26"/>
            </w:rPr>
            <m:t>x</m:t>
          </m:r>
          <m:r>
            <w:rPr>
              <w:rFonts w:ascii="Cambria Math" w:hAnsi="Cambria Math" w:cs="Cambria Math"/>
              <w:sz w:val="26"/>
            </w:rPr>
            <m:t>([2]</m:t>
          </m:r>
          <m:r>
            <w:rPr>
              <w:rFonts w:ascii="Cambria Math" w:hAnsi="Cambria Math" w:cs="Cambria Math"/>
              <w:sz w:val="26"/>
            </w:rPr>
            <m:t>P</m:t>
          </m:r>
          <m:r>
            <w:rPr>
              <w:rFonts w:ascii="Cambria Math" w:hAnsi="Cambria Math" w:cs="Cambria Math"/>
              <w:sz w:val="26"/>
            </w:rPr>
            <m:t>)=</m:t>
          </m:r>
          <m:f>
            <m:fPr>
              <m:ctrlPr>
                <w:rPr>
                  <w:rFonts w:ascii="Cambria Math" w:hAnsi="Cambria Math"/>
                </w:rPr>
              </m:ctrlPr>
            </m:fPr>
            <m:num>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B</m:t>
              </m:r>
              <m:r>
                <w:rPr>
                  <w:rFonts w:ascii="Cambria Math" w:hAnsi="Cambria Math" w:cs="Cambria Math"/>
                  <w:sz w:val="26"/>
                </w:rPr>
                <m:t>(2</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num>
            <m:den>
              <m:r>
                <w:rPr>
                  <w:rFonts w:ascii="Cambria Math" w:hAnsi="Cambria Math" w:cs="Cambria Math"/>
                  <w:sz w:val="26"/>
                </w:rPr>
                <m:t>4</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den>
          </m:f>
          <m:r>
            <w:rPr>
              <w:rFonts w:ascii="Cambria Math" w:hAnsi="Cambria Math" w:cs="Cambria Math"/>
              <w:sz w:val="26"/>
            </w:rPr>
            <m:t>.</m:t>
          </m:r>
        </m:oMath>
      </m:oMathPara>
    </w:p>
    <w:p w14:paraId="3BB062FE"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Формулировка соответствует [1, § 5.7; 3, с. 260]. Условия существенны: если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1</m:t>
            </m:r>
          </m:sub>
        </m:sSub>
      </m:oMath>
      <w:r>
        <w:rPr>
          <w:rFonts w:ascii="Times New Roman" w:eastAsia="Times New Roman" w:hAnsi="Times New Roman" w:cs="Times New Roman"/>
          <w:color w:val="000000"/>
          <w:sz w:val="28"/>
        </w:rPr>
        <w:t xml:space="preserve">, сумма равна </w:t>
      </w:r>
      <m:oMath>
        <m:r>
          <w:rPr>
            <w:rFonts w:ascii="Cambria Math" w:hAnsi="Cambria Math" w:cs="Cambria Math"/>
            <w:sz w:val="26"/>
          </w:rPr>
          <m:t>O</m:t>
        </m:r>
      </m:oMath>
      <w:r>
        <w:rPr>
          <w:rFonts w:ascii="Times New Roman" w:eastAsia="Times New Roman" w:hAnsi="Times New Roman" w:cs="Times New Roman"/>
          <w:color w:val="000000"/>
          <w:sz w:val="28"/>
        </w:rPr>
        <w:t xml:space="preserve">; если </w:t>
      </w:r>
      <m:oMath>
        <m:r>
          <w:rPr>
            <w:rFonts w:ascii="Cambria Math" w:hAnsi="Cambria Math" w:cs="Cambria Math"/>
            <w:sz w:val="26"/>
          </w:rPr>
          <m:t>y</m:t>
        </m:r>
        <m:r>
          <w:rPr>
            <w:rFonts w:ascii="Cambria Math" w:hAnsi="Cambria Math" w:cs="Cambria Math"/>
            <w:sz w:val="26"/>
          </w:rPr>
          <m:t>=0</m:t>
        </m:r>
      </m:oMath>
      <w:r>
        <w:rPr>
          <w:rFonts w:ascii="Times New Roman" w:eastAsia="Times New Roman" w:hAnsi="Times New Roman" w:cs="Times New Roman"/>
          <w:color w:val="000000"/>
          <w:sz w:val="28"/>
        </w:rPr>
        <w:t xml:space="preserve">, то </w:t>
      </w:r>
      <m:oMath>
        <m:r>
          <w:rPr>
            <w:rFonts w:ascii="Cambria Math" w:hAnsi="Cambria Math" w:cs="Cambria Math"/>
            <w:sz w:val="26"/>
          </w:rPr>
          <m:t>[2]</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O</m:t>
        </m:r>
      </m:oMath>
      <w:r>
        <w:rPr>
          <w:rFonts w:ascii="Times New Roman" w:eastAsia="Times New Roman" w:hAnsi="Times New Roman" w:cs="Times New Roman"/>
          <w:color w:val="000000"/>
          <w:sz w:val="28"/>
        </w:rPr>
        <w:t>. Обычные аффинные дроби в этих случаях не определены.</w:t>
      </w:r>
    </w:p>
    <w:p w14:paraId="78D27AAB"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Доказательство формулы дифференциального сложения</w:t>
      </w:r>
    </w:p>
    <w:p w14:paraId="3DB8EE81"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Из закона секущей для уравнения с коэффициентом </w:t>
      </w:r>
      <m:oMath>
        <m:r>
          <w:rPr>
            <w:rFonts w:ascii="Cambria Math" w:hAnsi="Cambria Math" w:cs="Cambria Math"/>
            <w:sz w:val="26"/>
          </w:rPr>
          <m:t>g</m:t>
        </m:r>
      </m:oMath>
      <w:r>
        <w:rPr>
          <w:rFonts w:ascii="Times New Roman" w:eastAsia="Times New Roman" w:hAnsi="Times New Roman" w:cs="Times New Roman"/>
          <w:color w:val="000000"/>
          <w:sz w:val="28"/>
        </w:rPr>
        <w:t xml:space="preserve"> при </w:t>
      </w:r>
      <m:oMath>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oMath>
      <w:r>
        <w:rPr>
          <w:rFonts w:ascii="Times New Roman" w:eastAsia="Times New Roman" w:hAnsi="Times New Roman" w:cs="Times New Roman"/>
          <w:color w:val="000000"/>
          <w:sz w:val="28"/>
        </w:rPr>
        <w:t xml:space="preserve"> следуют равенства:</w:t>
      </w:r>
    </w:p>
    <w:p w14:paraId="7AA2926B"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num>
            <m:den>
              <m:r>
                <w:rPr>
                  <w:rFonts w:ascii="Cambria Math" w:hAnsi="Cambria Math" w:cs="Cambria Math"/>
                  <w:sz w:val="26"/>
                </w:rPr>
                <m:t>v</m:t>
              </m:r>
              <m:r>
                <w:rPr>
                  <w:rFonts w:ascii="Cambria Math" w:hAnsi="Cambria Math" w:cs="Cambria Math"/>
                  <w:sz w:val="26"/>
                </w:rPr>
                <m:t>-</m:t>
              </m:r>
              <m:r>
                <w:rPr>
                  <w:rFonts w:ascii="Cambria Math" w:hAnsi="Cambria Math" w:cs="Cambria Math"/>
                  <w:sz w:val="26"/>
                </w:rPr>
                <m:t>u</m:t>
              </m:r>
            </m:den>
          </m:f>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oMath>
      </m:oMathPara>
    </w:p>
    <w:p w14:paraId="49D7FE9E"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num>
            <m:den>
              <m:r>
                <w:rPr>
                  <w:rFonts w:ascii="Cambria Math" w:hAnsi="Cambria Math" w:cs="Cambria Math"/>
                  <w:sz w:val="26"/>
                </w:rPr>
                <m:t>v</m:t>
              </m:r>
              <m:r>
                <w:rPr>
                  <w:rFonts w:ascii="Cambria Math" w:hAnsi="Cambria Math" w:cs="Cambria Math"/>
                  <w:sz w:val="26"/>
                </w:rPr>
                <m:t>-</m:t>
              </m:r>
              <m:r>
                <w:rPr>
                  <w:rFonts w:ascii="Cambria Math" w:hAnsi="Cambria Math" w:cs="Cambria Math"/>
                  <w:sz w:val="26"/>
                </w:rPr>
                <m:t>u</m:t>
              </m:r>
            </m:den>
          </m:f>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oMath>
      </m:oMathPara>
    </w:p>
    <w:p w14:paraId="7E4FD507"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Введём </w:t>
      </w:r>
      <m:oMath>
        <m:r>
          <w:rPr>
            <w:rFonts w:ascii="Cambria Math" w:hAnsi="Cambria Math" w:cs="Cambria Math"/>
            <w:sz w:val="26"/>
          </w:rPr>
          <m:t>δ</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u</m:t>
        </m:r>
      </m:oMath>
      <w:r>
        <w:rPr>
          <w:rFonts w:ascii="Times New Roman" w:eastAsia="Times New Roman" w:hAnsi="Times New Roman" w:cs="Times New Roman"/>
          <w:color w:val="000000"/>
          <w:sz w:val="28"/>
        </w:rPr>
        <w:t xml:space="preserve"> и </w:t>
      </w:r>
      <m:oMath>
        <m:r>
          <w:rPr>
            <w:rFonts w:ascii="Cambria Math" w:hAnsi="Cambria Math" w:cs="Cambria Math"/>
            <w:sz w:val="26"/>
          </w:rPr>
          <m:t>H</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δ</m:t>
            </m:r>
          </m:e>
          <m:sup>
            <m:r>
              <w:rPr>
                <w:rFonts w:ascii="Cambria Math" w:hAnsi="Cambria Math" w:cs="Cambria Math"/>
                <w:sz w:val="26"/>
              </w:rPr>
              <m:t>2</m:t>
            </m:r>
          </m:sup>
        </m:sSup>
      </m:oMath>
      <w:r>
        <w:rPr>
          <w:rFonts w:ascii="Times New Roman" w:eastAsia="Times New Roman" w:hAnsi="Times New Roman" w:cs="Times New Roman"/>
          <w:color w:val="000000"/>
          <w:sz w:val="28"/>
        </w:rPr>
        <w:t>. После раскрытия скобок:</w:t>
      </w:r>
    </w:p>
    <w:p w14:paraId="57AC6162" w14:textId="77777777" w:rsidR="005F27E1" w:rsidRDefault="009B22B1">
      <w:pPr>
        <w:keepLines/>
        <w:spacing w:before="80" w:after="80"/>
        <w:jc w:val="center"/>
      </w:pPr>
      <m:oMathPara>
        <m:oMath>
          <m:r>
            <w:rPr>
              <w:rFonts w:ascii="Cambria Math" w:hAnsi="Cambria Math" w:cs="Cambria Math"/>
              <w:sz w:val="26"/>
            </w:rPr>
            <m:t>H</m:t>
          </m:r>
          <m:r>
            <w:rPr>
              <w:rFonts w:ascii="Cambria Math" w:hAnsi="Cambria Math" w:cs="Cambria Math"/>
              <w:sz w:val="26"/>
            </w:rPr>
            <m:t>=</m:t>
          </m:r>
          <m:r>
            <w:rPr>
              <w:rFonts w:ascii="Cambria Math" w:hAnsi="Cambria Math" w:cs="Cambria Math"/>
              <w:sz w:val="26"/>
            </w:rPr>
            <m:t>uv</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+2</m:t>
          </m:r>
          <m:r>
            <w:rPr>
              <w:rFonts w:ascii="Cambria Math" w:hAnsi="Cambria Math" w:cs="Cambria Math"/>
              <w:sz w:val="26"/>
            </w:rPr>
            <m:t>C</m:t>
          </m:r>
          <m:r>
            <w:rPr>
              <w:rFonts w:ascii="Cambria Math" w:hAnsi="Cambria Math" w:cs="Cambria Math"/>
              <w:sz w:val="26"/>
            </w:rPr>
            <m:t>)+</m:t>
          </m:r>
          <m:r>
            <w:rPr>
              <w:rFonts w:ascii="Cambria Math" w:hAnsi="Cambria Math" w:cs="Cambria Math"/>
              <w:sz w:val="26"/>
            </w:rPr>
            <m:t>A</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)+2</m:t>
          </m:r>
          <m:r>
            <w:rPr>
              <w:rFonts w:ascii="Cambria Math" w:hAnsi="Cambria Math" w:cs="Cambria Math"/>
              <w:sz w:val="26"/>
            </w:rPr>
            <m:t>B</m:t>
          </m:r>
          <m:r>
            <w:rPr>
              <w:rFonts w:ascii="Cambria Math" w:hAnsi="Cambria Math" w:cs="Cambria Math"/>
              <w:sz w:val="26"/>
            </w:rPr>
            <m:t>.</m:t>
          </m:r>
        </m:oMath>
      </m:oMathPara>
    </w:p>
    <w:p w14:paraId="0B20BF8D"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Подставляя </w:t>
      </w:r>
      <m:oMath>
        <m:r>
          <w:rPr>
            <w:rFonts w:ascii="Cambria Math" w:hAnsi="Cambria Math" w:cs="Cambria Math"/>
            <w:sz w:val="26"/>
          </w:rPr>
          <m:t>g</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oMath>
      <w:r>
        <w:rPr>
          <w:rFonts w:ascii="Times New Roman" w:eastAsia="Times New Roman" w:hAnsi="Times New Roman" w:cs="Times New Roman"/>
          <w:color w:val="000000"/>
          <w:sz w:val="28"/>
        </w:rPr>
        <w:t xml:space="preserve"> и </w:t>
      </w:r>
      <m:oMath>
        <m:r>
          <w:rPr>
            <w:rFonts w:ascii="Cambria Math" w:hAnsi="Cambria Math" w:cs="Cambria Math"/>
            <w:sz w:val="26"/>
          </w:rPr>
          <m:t>g</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oMath>
      <w:r>
        <w:rPr>
          <w:rFonts w:ascii="Times New Roman" w:eastAsia="Times New Roman" w:hAnsi="Times New Roman" w:cs="Times New Roman"/>
          <w:color w:val="000000"/>
          <w:sz w:val="28"/>
        </w:rPr>
        <w:t>, получаем:</w:t>
      </w:r>
    </w:p>
    <w:p w14:paraId="02613AA0" w14:textId="77777777" w:rsidR="005F27E1" w:rsidRDefault="009B22B1">
      <w:pPr>
        <w:keepLines/>
        <w:spacing w:before="80" w:after="80"/>
        <w:jc w:val="center"/>
      </w:pPr>
      <m:oMathPara>
        <m:oMath>
          <m:sSup>
            <m:sSupPr>
              <m:ctrlPr>
                <w:rPr>
                  <w:rFonts w:ascii="Cambria Math" w:hAnsi="Cambria Math"/>
                </w:rPr>
              </m:ctrlPr>
            </m:sSupPr>
            <m:e>
              <m:r>
                <w:rPr>
                  <w:rFonts w:ascii="Cambria Math" w:hAnsi="Cambria Math" w:cs="Cambria Math"/>
                  <w:sz w:val="26"/>
                </w:rPr>
                <m:t>δ</m:t>
              </m:r>
            </m:e>
            <m:sup>
              <m:r>
                <w:rPr>
                  <w:rFonts w:ascii="Cambria Math" w:hAnsi="Cambria Math" w:cs="Cambria Math"/>
                  <w:sz w:val="26"/>
                </w:rPr>
                <m:t>2</m:t>
              </m:r>
            </m:sup>
          </m:sSup>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r>
            <w:rPr>
              <w:rFonts w:ascii="Cambria Math" w:hAnsi="Cambria Math" w:cs="Cambria Math"/>
              <w:sz w:val="26"/>
            </w:rPr>
            <m:t>H</m:t>
          </m:r>
          <m:r>
            <w:rPr>
              <w:rFonts w:ascii="Cambria Math" w:hAnsi="Cambria Math" w:cs="Cambria Math"/>
              <w:sz w:val="26"/>
            </w:rPr>
            <m:t>-</m:t>
          </m:r>
          <m:r>
            <w:rPr>
              <w:rFonts w:ascii="Cambria Math" w:hAnsi="Cambria Math" w:cs="Cambria Math"/>
              <w:sz w:val="26"/>
            </w:rPr>
            <m:t>2</m:t>
          </m:r>
          <m:r>
            <w:rPr>
              <w:rFonts w:ascii="Cambria Math" w:hAnsi="Cambria Math" w:cs="Cambria Math"/>
              <w:sz w:val="26"/>
            </w:rPr>
            <m:t>g</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 xml:space="preserve">,     </m:t>
          </m:r>
          <m:sSup>
            <m:sSupPr>
              <m:ctrlPr>
                <w:rPr>
                  <w:rFonts w:ascii="Cambria Math" w:hAnsi="Cambria Math"/>
                </w:rPr>
              </m:ctrlPr>
            </m:sSupPr>
            <m:e>
              <m:r>
                <w:rPr>
                  <w:rFonts w:ascii="Cambria Math" w:hAnsi="Cambria Math" w:cs="Cambria Math"/>
                  <w:sz w:val="26"/>
                </w:rPr>
                <m:t>δ</m:t>
              </m:r>
            </m:e>
            <m:sup>
              <m:r>
                <w:rPr>
                  <w:rFonts w:ascii="Cambria Math" w:hAnsi="Cambria Math" w:cs="Cambria Math"/>
                  <w:sz w:val="26"/>
                </w:rPr>
                <m:t>2</m:t>
              </m:r>
            </m:sup>
          </m:sSup>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r>
            <w:rPr>
              <w:rFonts w:ascii="Cambria Math" w:hAnsi="Cambria Math" w:cs="Cambria Math"/>
              <w:sz w:val="26"/>
            </w:rPr>
            <m:t>H</m:t>
          </m:r>
          <m:r>
            <w:rPr>
              <w:rFonts w:ascii="Cambria Math" w:hAnsi="Cambria Math" w:cs="Cambria Math"/>
              <w:sz w:val="26"/>
            </w:rPr>
            <m:t>+2</m:t>
          </m:r>
          <m:r>
            <w:rPr>
              <w:rFonts w:ascii="Cambria Math" w:hAnsi="Cambria Math" w:cs="Cambria Math"/>
              <w:sz w:val="26"/>
            </w:rPr>
            <m:t>g</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oMath>
      </m:oMathPara>
    </w:p>
    <w:p w14:paraId="6712BAA7"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Перемножим эти выражения и воспользуемся разностью квадратов:</w:t>
      </w:r>
    </w:p>
    <w:p w14:paraId="548F9127" w14:textId="77777777" w:rsidR="005F27E1" w:rsidRDefault="009B22B1">
      <w:pPr>
        <w:keepLines/>
        <w:spacing w:before="80" w:after="80"/>
        <w:jc w:val="center"/>
      </w:pPr>
      <m:oMathPara>
        <m:oMath>
          <m:sSup>
            <m:sSupPr>
              <m:ctrlPr>
                <w:rPr>
                  <w:rFonts w:ascii="Cambria Math" w:hAnsi="Cambria Math"/>
                </w:rPr>
              </m:ctrlPr>
            </m:sSupPr>
            <m:e>
              <m:r>
                <w:rPr>
                  <w:rFonts w:ascii="Cambria Math" w:hAnsi="Cambria Math" w:cs="Cambria Math"/>
                  <w:sz w:val="26"/>
                </w:rPr>
                <m:t>δ</m:t>
              </m:r>
            </m:e>
            <m:sup>
              <m:r>
                <w:rPr>
                  <w:rFonts w:ascii="Cambria Math" w:hAnsi="Cambria Math" w:cs="Cambria Math"/>
                  <w:sz w:val="26"/>
                </w:rPr>
                <m:t>4</m:t>
              </m:r>
            </m:sup>
          </m:sSup>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H</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oMath>
      </m:oMathPara>
    </w:p>
    <w:p w14:paraId="22C07902"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Раскрытие скобок и группировка по коэффициентам </w:t>
      </w:r>
      <m:oMath>
        <m:r>
          <w:rPr>
            <w:rFonts w:ascii="Cambria Math" w:hAnsi="Cambria Math" w:cs="Cambria Math"/>
            <w:sz w:val="26"/>
          </w:rPr>
          <m:t>A</m:t>
        </m:r>
        <m:r>
          <w:rPr>
            <w:rFonts w:ascii="Cambria Math" w:hAnsi="Cambria Math" w:cs="Cambria Math"/>
            <w:sz w:val="26"/>
          </w:rPr>
          <m:t>,</m:t>
        </m:r>
        <m:r>
          <w:rPr>
            <w:rFonts w:ascii="Cambria Math" w:hAnsi="Cambria Math" w:cs="Cambria Math"/>
            <w:sz w:val="26"/>
          </w:rPr>
          <m:t>B</m:t>
        </m:r>
        <m:r>
          <w:rPr>
            <w:rFonts w:ascii="Cambria Math" w:hAnsi="Cambria Math" w:cs="Cambria Math"/>
            <w:sz w:val="26"/>
          </w:rPr>
          <m:t>,</m:t>
        </m:r>
        <m:r>
          <w:rPr>
            <w:rFonts w:ascii="Cambria Math" w:hAnsi="Cambria Math" w:cs="Cambria Math"/>
            <w:sz w:val="26"/>
          </w:rPr>
          <m:t>C</m:t>
        </m:r>
      </m:oMath>
      <w:r>
        <w:rPr>
          <w:rFonts w:ascii="Times New Roman" w:eastAsia="Times New Roman" w:hAnsi="Times New Roman" w:cs="Times New Roman"/>
          <w:color w:val="000000"/>
          <w:sz w:val="28"/>
        </w:rPr>
        <w:t xml:space="preserve"> дают полиномиальное тождество:</w:t>
      </w:r>
    </w:p>
    <w:p w14:paraId="4CEF1486" w14:textId="77777777" w:rsidR="005F27E1" w:rsidRDefault="009B22B1">
      <w:pPr>
        <w:keepLines/>
        <w:spacing w:before="80" w:after="80"/>
        <w:jc w:val="center"/>
      </w:pPr>
      <m:oMathPara>
        <m:oMath>
          <m:sSup>
            <m:sSupPr>
              <m:ctrlPr>
                <w:rPr>
                  <w:rFonts w:ascii="Cambria Math" w:hAnsi="Cambria Math"/>
                </w:rPr>
              </m:ctrlPr>
            </m:sSupPr>
            <m:e>
              <m:r>
                <w:rPr>
                  <w:rFonts w:ascii="Cambria Math" w:hAnsi="Cambria Math" w:cs="Cambria Math"/>
                  <w:sz w:val="26"/>
                </w:rPr>
                <m:t>H</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u</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uv</m:t>
          </m:r>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B</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oMath>
      </m:oMathPara>
    </w:p>
    <w:p w14:paraId="0AF32782" w14:textId="77777777" w:rsidR="005F27E1" w:rsidRDefault="009B22B1">
      <w:pPr>
        <w:spacing w:line="360" w:lineRule="auto"/>
        <w:ind w:firstLine="709"/>
        <w:jc w:val="both"/>
      </w:pPr>
      <w:r>
        <w:rPr>
          <w:rFonts w:ascii="Times New Roman" w:eastAsia="Times New Roman" w:hAnsi="Times New Roman" w:cs="Times New Roman"/>
          <w:color w:val="000000"/>
          <w:sz w:val="28"/>
        </w:rPr>
        <w:lastRenderedPageBreak/>
        <w:t xml:space="preserve">Поскольку </w:t>
      </w:r>
      <m:oMath>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oMath>
      <w:r>
        <w:rPr>
          <w:rFonts w:ascii="Times New Roman" w:eastAsia="Times New Roman" w:hAnsi="Times New Roman" w:cs="Times New Roman"/>
          <w:color w:val="000000"/>
          <w:sz w:val="28"/>
        </w:rPr>
        <w:t xml:space="preserve">, делим на </w:t>
      </w:r>
      <m:oMath>
        <m:sSup>
          <m:sSupPr>
            <m:ctrlPr>
              <w:rPr>
                <w:rFonts w:ascii="Cambria Math" w:hAnsi="Cambria Math"/>
              </w:rPr>
            </m:ctrlPr>
          </m:sSupPr>
          <m:e>
            <m:r>
              <w:rPr>
                <w:rFonts w:ascii="Cambria Math" w:hAnsi="Cambria Math" w:cs="Cambria Math"/>
                <w:sz w:val="26"/>
              </w:rPr>
              <m:t>δ</m:t>
            </m:r>
          </m:e>
          <m:sup>
            <m:r>
              <w:rPr>
                <w:rFonts w:ascii="Cambria Math" w:hAnsi="Cambria Math" w:cs="Cambria Math"/>
                <w:sz w:val="26"/>
              </w:rPr>
              <m:t>4</m:t>
            </m:r>
          </m:sup>
        </m:sSup>
      </m:oMath>
      <w:r>
        <w:rPr>
          <w:rFonts w:ascii="Times New Roman" w:eastAsia="Times New Roman" w:hAnsi="Times New Roman" w:cs="Times New Roman"/>
          <w:color w:val="000000"/>
          <w:sz w:val="28"/>
        </w:rPr>
        <w:t xml:space="preserve"> и получаем требуемую формулу. Коэффициент </w:t>
      </w:r>
      <m:oMath>
        <m:r>
          <w:rPr>
            <w:rFonts w:ascii="Cambria Math" w:hAnsi="Cambria Math" w:cs="Cambria Math"/>
            <w:sz w:val="26"/>
          </w:rPr>
          <m:t>g</m:t>
        </m:r>
      </m:oMath>
      <w:r>
        <w:rPr>
          <w:rFonts w:ascii="Times New Roman" w:eastAsia="Times New Roman" w:hAnsi="Times New Roman" w:cs="Times New Roman"/>
          <w:color w:val="000000"/>
          <w:sz w:val="28"/>
        </w:rPr>
        <w:t xml:space="preserve"> исчезает: результат зависит от абсцисс и коэффициентов кубического многочлена, но не от выбора квадратичного скручивания.</w:t>
      </w:r>
    </w:p>
    <w:p w14:paraId="2D3F5D00"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Доказательство формулы удвоения</w:t>
      </w:r>
    </w:p>
    <w:p w14:paraId="72DF9A5F"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Дифференцируя </w:t>
      </w:r>
      <m:oMath>
        <m:r>
          <w:rPr>
            <w:rFonts w:ascii="Cambria Math" w:hAnsi="Cambria Math" w:cs="Cambria Math"/>
            <w:sz w:val="26"/>
          </w:rPr>
          <m:t>g</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oMath>
      <w:r>
        <w:rPr>
          <w:rFonts w:ascii="Times New Roman" w:eastAsia="Times New Roman" w:hAnsi="Times New Roman" w:cs="Times New Roman"/>
          <w:color w:val="000000"/>
          <w:sz w:val="28"/>
        </w:rPr>
        <w:t xml:space="preserve">, находим наклон касательной </w:t>
      </w:r>
      <m:oMath>
        <m:r>
          <w:rPr>
            <w:rFonts w:ascii="Cambria Math" w:hAnsi="Cambria Math" w:cs="Cambria Math"/>
            <w:sz w:val="26"/>
          </w:rPr>
          <m:t>m</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)/(2</m:t>
        </m:r>
        <m:r>
          <w:rPr>
            <w:rFonts w:ascii="Cambria Math" w:hAnsi="Cambria Math" w:cs="Cambria Math"/>
            <w:sz w:val="26"/>
          </w:rPr>
          <m:t>gy</m:t>
        </m:r>
        <m:r>
          <w:rPr>
            <w:rFonts w:ascii="Cambria Math" w:hAnsi="Cambria Math" w:cs="Cambria Math"/>
            <w:sz w:val="26"/>
          </w:rPr>
          <m:t>)</m:t>
        </m:r>
      </m:oMath>
      <w:r>
        <w:rPr>
          <w:rFonts w:ascii="Times New Roman" w:eastAsia="Times New Roman" w:hAnsi="Times New Roman" w:cs="Times New Roman"/>
          <w:color w:val="000000"/>
          <w:sz w:val="28"/>
        </w:rPr>
        <w:t>. Поэтому:</w:t>
      </w:r>
    </w:p>
    <w:p w14:paraId="07321265" w14:textId="77777777" w:rsidR="005F27E1" w:rsidRDefault="009B22B1">
      <w:pPr>
        <w:keepLines/>
        <w:spacing w:before="80" w:after="80"/>
        <w:jc w:val="center"/>
      </w:pPr>
      <m:oMathPara>
        <m:oMath>
          <m:r>
            <w:rPr>
              <w:rFonts w:ascii="Cambria Math" w:hAnsi="Cambria Math" w:cs="Cambria Math"/>
              <w:sz w:val="26"/>
            </w:rPr>
            <m:t>x</m:t>
          </m:r>
          <m:r>
            <w:rPr>
              <w:rFonts w:ascii="Cambria Math" w:hAnsi="Cambria Math" w:cs="Cambria Math"/>
              <w:sz w:val="26"/>
            </w:rPr>
            <m:t>([2]</m:t>
          </m:r>
          <m:r>
            <w:rPr>
              <w:rFonts w:ascii="Cambria Math" w:hAnsi="Cambria Math" w:cs="Cambria Math"/>
              <w:sz w:val="26"/>
            </w:rPr>
            <m:t>P</m:t>
          </m:r>
          <m:r>
            <w:rPr>
              <w:rFonts w:ascii="Cambria Math" w:hAnsi="Cambria Math" w:cs="Cambria Math"/>
              <w:sz w:val="26"/>
            </w:rPr>
            <m:t>)=</m:t>
          </m:r>
          <m:r>
            <w:rPr>
              <w:rFonts w:ascii="Cambria Math" w:hAnsi="Cambria Math" w:cs="Cambria Math"/>
              <w:sz w:val="26"/>
            </w:rPr>
            <m:t>g</m:t>
          </m:r>
          <m:sSup>
            <m:sSupPr>
              <m:ctrlPr>
                <w:rPr>
                  <w:rFonts w:ascii="Cambria Math" w:hAnsi="Cambria Math"/>
                </w:rPr>
              </m:ctrlPr>
            </m:sSupPr>
            <m:e>
              <m:r>
                <w:rPr>
                  <w:rFonts w:ascii="Cambria Math" w:hAnsi="Cambria Math" w:cs="Cambria Math"/>
                  <w:sz w:val="26"/>
                </w:rPr>
                <m:t>m</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r>
            <w:rPr>
              <w:rFonts w:ascii="Cambria Math" w:hAnsi="Cambria Math" w:cs="Cambria Math"/>
              <w:sz w:val="26"/>
            </w:rPr>
            <m:t>2</m:t>
          </m:r>
          <m:r>
            <w:rPr>
              <w:rFonts w:ascii="Cambria Math" w:hAnsi="Cambria Math" w:cs="Cambria Math"/>
              <w:sz w:val="26"/>
            </w:rPr>
            <m:t>u</m:t>
          </m:r>
          <m:r>
            <w:rPr>
              <w:rFonts w:ascii="Cambria Math" w:hAnsi="Cambria Math" w:cs="Cambria Math"/>
              <w:sz w:val="26"/>
            </w:rPr>
            <m:t>=</m:t>
          </m:r>
          <m:f>
            <m:fPr>
              <m:ctrlPr>
                <w:rPr>
                  <w:rFonts w:ascii="Cambria Math" w:hAnsi="Cambria Math"/>
                </w:rPr>
              </m:ctrlPr>
            </m:fPr>
            <m:num>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C</m:t>
              </m:r>
              <m:r>
                <w:rPr>
                  <w:rFonts w:ascii="Cambria Math" w:hAnsi="Cambria Math" w:cs="Cambria Math"/>
                  <w:sz w:val="26"/>
                </w:rPr>
                <m:t>+2</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num>
            <m:den>
              <m:r>
                <w:rPr>
                  <w:rFonts w:ascii="Cambria Math" w:hAnsi="Cambria Math" w:cs="Cambria Math"/>
                  <w:sz w:val="26"/>
                </w:rPr>
                <m:t>4</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den>
          </m:f>
          <m:r>
            <w:rPr>
              <w:rFonts w:ascii="Cambria Math" w:hAnsi="Cambria Math" w:cs="Cambria Math"/>
              <w:sz w:val="26"/>
            </w:rPr>
            <m:t>.</m:t>
          </m:r>
        </m:oMath>
      </m:oMathPara>
    </w:p>
    <w:p w14:paraId="26F8651D"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Вычисление числителя даёт:</w:t>
      </w:r>
    </w:p>
    <w:p w14:paraId="224BDAC2" w14:textId="77777777" w:rsidR="005F27E1" w:rsidRDefault="009B22B1">
      <w:pPr>
        <w:keepLines/>
        <w:spacing w:before="80" w:after="80"/>
        <w:jc w:val="center"/>
      </w:pPr>
      <m:oMathPara>
        <m:oMath>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C</m:t>
          </m:r>
          <m:r>
            <w:rPr>
              <w:rFonts w:ascii="Cambria Math" w:hAnsi="Cambria Math" w:cs="Cambria Math"/>
              <w:sz w:val="26"/>
            </w:rPr>
            <m:t>+2</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f</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B</m:t>
          </m:r>
          <m:r>
            <w:rPr>
              <w:rFonts w:ascii="Cambria Math" w:hAnsi="Cambria Math" w:cs="Cambria Math"/>
              <w:sz w:val="26"/>
            </w:rPr>
            <m:t>(2</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C</m:t>
          </m:r>
          <m:r>
            <w:rPr>
              <w:rFonts w:ascii="Cambria Math" w:hAnsi="Cambria Math" w:cs="Cambria Math"/>
              <w:sz w:val="26"/>
            </w:rPr>
            <m:t>).</m:t>
          </m:r>
        </m:oMath>
      </m:oMathPara>
    </w:p>
    <w:p w14:paraId="53141A6B"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Подстановка завершает доказательство. Формулу удвоения нельзя выводить непосредственной подстановкой </w:t>
      </w:r>
      <m:oMath>
        <m:r>
          <w:rPr>
            <w:rFonts w:ascii="Cambria Math" w:hAnsi="Cambria Math" w:cs="Cambria Math"/>
            <w:sz w:val="26"/>
          </w:rPr>
          <m:t>v</m:t>
        </m:r>
        <m:r>
          <w:rPr>
            <w:rFonts w:ascii="Cambria Math" w:hAnsi="Cambria Math" w:cs="Cambria Math"/>
            <w:sz w:val="26"/>
          </w:rPr>
          <m:t>=</m:t>
        </m:r>
        <m:r>
          <w:rPr>
            <w:rFonts w:ascii="Cambria Math" w:hAnsi="Cambria Math" w:cs="Cambria Math"/>
            <w:sz w:val="26"/>
          </w:rPr>
          <m:t>u</m:t>
        </m:r>
      </m:oMath>
      <w:r>
        <w:rPr>
          <w:rFonts w:ascii="Times New Roman" w:eastAsia="Times New Roman" w:hAnsi="Times New Roman" w:cs="Times New Roman"/>
          <w:color w:val="000000"/>
          <w:sz w:val="28"/>
        </w:rPr>
        <w:t xml:space="preserve"> в первую дробь: там возникает нулевой знаменатель.</w:t>
      </w:r>
    </w:p>
    <w:p w14:paraId="454661D3"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Следствие для вычислений: зная абсциссы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1</m:t>
            </m:r>
          </m:sub>
        </m:sSub>
      </m:oMath>
      <w:r>
        <w:rPr>
          <w:rFonts w:ascii="Times New Roman" w:eastAsia="Times New Roman" w:hAnsi="Times New Roman" w:cs="Times New Roman"/>
          <w:color w:val="000000"/>
          <w:sz w:val="28"/>
        </w:rPr>
        <w:t xml:space="preserve">,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2</m:t>
            </m:r>
          </m:sub>
        </m:sSub>
      </m:oMath>
      <w:r>
        <w:rPr>
          <w:rFonts w:ascii="Times New Roman" w:eastAsia="Times New Roman" w:hAnsi="Times New Roman" w:cs="Times New Roman"/>
          <w:color w:val="000000"/>
          <w:sz w:val="28"/>
        </w:rPr>
        <w:t xml:space="preserve"> и их разности, можно найти абсциссу суммы без ординат. При решении первой формулы относительно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oMath>
      <w:r>
        <w:rPr>
          <w:rFonts w:ascii="Times New Roman" w:eastAsia="Times New Roman" w:hAnsi="Times New Roman" w:cs="Times New Roman"/>
          <w:color w:val="000000"/>
          <w:sz w:val="28"/>
        </w:rPr>
        <w:t xml:space="preserve"> дополнительно требуется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≠0</m:t>
        </m:r>
      </m:oMath>
      <w:r>
        <w:rPr>
          <w:rFonts w:ascii="Times New Roman" w:eastAsia="Times New Roman" w:hAnsi="Times New Roman" w:cs="Times New Roman"/>
          <w:color w:val="000000"/>
          <w:sz w:val="28"/>
        </w:rPr>
        <w:t>; исключительные случаи нужно обрабатывать отдельно.</w:t>
      </w:r>
    </w:p>
    <w:p w14:paraId="3823A528"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5. Назначение проективных координат в формулах Монтгомери</w:t>
      </w:r>
    </w:p>
    <w:p w14:paraId="4A83D0A3"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Запишем </w:t>
      </w:r>
      <m:oMath>
        <m:r>
          <w:rPr>
            <w:rFonts w:ascii="Cambria Math" w:hAnsi="Cambria Math" w:cs="Cambria Math"/>
            <w:sz w:val="26"/>
          </w:rPr>
          <m:t>x</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oMath>
      <w:r>
        <w:rPr>
          <w:rFonts w:ascii="Times New Roman" w:eastAsia="Times New Roman" w:hAnsi="Times New Roman" w:cs="Times New Roman"/>
          <w:color w:val="000000"/>
          <w:sz w:val="28"/>
        </w:rPr>
        <w:t xml:space="preserve">. Пары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oMath>
      <w:r>
        <w:rPr>
          <w:rFonts w:ascii="Times New Roman" w:eastAsia="Times New Roman" w:hAnsi="Times New Roman" w:cs="Times New Roman"/>
          <w:color w:val="000000"/>
          <w:sz w:val="28"/>
        </w:rPr>
        <w:t xml:space="preserve"> и </w:t>
      </w:r>
      <m:oMath>
        <m:r>
          <w:rPr>
            <w:rFonts w:ascii="Cambria Math" w:hAnsi="Cambria Math" w:cs="Cambria Math"/>
            <w:sz w:val="26"/>
          </w:rPr>
          <m:t>(</m:t>
        </m:r>
        <m:r>
          <w:rPr>
            <w:rFonts w:ascii="Cambria Math" w:hAnsi="Cambria Math" w:cs="Cambria Math"/>
            <w:sz w:val="26"/>
          </w:rPr>
          <m:t>λX</m:t>
        </m:r>
        <m:r>
          <w:rPr>
            <w:rFonts w:ascii="Cambria Math" w:hAnsi="Cambria Math" w:cs="Cambria Math"/>
            <w:sz w:val="26"/>
          </w:rPr>
          <m:t>:</m:t>
        </m:r>
        <m:r>
          <w:rPr>
            <w:rFonts w:ascii="Cambria Math" w:hAnsi="Cambria Math" w:cs="Cambria Math"/>
            <w:sz w:val="26"/>
          </w:rPr>
          <m:t>λZ</m:t>
        </m:r>
        <m:r>
          <w:rPr>
            <w:rFonts w:ascii="Cambria Math" w:hAnsi="Cambria Math" w:cs="Cambria Math"/>
            <w:sz w:val="26"/>
          </w:rPr>
          <m:t>)</m:t>
        </m:r>
      </m:oMath>
      <w:r>
        <w:rPr>
          <w:rFonts w:ascii="Times New Roman" w:eastAsia="Times New Roman" w:hAnsi="Times New Roman" w:cs="Times New Roman"/>
          <w:color w:val="000000"/>
          <w:sz w:val="28"/>
        </w:rPr>
        <w:t xml:space="preserve"> при </w:t>
      </w:r>
      <m:oMath>
        <m:r>
          <w:rPr>
            <w:rFonts w:ascii="Cambria Math" w:hAnsi="Cambria Math" w:cs="Cambria Math"/>
            <w:sz w:val="26"/>
          </w:rPr>
          <m:t>λ</m:t>
        </m:r>
        <m:r>
          <w:rPr>
            <w:rFonts w:ascii="Cambria Math" w:hAnsi="Cambria Math" w:cs="Cambria Math"/>
            <w:sz w:val="26"/>
          </w:rPr>
          <m:t>≠0</m:t>
        </m:r>
      </m:oMath>
      <w:r>
        <w:rPr>
          <w:rFonts w:ascii="Times New Roman" w:eastAsia="Times New Roman" w:hAnsi="Times New Roman" w:cs="Times New Roman"/>
          <w:color w:val="000000"/>
          <w:sz w:val="28"/>
        </w:rPr>
        <w:t xml:space="preserve"> представляют одну абсциссу. Пара </w:t>
      </w:r>
      <m:oMath>
        <m:r>
          <w:rPr>
            <w:rFonts w:ascii="Cambria Math" w:hAnsi="Cambria Math" w:cs="Cambria Math"/>
            <w:sz w:val="26"/>
          </w:rPr>
          <m:t>(1:0)</m:t>
        </m:r>
      </m:oMath>
      <w:r>
        <w:rPr>
          <w:rFonts w:ascii="Times New Roman" w:eastAsia="Times New Roman" w:hAnsi="Times New Roman" w:cs="Times New Roman"/>
          <w:color w:val="000000"/>
          <w:sz w:val="28"/>
        </w:rPr>
        <w:t xml:space="preserve"> обозначает образ </w:t>
      </w:r>
      <m:oMath>
        <m:r>
          <w:rPr>
            <w:rFonts w:ascii="Cambria Math" w:hAnsi="Cambria Math" w:cs="Cambria Math"/>
            <w:sz w:val="26"/>
          </w:rPr>
          <m:t>O</m:t>
        </m:r>
      </m:oMath>
      <w:r>
        <w:rPr>
          <w:rFonts w:ascii="Times New Roman" w:eastAsia="Times New Roman" w:hAnsi="Times New Roman" w:cs="Times New Roman"/>
          <w:color w:val="000000"/>
          <w:sz w:val="28"/>
        </w:rPr>
        <w:t xml:space="preserve">, а </w:t>
      </w:r>
      <m:oMath>
        <m:r>
          <w:rPr>
            <w:rFonts w:ascii="Cambria Math" w:hAnsi="Cambria Math" w:cs="Cambria Math"/>
            <w:sz w:val="26"/>
          </w:rPr>
          <m:t>(0:0)</m:t>
        </m:r>
      </m:oMath>
      <w:r>
        <w:rPr>
          <w:rFonts w:ascii="Times New Roman" w:eastAsia="Times New Roman" w:hAnsi="Times New Roman" w:cs="Times New Roman"/>
          <w:color w:val="000000"/>
          <w:sz w:val="28"/>
        </w:rPr>
        <w:t xml:space="preserve"> не является допустимой проективной точкой. При таком представлении точки </w:t>
      </w:r>
      <m:oMath>
        <m:r>
          <w:rPr>
            <w:rFonts w:ascii="Cambria Math" w:hAnsi="Cambria Math" w:cs="Cambria Math"/>
            <w:sz w:val="26"/>
          </w:rPr>
          <m:t>P</m:t>
        </m:r>
      </m:oMath>
      <w:r>
        <w:rPr>
          <w:rFonts w:ascii="Times New Roman" w:eastAsia="Times New Roman" w:hAnsi="Times New Roman" w:cs="Times New Roman"/>
          <w:color w:val="000000"/>
          <w:sz w:val="28"/>
        </w:rPr>
        <w:t xml:space="preserve"> и </w:t>
      </w:r>
      <m:oMath>
        <m:r>
          <w:rPr>
            <w:rFonts w:ascii="Cambria Math" w:hAnsi="Cambria Math" w:cs="Cambria Math"/>
            <w:sz w:val="26"/>
          </w:rPr>
          <m:t>-</m:t>
        </m:r>
        <m:r>
          <w:rPr>
            <w:rFonts w:ascii="Cambria Math" w:hAnsi="Cambria Math" w:cs="Cambria Math"/>
            <w:sz w:val="26"/>
          </w:rPr>
          <m:t>P</m:t>
        </m:r>
      </m:oMath>
      <w:r>
        <w:rPr>
          <w:rFonts w:ascii="Times New Roman" w:eastAsia="Times New Roman" w:hAnsi="Times New Roman" w:cs="Times New Roman"/>
          <w:color w:val="000000"/>
          <w:sz w:val="28"/>
        </w:rPr>
        <w:t xml:space="preserve"> неразличимы: вычисления ведутся на факторе по смене знака.</w:t>
      </w:r>
    </w:p>
    <w:p w14:paraId="3DE7E6A4"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Аффинные формулы требуют обращения элементов поля. Проективные формулы переносят знаменатель в </w:t>
      </w:r>
      <m:oMath>
        <m:r>
          <w:rPr>
            <w:rFonts w:ascii="Cambria Math" w:hAnsi="Cambria Math" w:cs="Cambria Math"/>
            <w:sz w:val="26"/>
          </w:rPr>
          <m:t>Z</m:t>
        </m:r>
      </m:oMath>
      <w:r>
        <w:rPr>
          <w:rFonts w:ascii="Times New Roman" w:eastAsia="Times New Roman" w:hAnsi="Times New Roman" w:cs="Times New Roman"/>
          <w:color w:val="000000"/>
          <w:sz w:val="28"/>
        </w:rPr>
        <w:t xml:space="preserve"> и заменяют обращения умножениями и возведениями в квадрат. Промежуточные значения не нормализуют; одно обращение выполняют в конце, если нужно получить конечную аффинную абсциссу.</w:t>
      </w:r>
    </w:p>
    <w:p w14:paraId="0487EADD" w14:textId="77777777" w:rsidR="005F27E1" w:rsidRDefault="009B22B1">
      <w:pPr>
        <w:spacing w:line="360" w:lineRule="auto"/>
        <w:ind w:firstLine="709"/>
        <w:jc w:val="both"/>
      </w:pPr>
      <w:r>
        <w:rPr>
          <w:rFonts w:ascii="Times New Roman" w:eastAsia="Times New Roman" w:hAnsi="Times New Roman" w:cs="Times New Roman"/>
          <w:color w:val="000000"/>
          <w:sz w:val="28"/>
        </w:rPr>
        <w:lastRenderedPageBreak/>
        <w:t xml:space="preserve">В ECM это также позволяет обнаруживать делители: после вычисления кратного проверяют НОД координаты </w:t>
      </w:r>
      <m:oMath>
        <m:r>
          <w:rPr>
            <w:rFonts w:ascii="Cambria Math" w:hAnsi="Cambria Math" w:cs="Cambria Math"/>
            <w:sz w:val="26"/>
          </w:rPr>
          <m:t>Z</m:t>
        </m:r>
      </m:oMath>
      <w:r>
        <w:rPr>
          <w:rFonts w:ascii="Times New Roman" w:eastAsia="Times New Roman" w:hAnsi="Times New Roman" w:cs="Times New Roman"/>
          <w:color w:val="000000"/>
          <w:sz w:val="28"/>
        </w:rPr>
        <w:t xml:space="preserve"> с </w:t>
      </w:r>
      <m:oMath>
        <m:r>
          <w:rPr>
            <w:rFonts w:ascii="Cambria Math" w:hAnsi="Cambria Math" w:cs="Cambria Math"/>
            <w:sz w:val="26"/>
          </w:rPr>
          <m:t>n</m:t>
        </m:r>
      </m:oMath>
      <w:r>
        <w:rPr>
          <w:rFonts w:ascii="Times New Roman" w:eastAsia="Times New Roman" w:hAnsi="Times New Roman" w:cs="Times New Roman"/>
          <w:color w:val="000000"/>
          <w:sz w:val="28"/>
        </w:rPr>
        <w:t xml:space="preserve">. Если НОД равен 1, делитель не найден; если он строго между 1 и </w:t>
      </w:r>
      <m:oMath>
        <m:r>
          <w:rPr>
            <w:rFonts w:ascii="Cambria Math" w:hAnsi="Cambria Math" w:cs="Cambria Math"/>
            <w:sz w:val="26"/>
          </w:rPr>
          <m:t>n</m:t>
        </m:r>
      </m:oMath>
      <w:r>
        <w:rPr>
          <w:rFonts w:ascii="Times New Roman" w:eastAsia="Times New Roman" w:hAnsi="Times New Roman" w:cs="Times New Roman"/>
          <w:color w:val="000000"/>
          <w:sz w:val="28"/>
        </w:rPr>
        <w:t xml:space="preserve">, получен результат; если равен </w:t>
      </w:r>
      <m:oMath>
        <m:r>
          <w:rPr>
            <w:rFonts w:ascii="Cambria Math" w:hAnsi="Cambria Math" w:cs="Cambria Math"/>
            <w:sz w:val="26"/>
          </w:rPr>
          <m:t>n</m:t>
        </m:r>
      </m:oMath>
      <w:r>
        <w:rPr>
          <w:rFonts w:ascii="Times New Roman" w:eastAsia="Times New Roman" w:hAnsi="Times New Roman" w:cs="Times New Roman"/>
          <w:color w:val="000000"/>
          <w:sz w:val="28"/>
        </w:rPr>
        <w:t>, нужны промежуточные проверки или другая попытка. Для коэффициентов модели и её дискриминанта также должны выполняться необходимые условия обратимости.</w:t>
      </w:r>
    </w:p>
    <w:p w14:paraId="6D49C61F" w14:textId="77777777" w:rsidR="005F27E1" w:rsidRDefault="009B22B1">
      <w:pPr>
        <w:spacing w:line="360" w:lineRule="auto"/>
        <w:ind w:firstLine="709"/>
        <w:jc w:val="both"/>
      </w:pPr>
      <w:r>
        <w:rPr>
          <w:rFonts w:ascii="Times New Roman" w:eastAsia="Times New Roman" w:hAnsi="Times New Roman" w:cs="Times New Roman"/>
          <w:color w:val="000000"/>
          <w:sz w:val="28"/>
        </w:rPr>
        <w:t>Использование только двух координат уменьшает память. Однако по двум произвольным абсциссам нельзя однозначно восстановить абсциссу суммы: неизвестны знаки точек. Поэтому «сложение Монтгомери» является дифференциальным сложением и принимает третьим аргументом известную разность.</w:t>
      </w:r>
    </w:p>
    <w:p w14:paraId="4242890D"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6. Сложение и удвоение в проективных координатах</w:t>
      </w:r>
    </w:p>
    <w:p w14:paraId="0D907FE2"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Полное однородное уравнение исходной модели:</w:t>
      </w:r>
    </w:p>
    <w:p w14:paraId="7B86B180" w14:textId="77777777" w:rsidR="005F27E1" w:rsidRDefault="009B22B1">
      <w:pPr>
        <w:keepLines/>
        <w:spacing w:before="80" w:after="80"/>
        <w:jc w:val="center"/>
      </w:pPr>
      <m:oMathPara>
        <m:oMath>
          <m:r>
            <w:rPr>
              <w:rFonts w:ascii="Cambria Math" w:hAnsi="Cambria Math" w:cs="Cambria Math"/>
              <w:sz w:val="26"/>
            </w:rPr>
            <m:t>g</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Z</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C</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Z</m:t>
          </m:r>
          <m:r>
            <w:rPr>
              <w:rFonts w:ascii="Cambria Math" w:hAnsi="Cambria Math" w:cs="Cambria Math"/>
              <w:sz w:val="26"/>
            </w:rPr>
            <m:t>+</m:t>
          </m:r>
          <m:r>
            <w:rPr>
              <w:rFonts w:ascii="Cambria Math" w:hAnsi="Cambria Math" w:cs="Cambria Math"/>
              <w:sz w:val="26"/>
            </w:rPr>
            <m:t>AX</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B</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3</m:t>
              </m:r>
            </m:sup>
          </m:sSup>
          <m:r>
            <w:rPr>
              <w:rFonts w:ascii="Cambria Math" w:hAnsi="Cambria Math" w:cs="Cambria Math"/>
              <w:sz w:val="26"/>
            </w:rPr>
            <m:t>.</m:t>
          </m:r>
        </m:oMath>
      </m:oMathPara>
    </w:p>
    <w:p w14:paraId="795488BD"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Пусть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1</m:t>
            </m:r>
          </m:sub>
        </m:sSub>
      </m:oMath>
      <w:r>
        <w:rPr>
          <w:rFonts w:ascii="Times New Roman" w:eastAsia="Times New Roman" w:hAnsi="Times New Roman" w:cs="Times New Roman"/>
          <w:color w:val="000000"/>
          <w:sz w:val="28"/>
        </w:rPr>
        <w:t xml:space="preserve">,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2</m:t>
            </m:r>
          </m:sub>
        </m:sSub>
      </m:oMath>
      <w:r>
        <w:rPr>
          <w:rFonts w:ascii="Times New Roman" w:eastAsia="Times New Roman" w:hAnsi="Times New Roman" w:cs="Times New Roman"/>
          <w:color w:val="000000"/>
          <w:sz w:val="28"/>
        </w:rPr>
        <w:t xml:space="preserve">, </w:t>
      </w:r>
      <m:oMath>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P</m:t>
            </m:r>
          </m:e>
          <m:sub>
            <m:r>
              <w:rPr>
                <w:rFonts w:ascii="Cambria Math" w:hAnsi="Cambria Math" w:cs="Cambria Math"/>
                <w:sz w:val="26"/>
              </w:rPr>
              <m:t>2</m:t>
            </m:r>
          </m:sub>
        </m:sSub>
      </m:oMath>
      <w:r>
        <w:rPr>
          <w:rFonts w:ascii="Times New Roman" w:eastAsia="Times New Roman" w:hAnsi="Times New Roman" w:cs="Times New Roman"/>
          <w:color w:val="000000"/>
          <w:sz w:val="28"/>
        </w:rPr>
        <w:t xml:space="preserve"> представлены парами </w:t>
      </w:r>
      <m:oMath>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r>
          <w:rPr>
            <w:rFonts w:ascii="Cambria Math" w:hAnsi="Cambria Math" w:cs="Cambria Math"/>
            <w:sz w:val="26"/>
          </w:rPr>
          <m:t>)</m:t>
        </m:r>
      </m:oMath>
      <w:r>
        <w:rPr>
          <w:rFonts w:ascii="Times New Roman" w:eastAsia="Times New Roman" w:hAnsi="Times New Roman" w:cs="Times New Roman"/>
          <w:color w:val="000000"/>
          <w:sz w:val="28"/>
        </w:rPr>
        <w:t xml:space="preserve">, </w:t>
      </w:r>
      <m:oMath>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oMath>
      <w:r>
        <w:rPr>
          <w:rFonts w:ascii="Times New Roman" w:eastAsia="Times New Roman" w:hAnsi="Times New Roman" w:cs="Times New Roman"/>
          <w:color w:val="000000"/>
          <w:sz w:val="28"/>
        </w:rPr>
        <w:t xml:space="preserve">, </w:t>
      </w:r>
      <m:oMath>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m:t>
        </m:r>
      </m:oMath>
      <w:r>
        <w:rPr>
          <w:rFonts w:ascii="Times New Roman" w:eastAsia="Times New Roman" w:hAnsi="Times New Roman" w:cs="Times New Roman"/>
          <w:color w:val="000000"/>
          <w:sz w:val="28"/>
        </w:rPr>
        <w:t>. Однородизация доказанного тождества даёт:</w:t>
      </w:r>
    </w:p>
    <w:p w14:paraId="3B0EA3A3" w14:textId="77777777" w:rsidR="005F27E1" w:rsidRDefault="009B22B1">
      <w:pPr>
        <w:keepNext/>
        <w:keepLines/>
        <w:spacing w:before="80" w:after="80"/>
        <w:jc w:val="center"/>
      </w:pPr>
      <m:oMathPara>
        <m:oMath>
          <m:r>
            <w:rPr>
              <w:rFonts w:ascii="Cambria Math" w:hAnsi="Cambria Math" w:cs="Cambria Math"/>
              <w:sz w:val="26"/>
            </w:rPr>
            <m:t>L</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A</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oMath>
      </m:oMathPara>
    </w:p>
    <w:p w14:paraId="3BA86A20" w14:textId="77777777" w:rsidR="005F27E1" w:rsidRDefault="009B22B1">
      <w:pPr>
        <w:keepNext/>
        <w:keepLines/>
        <w:spacing w:before="80" w:after="80"/>
        <w:jc w:val="center"/>
      </w:pPr>
      <m:oMathPara>
        <m:oMath>
          <m:r>
            <w:rPr>
              <w:rFonts w:ascii="Cambria Math" w:hAnsi="Cambria Math" w:cs="Cambria Math"/>
              <w:sz w:val="26"/>
            </w:rPr>
            <m:t>N</m:t>
          </m:r>
          <m:r>
            <w:rPr>
              <w:rFonts w:ascii="Cambria Math" w:hAnsi="Cambria Math" w:cs="Cambria Math"/>
              <w:sz w:val="26"/>
            </w:rPr>
            <m:t>=</m:t>
          </m:r>
          <m:r>
            <w:rPr>
              <w:rFonts w:ascii="Cambria Math" w:hAnsi="Cambria Math" w:cs="Cambria Math"/>
              <w:sz w:val="26"/>
            </w:rPr>
            <m:t>L</m:t>
          </m:r>
          <m:r>
            <w:rPr>
              <w:rFonts w:ascii="Cambria Math" w:hAnsi="Cambria Math" w:cs="Cambria Math"/>
              <w:sz w:val="26"/>
            </w:rPr>
            <m:t>-</m:t>
          </m:r>
          <m:r>
            <w:rPr>
              <w:rFonts w:ascii="Cambria Math" w:hAnsi="Cambria Math" w:cs="Cambria Math"/>
              <w:sz w:val="26"/>
            </w:rPr>
            <m:t>4</m:t>
          </m:r>
          <m:r>
            <w:rPr>
              <w:rFonts w:ascii="Cambria Math" w:hAnsi="Cambria Math" w:cs="Cambria Math"/>
              <w:sz w:val="26"/>
            </w:rPr>
            <m:t>B</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r>
            <w:rPr>
              <w:rFonts w:ascii="Cambria Math" w:hAnsi="Cambria Math" w:cs="Cambria Math"/>
              <w:sz w:val="26"/>
            </w:rPr>
            <m:t>+</m:t>
          </m:r>
          <m:r>
            <w:rPr>
              <w:rFonts w:ascii="Cambria Math" w:hAnsi="Cambria Math" w:cs="Cambria Math"/>
              <w:sz w:val="26"/>
            </w:rPr>
            <m:t>C</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oMath>
      </m:oMathPara>
    </w:p>
    <w:p w14:paraId="46FC1329"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N</m:t>
          </m:r>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oMath>
      </m:oMathPara>
    </w:p>
    <w:p w14:paraId="4F77D4F3"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Именно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oMath>
      <w:r>
        <w:rPr>
          <w:rFonts w:ascii="Times New Roman" w:eastAsia="Times New Roman" w:hAnsi="Times New Roman" w:cs="Times New Roman"/>
          <w:color w:val="000000"/>
          <w:sz w:val="28"/>
        </w:rPr>
        <w:t xml:space="preserve">, а не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oMath>
      <w:r>
        <w:rPr>
          <w:rFonts w:ascii="Times New Roman" w:eastAsia="Times New Roman" w:hAnsi="Times New Roman" w:cs="Times New Roman"/>
          <w:color w:val="000000"/>
          <w:sz w:val="28"/>
        </w:rPr>
        <w:t xml:space="preserve">, входит в последнюю формулу. Это следует из деления на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oMath>
      <w:r>
        <w:rPr>
          <w:rFonts w:ascii="Times New Roman" w:eastAsia="Times New Roman" w:hAnsi="Times New Roman" w:cs="Times New Roman"/>
          <w:color w:val="000000"/>
          <w:sz w:val="28"/>
        </w:rPr>
        <w:t xml:space="preserve">. В формулах (5.66), (5.68), (5.70) пособия [1] в этом месте напечатано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oMath>
      <w:r>
        <w:rPr>
          <w:rFonts w:ascii="Times New Roman" w:eastAsia="Times New Roman" w:hAnsi="Times New Roman" w:cs="Times New Roman"/>
          <w:color w:val="000000"/>
          <w:sz w:val="28"/>
        </w:rPr>
        <w:t>; в отчёте опечатка исправлена.</w:t>
      </w:r>
    </w:p>
    <w:p w14:paraId="43314BF0"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Для удвоения пары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oMath>
      <w:r>
        <w:rPr>
          <w:rFonts w:ascii="Times New Roman" w:eastAsia="Times New Roman" w:hAnsi="Times New Roman" w:cs="Times New Roman"/>
          <w:color w:val="000000"/>
          <w:sz w:val="28"/>
        </w:rPr>
        <w:t>:</w:t>
      </w:r>
    </w:p>
    <w:p w14:paraId="553B11F9"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4</m:t>
          </m:r>
          <m:r>
            <w:rPr>
              <w:rFonts w:ascii="Cambria Math" w:hAnsi="Cambria Math" w:cs="Cambria Math"/>
              <w:sz w:val="26"/>
            </w:rPr>
            <m:t>B</m:t>
          </m:r>
          <m:r>
            <w:rPr>
              <w:rFonts w:ascii="Cambria Math" w:hAnsi="Cambria Math" w:cs="Cambria Math"/>
              <w:sz w:val="26"/>
            </w:rPr>
            <m:t>(2</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CZ</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3</m:t>
              </m:r>
            </m:sup>
          </m:sSup>
          <m:r>
            <w:rPr>
              <w:rFonts w:ascii="Cambria Math" w:hAnsi="Cambria Math" w:cs="Cambria Math"/>
              <w:sz w:val="26"/>
            </w:rPr>
            <m:t>,</m:t>
          </m:r>
        </m:oMath>
      </m:oMathPara>
    </w:p>
    <w:p w14:paraId="562D6ADA"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=4</m:t>
          </m:r>
          <m:r>
            <w:rPr>
              <w:rFonts w:ascii="Cambria Math" w:hAnsi="Cambria Math" w:cs="Cambria Math"/>
              <w:sz w:val="26"/>
            </w:rPr>
            <m:t>Z</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C</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Z</m:t>
          </m:r>
          <m:r>
            <w:rPr>
              <w:rFonts w:ascii="Cambria Math" w:hAnsi="Cambria Math" w:cs="Cambria Math"/>
              <w:sz w:val="26"/>
            </w:rPr>
            <m:t>+</m:t>
          </m:r>
          <m:r>
            <w:rPr>
              <w:rFonts w:ascii="Cambria Math" w:hAnsi="Cambria Math" w:cs="Cambria Math"/>
              <w:sz w:val="26"/>
            </w:rPr>
            <m:t>AX</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B</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3</m:t>
              </m:r>
            </m:sup>
          </m:sSup>
          <m:r>
            <w:rPr>
              <w:rFonts w:ascii="Cambria Math" w:hAnsi="Cambria Math" w:cs="Cambria Math"/>
              <w:sz w:val="26"/>
            </w:rPr>
            <m:t>).</m:t>
          </m:r>
        </m:oMath>
      </m:oMathPara>
    </w:p>
    <w:p w14:paraId="27690E87" w14:textId="77777777" w:rsidR="005F27E1" w:rsidRDefault="009B22B1">
      <w:pPr>
        <w:keepNext/>
        <w:spacing w:line="360" w:lineRule="auto"/>
        <w:ind w:firstLine="709"/>
        <w:jc w:val="both"/>
      </w:pPr>
      <w:r>
        <w:rPr>
          <w:rFonts w:ascii="Times New Roman" w:eastAsia="Times New Roman" w:hAnsi="Times New Roman" w:cs="Times New Roman"/>
          <w:color w:val="000000"/>
          <w:sz w:val="28"/>
        </w:rPr>
        <w:lastRenderedPageBreak/>
        <w:t xml:space="preserve">Если </w:t>
      </w:r>
      <m:oMath>
        <m:r>
          <w:rPr>
            <w:rFonts w:ascii="Cambria Math" w:hAnsi="Cambria Math" w:cs="Cambria Math"/>
            <w:sz w:val="26"/>
          </w:rPr>
          <m:t>B</m:t>
        </m:r>
        <m:r>
          <w:rPr>
            <w:rFonts w:ascii="Cambria Math" w:hAnsi="Cambria Math" w:cs="Cambria Math"/>
            <w:sz w:val="26"/>
          </w:rPr>
          <m:t>=0</m:t>
        </m:r>
      </m:oMath>
      <w:r>
        <w:rPr>
          <w:rFonts w:ascii="Times New Roman" w:eastAsia="Times New Roman" w:hAnsi="Times New Roman" w:cs="Times New Roman"/>
          <w:color w:val="000000"/>
          <w:sz w:val="28"/>
        </w:rPr>
        <w:t>, получаются особенно короткие выражения:</w:t>
      </w:r>
    </w:p>
    <w:p w14:paraId="045F2903"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A</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oMath>
      </m:oMathPara>
    </w:p>
    <w:p w14:paraId="51B51501"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oMath>
      </m:oMathPara>
    </w:p>
    <w:p w14:paraId="2AF3BB0E"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=4</m:t>
          </m:r>
          <m:r>
            <w:rPr>
              <w:rFonts w:ascii="Cambria Math" w:hAnsi="Cambria Math" w:cs="Cambria Math"/>
              <w:sz w:val="26"/>
            </w:rPr>
            <m:t>XZ</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CXZ</m:t>
          </m:r>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oMath>
      </m:oMathPara>
    </w:p>
    <w:p w14:paraId="635BCCF1"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Если вместо этого положить </w:t>
      </w:r>
      <m:oMath>
        <m:r>
          <w:rPr>
            <w:rFonts w:ascii="Cambria Math" w:hAnsi="Cambria Math" w:cs="Cambria Math"/>
            <w:sz w:val="26"/>
          </w:rPr>
          <m:t>C</m:t>
        </m:r>
        <m:r>
          <w:rPr>
            <w:rFonts w:ascii="Cambria Math" w:hAnsi="Cambria Math" w:cs="Cambria Math"/>
            <w:sz w:val="26"/>
          </w:rPr>
          <m:t>=0</m:t>
        </m:r>
      </m:oMath>
      <w:r>
        <w:rPr>
          <w:rFonts w:ascii="Times New Roman" w:eastAsia="Times New Roman" w:hAnsi="Times New Roman" w:cs="Times New Roman"/>
          <w:color w:val="000000"/>
          <w:sz w:val="28"/>
        </w:rPr>
        <w:t xml:space="preserve">, слагаемое с </w:t>
      </w:r>
      <m:oMath>
        <m:r>
          <w:rPr>
            <w:rFonts w:ascii="Cambria Math" w:hAnsi="Cambria Math" w:cs="Cambria Math"/>
            <w:sz w:val="26"/>
          </w:rPr>
          <m:t>B</m:t>
        </m:r>
      </m:oMath>
      <w:r>
        <w:rPr>
          <w:rFonts w:ascii="Times New Roman" w:eastAsia="Times New Roman" w:hAnsi="Times New Roman" w:cs="Times New Roman"/>
          <w:color w:val="000000"/>
          <w:sz w:val="28"/>
        </w:rPr>
        <w:t xml:space="preserve"> в числителе удвоения сохраняется:</w:t>
      </w:r>
    </w:p>
    <w:p w14:paraId="53D236FB"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8</m:t>
          </m:r>
          <m:r>
            <w:rPr>
              <w:rFonts w:ascii="Cambria Math" w:hAnsi="Cambria Math" w:cs="Cambria Math"/>
              <w:sz w:val="26"/>
            </w:rPr>
            <m:t>BX</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3</m:t>
              </m:r>
            </m:sup>
          </m:sSup>
          <m:r>
            <w:rPr>
              <w:rFonts w:ascii="Cambria Math" w:hAnsi="Cambria Math" w:cs="Cambria Math"/>
              <w:sz w:val="26"/>
            </w:rPr>
            <m:t>,</m:t>
          </m:r>
        </m:oMath>
      </m:oMathPara>
    </w:p>
    <w:p w14:paraId="42941792"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=4</m:t>
          </m:r>
          <m:r>
            <w:rPr>
              <w:rFonts w:ascii="Cambria Math" w:hAnsi="Cambria Math" w:cs="Cambria Math"/>
              <w:sz w:val="26"/>
            </w:rPr>
            <m:t>Z</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AX</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B</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3</m:t>
              </m:r>
            </m:sup>
          </m:sSup>
          <m:r>
            <w:rPr>
              <w:rFonts w:ascii="Cambria Math" w:hAnsi="Cambria Math" w:cs="Cambria Math"/>
              <w:sz w:val="26"/>
            </w:rPr>
            <m:t>).</m:t>
          </m:r>
        </m:oMath>
      </m:oMathPara>
    </w:p>
    <w:p w14:paraId="46591474"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Эти равенства получены подстановкой в общую формулу. В частности, отбрасывать член </w:t>
      </w:r>
      <m:oMath>
        <m:r>
          <w:rPr>
            <w:rFonts w:ascii="Cambria Math" w:hAnsi="Cambria Math" w:cs="Cambria Math"/>
            <w:sz w:val="26"/>
          </w:rPr>
          <m:t>-</m:t>
        </m:r>
        <m:r>
          <w:rPr>
            <w:rFonts w:ascii="Cambria Math" w:hAnsi="Cambria Math" w:cs="Cambria Math"/>
            <w:sz w:val="26"/>
          </w:rPr>
          <m:t>8</m:t>
        </m:r>
        <m:r>
          <w:rPr>
            <w:rFonts w:ascii="Cambria Math" w:hAnsi="Cambria Math" w:cs="Cambria Math"/>
            <w:sz w:val="26"/>
          </w:rPr>
          <m:t>BX</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3</m:t>
            </m:r>
          </m:sup>
        </m:sSup>
      </m:oMath>
      <w:r>
        <w:rPr>
          <w:rFonts w:ascii="Times New Roman" w:eastAsia="Times New Roman" w:hAnsi="Times New Roman" w:cs="Times New Roman"/>
          <w:color w:val="000000"/>
          <w:sz w:val="28"/>
        </w:rPr>
        <w:t xml:space="preserve"> при ненулевом </w:t>
      </w:r>
      <m:oMath>
        <m:r>
          <w:rPr>
            <w:rFonts w:ascii="Cambria Math" w:hAnsi="Cambria Math" w:cs="Cambria Math"/>
            <w:sz w:val="26"/>
          </w:rPr>
          <m:t>B</m:t>
        </m:r>
      </m:oMath>
      <w:r>
        <w:rPr>
          <w:rFonts w:ascii="Times New Roman" w:eastAsia="Times New Roman" w:hAnsi="Times New Roman" w:cs="Times New Roman"/>
          <w:color w:val="000000"/>
          <w:sz w:val="28"/>
        </w:rPr>
        <w:t xml:space="preserve"> нельзя.</w:t>
      </w:r>
    </w:p>
    <w:p w14:paraId="62728CDE"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Быстрый вариант для стандартной модели Монтгомери</w:t>
      </w:r>
    </w:p>
    <w:p w14:paraId="5F92FB9C"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Для кривой </w:t>
      </w:r>
      <m:oMath>
        <m:r>
          <w:rPr>
            <w:rFonts w:ascii="Cambria Math" w:hAnsi="Cambria Math" w:cs="Cambria Math"/>
            <w:sz w:val="26"/>
          </w:rPr>
          <m:t>β</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α</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x</m:t>
        </m:r>
      </m:oMath>
      <w:r>
        <w:rPr>
          <w:rFonts w:ascii="Times New Roman" w:eastAsia="Times New Roman" w:hAnsi="Times New Roman" w:cs="Times New Roman"/>
          <w:color w:val="000000"/>
          <w:sz w:val="28"/>
        </w:rPr>
        <w:t xml:space="preserve">, где </w:t>
      </w:r>
      <m:oMath>
        <m:r>
          <w:rPr>
            <w:rFonts w:ascii="Cambria Math" w:hAnsi="Cambria Math" w:cs="Cambria Math"/>
            <w:sz w:val="26"/>
          </w:rPr>
          <m:t>β</m:t>
        </m:r>
        <m:r>
          <w:rPr>
            <w:rFonts w:ascii="Cambria Math" w:hAnsi="Cambria Math" w:cs="Cambria Math"/>
            <w:sz w:val="26"/>
          </w:rPr>
          <m:t>≠0</m:t>
        </m:r>
      </m:oMath>
      <w:r>
        <w:rPr>
          <w:rFonts w:ascii="Times New Roman" w:eastAsia="Times New Roman" w:hAnsi="Times New Roman" w:cs="Times New Roman"/>
          <w:color w:val="000000"/>
          <w:sz w:val="28"/>
        </w:rPr>
        <w:t xml:space="preserve"> и </w:t>
      </w:r>
      <m:oMath>
        <m:sSup>
          <m:sSupPr>
            <m:ctrlPr>
              <w:rPr>
                <w:rFonts w:ascii="Cambria Math" w:hAnsi="Cambria Math"/>
              </w:rPr>
            </m:ctrlPr>
          </m:sSupPr>
          <m:e>
            <m:r>
              <w:rPr>
                <w:rFonts w:ascii="Cambria Math" w:hAnsi="Cambria Math" w:cs="Cambria Math"/>
                <w:sz w:val="26"/>
              </w:rPr>
              <m:t>α</m:t>
            </m:r>
          </m:e>
          <m:sup>
            <m:r>
              <w:rPr>
                <w:rFonts w:ascii="Cambria Math" w:hAnsi="Cambria Math" w:cs="Cambria Math"/>
                <w:sz w:val="26"/>
              </w:rPr>
              <m:t>2</m:t>
            </m:r>
          </m:sup>
        </m:sSup>
        <m:r>
          <w:rPr>
            <w:rFonts w:ascii="Cambria Math" w:hAnsi="Cambria Math" w:cs="Cambria Math"/>
            <w:sz w:val="26"/>
          </w:rPr>
          <m:t>≠4</m:t>
        </m:r>
      </m:oMath>
      <w:r>
        <w:rPr>
          <w:rFonts w:ascii="Times New Roman" w:eastAsia="Times New Roman" w:hAnsi="Times New Roman" w:cs="Times New Roman"/>
          <w:color w:val="000000"/>
          <w:sz w:val="28"/>
        </w:rPr>
        <w:t xml:space="preserve">, имеем </w:t>
      </w:r>
      <m:oMath>
        <m:r>
          <w:rPr>
            <w:rFonts w:ascii="Cambria Math" w:hAnsi="Cambria Math" w:cs="Cambria Math"/>
            <w:sz w:val="26"/>
          </w:rPr>
          <m:t>C</m:t>
        </m:r>
        <m:r>
          <w:rPr>
            <w:rFonts w:ascii="Cambria Math" w:hAnsi="Cambria Math" w:cs="Cambria Math"/>
            <w:sz w:val="26"/>
          </w:rPr>
          <m:t>=</m:t>
        </m:r>
        <m:r>
          <w:rPr>
            <w:rFonts w:ascii="Cambria Math" w:hAnsi="Cambria Math" w:cs="Cambria Math"/>
            <w:sz w:val="26"/>
          </w:rPr>
          <m:t>α</m:t>
        </m:r>
      </m:oMath>
      <w:r>
        <w:rPr>
          <w:rFonts w:ascii="Times New Roman" w:eastAsia="Times New Roman" w:hAnsi="Times New Roman" w:cs="Times New Roman"/>
          <w:color w:val="000000"/>
          <w:sz w:val="28"/>
        </w:rPr>
        <w:t xml:space="preserve">,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w:t>
      </w:r>
      <m:oMath>
        <m:r>
          <w:rPr>
            <w:rFonts w:ascii="Cambria Math" w:hAnsi="Cambria Math" w:cs="Cambria Math"/>
            <w:sz w:val="26"/>
          </w:rPr>
          <m:t>B</m:t>
        </m:r>
        <m:r>
          <w:rPr>
            <w:rFonts w:ascii="Cambria Math" w:hAnsi="Cambria Math" w:cs="Cambria Math"/>
            <w:sz w:val="26"/>
          </w:rPr>
          <m:t>=0</m:t>
        </m:r>
      </m:oMath>
      <w:r>
        <w:rPr>
          <w:rFonts w:ascii="Times New Roman" w:eastAsia="Times New Roman" w:hAnsi="Times New Roman" w:cs="Times New Roman"/>
          <w:color w:val="000000"/>
          <w:sz w:val="28"/>
        </w:rPr>
        <w:t xml:space="preserve">. Обозначим </w:t>
      </w:r>
      <m:oMath>
        <m:sSub>
          <m:sSubPr>
            <m:ctrlPr>
              <w:rPr>
                <w:rFonts w:ascii="Cambria Math" w:hAnsi="Cambria Math"/>
              </w:rPr>
            </m:ctrlPr>
          </m:sSubPr>
          <m:e>
            <m:r>
              <w:rPr>
                <w:rFonts w:ascii="Cambria Math" w:hAnsi="Cambria Math" w:cs="Cambria Math"/>
                <w:sz w:val="26"/>
              </w:rPr>
              <m:t>α</m:t>
            </m:r>
          </m:e>
          <m:sub>
            <m:r>
              <w:rPr>
                <w:rFonts w:ascii="Cambria Math" w:hAnsi="Cambria Math" w:cs="Cambria Math"/>
                <w:sz w:val="26"/>
              </w:rPr>
              <m:t>24</m:t>
            </m:r>
          </m:sub>
        </m:sSub>
        <m:r>
          <w:rPr>
            <w:rFonts w:ascii="Cambria Math" w:hAnsi="Cambria Math" w:cs="Cambria Math"/>
            <w:sz w:val="26"/>
          </w:rPr>
          <m:t>=(</m:t>
        </m:r>
        <m:r>
          <w:rPr>
            <w:rFonts w:ascii="Cambria Math" w:hAnsi="Cambria Math" w:cs="Cambria Math"/>
            <w:sz w:val="26"/>
          </w:rPr>
          <m:t>α</m:t>
        </m:r>
        <m:r>
          <w:rPr>
            <w:rFonts w:ascii="Cambria Math" w:hAnsi="Cambria Math" w:cs="Cambria Math"/>
            <w:sz w:val="26"/>
          </w:rPr>
          <m:t>+2)/4</m:t>
        </m:r>
      </m:oMath>
      <w:r>
        <w:rPr>
          <w:rFonts w:ascii="Times New Roman" w:eastAsia="Times New Roman" w:hAnsi="Times New Roman" w:cs="Times New Roman"/>
          <w:color w:val="000000"/>
          <w:sz w:val="28"/>
        </w:rPr>
        <w:t>. Вычисление удвоения можно организовать следующим образом:</w:t>
      </w:r>
    </w:p>
    <w:p w14:paraId="24CB7D25" w14:textId="77777777" w:rsidR="005F27E1" w:rsidRDefault="009B22B1">
      <w:pPr>
        <w:keepNext/>
        <w:keepLines/>
        <w:spacing w:before="80" w:after="80"/>
        <w:jc w:val="center"/>
      </w:pPr>
      <m:oMathPara>
        <m:oMath>
          <m:r>
            <w:rPr>
              <w:rFonts w:ascii="Cambria Math" w:hAnsi="Cambria Math" w:cs="Cambria Math"/>
              <w:sz w:val="26"/>
            </w:rPr>
            <m:t>s</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 xml:space="preserve">,   </m:t>
          </m:r>
          <m:r>
            <w:rPr>
              <w:rFonts w:ascii="Cambria Math" w:hAnsi="Cambria Math" w:cs="Cambria Math"/>
              <w:sz w:val="26"/>
            </w:rPr>
            <m:t>t</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 xml:space="preserve">,   </m:t>
          </m:r>
          <m:r>
            <w:rPr>
              <w:rFonts w:ascii="Cambria Math" w:hAnsi="Cambria Math" w:cs="Cambria Math"/>
              <w:sz w:val="26"/>
            </w:rPr>
            <m:t>U</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s</m:t>
              </m:r>
            </m:e>
            <m:sup>
              <m:r>
                <w:rPr>
                  <w:rFonts w:ascii="Cambria Math" w:hAnsi="Cambria Math" w:cs="Cambria Math"/>
                  <w:sz w:val="26"/>
                </w:rPr>
                <m:t>2</m:t>
              </m:r>
            </m:sup>
          </m:sSup>
          <m:r>
            <w:rPr>
              <w:rFonts w:ascii="Cambria Math" w:hAnsi="Cambria Math" w:cs="Cambria Math"/>
              <w:sz w:val="26"/>
            </w:rPr>
            <m:t xml:space="preserve">,   </m:t>
          </m:r>
          <m:r>
            <w:rPr>
              <w:rFonts w:ascii="Cambria Math" w:hAnsi="Cambria Math" w:cs="Cambria Math"/>
              <w:sz w:val="26"/>
            </w:rPr>
            <m:t>V</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t</m:t>
              </m:r>
            </m:e>
            <m:sup>
              <m:r>
                <w:rPr>
                  <w:rFonts w:ascii="Cambria Math" w:hAnsi="Cambria Math" w:cs="Cambria Math"/>
                  <w:sz w:val="26"/>
                </w:rPr>
                <m:t>2</m:t>
              </m:r>
            </m:sup>
          </m:sSup>
          <m:r>
            <w:rPr>
              <w:rFonts w:ascii="Cambria Math" w:hAnsi="Cambria Math" w:cs="Cambria Math"/>
              <w:sz w:val="26"/>
            </w:rPr>
            <m:t xml:space="preserve">,   </m:t>
          </m:r>
          <m:r>
            <w:rPr>
              <w:rFonts w:ascii="Cambria Math" w:hAnsi="Cambria Math" w:cs="Cambria Math"/>
              <w:sz w:val="26"/>
            </w:rPr>
            <m:t>W</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oMath>
      </m:oMathPara>
    </w:p>
    <w:p w14:paraId="2D8CB661"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UV</m:t>
          </m:r>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W</m:t>
          </m:r>
          <m:r>
            <w:rPr>
              <w:rFonts w:ascii="Cambria Math" w:hAnsi="Cambria Math" w:cs="Cambria Math"/>
              <w:sz w:val="26"/>
            </w:rPr>
            <m:t>(</m:t>
          </m:r>
          <m:r>
            <w:rPr>
              <w:rFonts w:ascii="Cambria Math" w:hAnsi="Cambria Math" w:cs="Cambria Math"/>
              <w:sz w:val="26"/>
            </w:rPr>
            <m:t>V</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α</m:t>
              </m:r>
            </m:e>
            <m:sub>
              <m:r>
                <w:rPr>
                  <w:rFonts w:ascii="Cambria Math" w:hAnsi="Cambria Math" w:cs="Cambria Math"/>
                  <w:sz w:val="26"/>
                </w:rPr>
                <m:t>24</m:t>
              </m:r>
            </m:sub>
          </m:sSub>
          <m:r>
            <w:rPr>
              <w:rFonts w:ascii="Cambria Math" w:hAnsi="Cambria Math" w:cs="Cambria Math"/>
              <w:sz w:val="26"/>
            </w:rPr>
            <m:t>W</m:t>
          </m:r>
          <m:r>
            <w:rPr>
              <w:rFonts w:ascii="Cambria Math" w:hAnsi="Cambria Math" w:cs="Cambria Math"/>
              <w:sz w:val="26"/>
            </w:rPr>
            <m:t>).</m:t>
          </m:r>
        </m:oMath>
      </m:oMathPara>
    </w:p>
    <w:p w14:paraId="0A3D7B16"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Здесь </w:t>
      </w:r>
      <m:oMath>
        <m:r>
          <w:rPr>
            <w:rFonts w:ascii="Cambria Math" w:hAnsi="Cambria Math" w:cs="Cambria Math"/>
            <w:sz w:val="26"/>
          </w:rPr>
          <m:t>W</m:t>
        </m:r>
        <m:r>
          <w:rPr>
            <w:rFonts w:ascii="Cambria Math" w:hAnsi="Cambria Math" w:cs="Cambria Math"/>
            <w:sz w:val="26"/>
          </w:rPr>
          <m:t>=4</m:t>
        </m:r>
        <m:r>
          <w:rPr>
            <w:rFonts w:ascii="Cambria Math" w:hAnsi="Cambria Math" w:cs="Cambria Math"/>
            <w:sz w:val="26"/>
          </w:rPr>
          <m:t>XZ</m:t>
        </m:r>
      </m:oMath>
      <w:r>
        <w:rPr>
          <w:rFonts w:ascii="Times New Roman" w:eastAsia="Times New Roman" w:hAnsi="Times New Roman" w:cs="Times New Roman"/>
          <w:color w:val="000000"/>
          <w:sz w:val="28"/>
        </w:rPr>
        <w:t xml:space="preserve"> и </w:t>
      </w:r>
      <m:oMath>
        <m:r>
          <w:rPr>
            <w:rFonts w:ascii="Cambria Math" w:hAnsi="Cambria Math" w:cs="Cambria Math"/>
            <w:sz w:val="26"/>
          </w:rPr>
          <m:t>V</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α</m:t>
            </m:r>
          </m:e>
          <m:sub>
            <m:r>
              <w:rPr>
                <w:rFonts w:ascii="Cambria Math" w:hAnsi="Cambria Math" w:cs="Cambria Math"/>
                <w:sz w:val="26"/>
              </w:rPr>
              <m:t>24</m:t>
            </m:r>
          </m:sub>
        </m:sSub>
        <m:r>
          <w:rPr>
            <w:rFonts w:ascii="Cambria Math" w:hAnsi="Cambria Math" w:cs="Cambria Math"/>
            <w:sz w:val="26"/>
          </w:rPr>
          <m:t>W</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αXZ</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oMath>
      <w:r>
        <w:rPr>
          <w:rFonts w:ascii="Times New Roman" w:eastAsia="Times New Roman" w:hAnsi="Times New Roman" w:cs="Times New Roman"/>
          <w:color w:val="000000"/>
          <w:sz w:val="28"/>
        </w:rPr>
        <w:t xml:space="preserve">, поэтому результат совпадает с общей формулой. При другом соглашении </w:t>
      </w:r>
      <m:oMath>
        <m:sSub>
          <m:sSubPr>
            <m:ctrlPr>
              <w:rPr>
                <w:rFonts w:ascii="Cambria Math" w:hAnsi="Cambria Math"/>
              </w:rPr>
            </m:ctrlPr>
          </m:sSubPr>
          <m:e>
            <m:r>
              <w:rPr>
                <w:rFonts w:ascii="Cambria Math" w:hAnsi="Cambria Math" w:cs="Cambria Math"/>
                <w:sz w:val="26"/>
              </w:rPr>
              <m:t>α</m:t>
            </m:r>
          </m:e>
          <m:sub>
            <m:r>
              <w:rPr>
                <w:rFonts w:ascii="Cambria Math" w:hAnsi="Cambria Math" w:cs="Cambria Math"/>
                <w:sz w:val="26"/>
              </w:rPr>
              <m:t>24</m:t>
            </m:r>
          </m:sub>
        </m:sSub>
        <m:r>
          <w:rPr>
            <w:rFonts w:ascii="Cambria Math" w:hAnsi="Cambria Math" w:cs="Cambria Math"/>
            <w:sz w:val="26"/>
          </w:rPr>
          <m:t>=(</m:t>
        </m:r>
        <m:r>
          <w:rPr>
            <w:rFonts w:ascii="Cambria Math" w:hAnsi="Cambria Math" w:cs="Cambria Math"/>
            <w:sz w:val="26"/>
          </w:rPr>
          <m:t>α</m:t>
        </m:r>
        <m:r>
          <w:rPr>
            <w:rFonts w:ascii="Cambria Math" w:hAnsi="Cambria Math" w:cs="Cambria Math"/>
            <w:sz w:val="26"/>
          </w:rPr>
          <m:t>-</m:t>
        </m:r>
        <m:r>
          <w:rPr>
            <w:rFonts w:ascii="Cambria Math" w:hAnsi="Cambria Math" w:cs="Cambria Math"/>
            <w:sz w:val="26"/>
          </w:rPr>
          <m:t>2)/4</m:t>
        </m:r>
      </m:oMath>
      <w:r>
        <w:rPr>
          <w:rFonts w:ascii="Times New Roman" w:eastAsia="Times New Roman" w:hAnsi="Times New Roman" w:cs="Times New Roman"/>
          <w:color w:val="000000"/>
          <w:sz w:val="28"/>
        </w:rPr>
        <w:t xml:space="preserve"> вместо </w:t>
      </w:r>
      <m:oMath>
        <m:r>
          <w:rPr>
            <w:rFonts w:ascii="Cambria Math" w:hAnsi="Cambria Math" w:cs="Cambria Math"/>
            <w:sz w:val="26"/>
          </w:rPr>
          <m:t>V</m:t>
        </m:r>
      </m:oMath>
      <w:r>
        <w:rPr>
          <w:rFonts w:ascii="Times New Roman" w:eastAsia="Times New Roman" w:hAnsi="Times New Roman" w:cs="Times New Roman"/>
          <w:color w:val="000000"/>
          <w:sz w:val="28"/>
        </w:rPr>
        <w:t xml:space="preserve"> в скобках используют </w:t>
      </w:r>
      <m:oMath>
        <m:r>
          <w:rPr>
            <w:rFonts w:ascii="Cambria Math" w:hAnsi="Cambria Math" w:cs="Cambria Math"/>
            <w:sz w:val="26"/>
          </w:rPr>
          <m:t>U</m:t>
        </m:r>
      </m:oMath>
      <w:r>
        <w:rPr>
          <w:rFonts w:ascii="Times New Roman" w:eastAsia="Times New Roman" w:hAnsi="Times New Roman" w:cs="Times New Roman"/>
          <w:color w:val="000000"/>
          <w:sz w:val="28"/>
        </w:rPr>
        <w:t>; смешивать эти варианты нельзя.</w:t>
      </w:r>
    </w:p>
    <w:p w14:paraId="73A7B848"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Для дифференциального сложения определим:</w:t>
      </w:r>
    </w:p>
    <w:p w14:paraId="04559254" w14:textId="77777777" w:rsidR="005F27E1" w:rsidRDefault="009B22B1">
      <w:pPr>
        <w:keepNext/>
        <w:keepLines/>
        <w:spacing w:before="80" w:after="80"/>
        <w:jc w:val="center"/>
      </w:pPr>
      <m:oMathPara>
        <m:oMath>
          <m:r>
            <w:rPr>
              <w:rFonts w:ascii="Cambria Math" w:hAnsi="Cambria Math" w:cs="Cambria Math"/>
              <w:sz w:val="26"/>
            </w:rPr>
            <m:t>r</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 xml:space="preserve">),     </m:t>
          </m:r>
          <m:r>
            <w:rPr>
              <w:rFonts w:ascii="Cambria Math" w:hAnsi="Cambria Math" w:cs="Cambria Math"/>
              <w:sz w:val="26"/>
            </w:rPr>
            <m:t>s</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oMath>
      </m:oMathPara>
    </w:p>
    <w:p w14:paraId="61DB50D8"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m:t>
          </m:r>
          <m:r>
            <w:rPr>
              <w:rFonts w:ascii="Cambria Math" w:hAnsi="Cambria Math" w:cs="Cambria Math"/>
              <w:sz w:val="26"/>
            </w:rPr>
            <m:t>r</m:t>
          </m:r>
          <m:r>
            <w:rPr>
              <w:rFonts w:ascii="Cambria Math" w:hAnsi="Cambria Math" w:cs="Cambria Math"/>
              <w:sz w:val="26"/>
            </w:rPr>
            <m:t>+</m:t>
          </m:r>
          <m:r>
            <w:rPr>
              <w:rFonts w:ascii="Cambria Math" w:hAnsi="Cambria Math" w:cs="Cambria Math"/>
              <w:sz w:val="26"/>
            </w:rPr>
            <m:t>s</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m:t>
              </m:r>
            </m:sub>
          </m:sSub>
          <m:r>
            <w:rPr>
              <w:rFonts w:ascii="Cambria Math" w:hAnsi="Cambria Math" w:cs="Cambria Math"/>
              <w:sz w:val="26"/>
            </w:rPr>
            <m:t>(</m:t>
          </m:r>
          <m:r>
            <w:rPr>
              <w:rFonts w:ascii="Cambria Math" w:hAnsi="Cambria Math" w:cs="Cambria Math"/>
              <w:sz w:val="26"/>
            </w:rPr>
            <m:t>r</m:t>
          </m:r>
          <m:r>
            <w:rPr>
              <w:rFonts w:ascii="Cambria Math" w:hAnsi="Cambria Math" w:cs="Cambria Math"/>
              <w:sz w:val="26"/>
            </w:rPr>
            <m:t>-</m:t>
          </m:r>
          <m:r>
            <w:rPr>
              <w:rFonts w:ascii="Cambria Math" w:hAnsi="Cambria Math" w:cs="Cambria Math"/>
              <w:sz w:val="26"/>
            </w:rPr>
            <m:t>s</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m:t>
          </m:r>
        </m:oMath>
      </m:oMathPara>
    </w:p>
    <w:p w14:paraId="35B94E61"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Общий множитель 4 у двух выходных координат не меняет проективную пару. Затраты составляют </w:t>
      </w:r>
      <m:oMath>
        <m:r>
          <w:rPr>
            <w:rFonts w:ascii="Cambria Math" w:hAnsi="Cambria Math" w:cs="Cambria Math"/>
            <w:sz w:val="26"/>
          </w:rPr>
          <m:t>4</m:t>
        </m:r>
        <m:r>
          <w:rPr>
            <w:rFonts w:ascii="Cambria Math" w:hAnsi="Cambria Math" w:cs="Cambria Math"/>
            <w:sz w:val="26"/>
          </w:rPr>
          <m:t>M</m:t>
        </m:r>
        <m:r>
          <w:rPr>
            <w:rFonts w:ascii="Cambria Math" w:hAnsi="Cambria Math" w:cs="Cambria Math"/>
            <w:sz w:val="26"/>
          </w:rPr>
          <m:t>+2</m:t>
        </m:r>
        <m:r>
          <w:rPr>
            <w:rFonts w:ascii="Cambria Math" w:hAnsi="Cambria Math" w:cs="Cambria Math"/>
            <w:sz w:val="26"/>
          </w:rPr>
          <m:t>S</m:t>
        </m:r>
      </m:oMath>
      <w:r>
        <w:rPr>
          <w:rFonts w:ascii="Times New Roman" w:eastAsia="Times New Roman" w:hAnsi="Times New Roman" w:cs="Times New Roman"/>
          <w:color w:val="000000"/>
          <w:sz w:val="28"/>
        </w:rPr>
        <w:t xml:space="preserve"> на сложение и </w:t>
      </w:r>
      <m:oMath>
        <m:r>
          <w:rPr>
            <w:rFonts w:ascii="Cambria Math" w:hAnsi="Cambria Math" w:cs="Cambria Math"/>
            <w:sz w:val="26"/>
          </w:rPr>
          <m:t>2</m:t>
        </m:r>
        <m:r>
          <w:rPr>
            <w:rFonts w:ascii="Cambria Math" w:hAnsi="Cambria Math" w:cs="Cambria Math"/>
            <w:sz w:val="26"/>
          </w:rPr>
          <m:t>M</m:t>
        </m:r>
        <m:r>
          <w:rPr>
            <w:rFonts w:ascii="Cambria Math" w:hAnsi="Cambria Math" w:cs="Cambria Math"/>
            <w:sz w:val="26"/>
          </w:rPr>
          <m:t>+2</m:t>
        </m:r>
        <m:r>
          <w:rPr>
            <w:rFonts w:ascii="Cambria Math" w:hAnsi="Cambria Math" w:cs="Cambria Math"/>
            <w:sz w:val="26"/>
          </w:rPr>
          <m:t>S</m:t>
        </m:r>
        <m:r>
          <w:rPr>
            <w:rFonts w:ascii="Cambria Math" w:hAnsi="Cambria Math" w:cs="Cambria Math"/>
            <w:sz w:val="26"/>
          </w:rPr>
          <m:t>+1</m:t>
        </m:r>
        <m:sSub>
          <m:sSubPr>
            <m:ctrlPr>
              <w:rPr>
                <w:rFonts w:ascii="Cambria Math" w:hAnsi="Cambria Math"/>
              </w:rPr>
            </m:ctrlPr>
          </m:sSubPr>
          <m:e>
            <m:r>
              <w:rPr>
                <w:rFonts w:ascii="Cambria Math" w:hAnsi="Cambria Math" w:cs="Cambria Math"/>
                <w:sz w:val="26"/>
              </w:rPr>
              <m:t>M</m:t>
            </m:r>
          </m:e>
          <m:sub>
            <m:r>
              <w:rPr>
                <w:rFonts w:ascii="Cambria Math" w:hAnsi="Cambria Math" w:cs="Cambria Math"/>
                <w:sz w:val="26"/>
              </w:rPr>
              <m:t>c</m:t>
            </m:r>
          </m:sub>
        </m:sSub>
      </m:oMath>
      <w:r>
        <w:rPr>
          <w:rFonts w:ascii="Times New Roman" w:eastAsia="Times New Roman" w:hAnsi="Times New Roman" w:cs="Times New Roman"/>
          <w:color w:val="000000"/>
          <w:sz w:val="28"/>
        </w:rPr>
        <w:t xml:space="preserve"> на удвоение; </w:t>
      </w:r>
      <m:oMath>
        <m:r>
          <w:rPr>
            <w:rFonts w:ascii="Cambria Math" w:hAnsi="Cambria Math" w:cs="Cambria Math"/>
            <w:sz w:val="26"/>
          </w:rPr>
          <m:t>M</m:t>
        </m:r>
      </m:oMath>
      <w:r>
        <w:rPr>
          <w:rFonts w:ascii="Times New Roman" w:eastAsia="Times New Roman" w:hAnsi="Times New Roman" w:cs="Times New Roman"/>
          <w:color w:val="000000"/>
          <w:sz w:val="28"/>
        </w:rPr>
        <w:t xml:space="preserve"> — умножение переменных элементов, </w:t>
      </w:r>
      <m:oMath>
        <m:r>
          <w:rPr>
            <w:rFonts w:ascii="Cambria Math" w:hAnsi="Cambria Math" w:cs="Cambria Math"/>
            <w:sz w:val="26"/>
          </w:rPr>
          <m:t>S</m:t>
        </m:r>
      </m:oMath>
      <w:r>
        <w:rPr>
          <w:rFonts w:ascii="Times New Roman" w:eastAsia="Times New Roman" w:hAnsi="Times New Roman" w:cs="Times New Roman"/>
          <w:color w:val="000000"/>
          <w:sz w:val="28"/>
        </w:rPr>
        <w:t xml:space="preserve"> — квадрат, </w:t>
      </w:r>
      <m:oMath>
        <m:sSub>
          <m:sSubPr>
            <m:ctrlPr>
              <w:rPr>
                <w:rFonts w:ascii="Cambria Math" w:hAnsi="Cambria Math"/>
              </w:rPr>
            </m:ctrlPr>
          </m:sSubPr>
          <m:e>
            <m:r>
              <w:rPr>
                <w:rFonts w:ascii="Cambria Math" w:hAnsi="Cambria Math" w:cs="Cambria Math"/>
                <w:sz w:val="26"/>
              </w:rPr>
              <m:t>M</m:t>
            </m:r>
          </m:e>
          <m:sub>
            <m:r>
              <w:rPr>
                <w:rFonts w:ascii="Cambria Math" w:hAnsi="Cambria Math" w:cs="Cambria Math"/>
                <w:sz w:val="26"/>
              </w:rPr>
              <m:t>c</m:t>
            </m:r>
          </m:sub>
        </m:sSub>
      </m:oMath>
      <w:r>
        <w:rPr>
          <w:rFonts w:ascii="Times New Roman" w:eastAsia="Times New Roman" w:hAnsi="Times New Roman" w:cs="Times New Roman"/>
          <w:color w:val="000000"/>
          <w:sz w:val="28"/>
        </w:rPr>
        <w:t xml:space="preserve"> — умножение на фиксированный коэффициент. Если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r>
          <w:rPr>
            <w:rFonts w:ascii="Cambria Math" w:hAnsi="Cambria Math" w:cs="Cambria Math"/>
            <w:sz w:val="26"/>
          </w:rPr>
          <m:t>=1</m:t>
        </m:r>
      </m:oMath>
      <w:r>
        <w:rPr>
          <w:rFonts w:ascii="Times New Roman" w:eastAsia="Times New Roman" w:hAnsi="Times New Roman" w:cs="Times New Roman"/>
          <w:color w:val="000000"/>
          <w:sz w:val="28"/>
        </w:rPr>
        <w:t xml:space="preserve">, одно умножение в сложении </w:t>
      </w:r>
      <w:r>
        <w:rPr>
          <w:rFonts w:ascii="Times New Roman" w:eastAsia="Times New Roman" w:hAnsi="Times New Roman" w:cs="Times New Roman"/>
          <w:color w:val="000000"/>
          <w:sz w:val="28"/>
        </w:rPr>
        <w:lastRenderedPageBreak/>
        <w:t>устраняется. Эти оценки относятся именно к выписанной последовательности, без стоимости сложений.</w:t>
      </w:r>
    </w:p>
    <w:p w14:paraId="2100A5E6"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7. Процедура вычисления кратного методом Монтгомери</w:t>
      </w:r>
    </w:p>
    <w:p w14:paraId="30E9270C"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Лестница Монтгомери хранит два соседних кратных </w:t>
      </w:r>
      <m:oMath>
        <m:r>
          <w:rPr>
            <w:rFonts w:ascii="Cambria Math" w:hAnsi="Cambria Math" w:cs="Cambria Math"/>
            <w:sz w:val="26"/>
          </w:rPr>
          <m:t>U</m:t>
        </m:r>
        <m:r>
          <w:rPr>
            <w:rFonts w:ascii="Cambria Math" w:hAnsi="Cambria Math" w:cs="Cambria Math"/>
            <w:sz w:val="26"/>
          </w:rPr>
          <m:t>=[</m:t>
        </m:r>
        <m:r>
          <w:rPr>
            <w:rFonts w:ascii="Cambria Math" w:hAnsi="Cambria Math" w:cs="Cambria Math"/>
            <w:sz w:val="26"/>
          </w:rPr>
          <m:t>r</m:t>
        </m:r>
        <m:r>
          <w:rPr>
            <w:rFonts w:ascii="Cambria Math" w:hAnsi="Cambria Math" w:cs="Cambria Math"/>
            <w:sz w:val="26"/>
          </w:rPr>
          <m:t>]</m:t>
        </m:r>
        <m:r>
          <w:rPr>
            <w:rFonts w:ascii="Cambria Math" w:hAnsi="Cambria Math" w:cs="Cambria Math"/>
            <w:sz w:val="26"/>
          </w:rPr>
          <m:t>P</m:t>
        </m:r>
      </m:oMath>
      <w:r>
        <w:rPr>
          <w:rFonts w:ascii="Times New Roman" w:eastAsia="Times New Roman" w:hAnsi="Times New Roman" w:cs="Times New Roman"/>
          <w:color w:val="000000"/>
          <w:sz w:val="28"/>
        </w:rPr>
        <w:t xml:space="preserve"> и </w:t>
      </w:r>
      <m:oMath>
        <m:r>
          <w:rPr>
            <w:rFonts w:ascii="Cambria Math" w:hAnsi="Cambria Math" w:cs="Cambria Math"/>
            <w:sz w:val="26"/>
          </w:rPr>
          <m:t>T</m:t>
        </m:r>
        <m:r>
          <w:rPr>
            <w:rFonts w:ascii="Cambria Math" w:hAnsi="Cambria Math" w:cs="Cambria Math"/>
            <w:sz w:val="26"/>
          </w:rPr>
          <m:t>=[</m:t>
        </m:r>
        <m:r>
          <w:rPr>
            <w:rFonts w:ascii="Cambria Math" w:hAnsi="Cambria Math" w:cs="Cambria Math"/>
            <w:sz w:val="26"/>
          </w:rPr>
          <m:t>r</m:t>
        </m:r>
        <m:r>
          <w:rPr>
            <w:rFonts w:ascii="Cambria Math" w:hAnsi="Cambria Math" w:cs="Cambria Math"/>
            <w:sz w:val="26"/>
          </w:rPr>
          <m:t>+1]</m:t>
        </m:r>
        <m:r>
          <w:rPr>
            <w:rFonts w:ascii="Cambria Math" w:hAnsi="Cambria Math" w:cs="Cambria Math"/>
            <w:sz w:val="26"/>
          </w:rPr>
          <m:t>P</m:t>
        </m:r>
      </m:oMath>
      <w:r>
        <w:rPr>
          <w:rFonts w:ascii="Times New Roman" w:eastAsia="Times New Roman" w:hAnsi="Times New Roman" w:cs="Times New Roman"/>
          <w:color w:val="000000"/>
          <w:sz w:val="28"/>
        </w:rPr>
        <w:t xml:space="preserve">. Их разность постоянно равна </w:t>
      </w:r>
      <m:oMath>
        <m:r>
          <w:rPr>
            <w:rFonts w:ascii="Cambria Math" w:hAnsi="Cambria Math" w:cs="Cambria Math"/>
            <w:sz w:val="26"/>
          </w:rPr>
          <m:t>P</m:t>
        </m:r>
      </m:oMath>
      <w:r>
        <w:rPr>
          <w:rFonts w:ascii="Times New Roman" w:eastAsia="Times New Roman" w:hAnsi="Times New Roman" w:cs="Times New Roman"/>
          <w:color w:val="000000"/>
          <w:sz w:val="28"/>
        </w:rPr>
        <w:t>, поэтому на каждом шаге можно применять дифференциальное сложение с одним и тем же третьим аргументом.</w:t>
      </w:r>
    </w:p>
    <w:p w14:paraId="7B8BBD90"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Пусть положительное </w:t>
      </w:r>
      <m:oMath>
        <m:r>
          <w:rPr>
            <w:rFonts w:ascii="Cambria Math" w:hAnsi="Cambria Math" w:cs="Cambria Math"/>
            <w:sz w:val="26"/>
          </w:rPr>
          <m:t>k</m:t>
        </m:r>
      </m:oMath>
      <w:r>
        <w:rPr>
          <w:rFonts w:ascii="Times New Roman" w:eastAsia="Times New Roman" w:hAnsi="Times New Roman" w:cs="Times New Roman"/>
          <w:color w:val="000000"/>
          <w:sz w:val="28"/>
        </w:rPr>
        <w:t xml:space="preserve"> имеет двоичную запись со старшим битом 1. Инициализируем </w:t>
      </w:r>
      <m:oMath>
        <m:r>
          <w:rPr>
            <w:rFonts w:ascii="Cambria Math" w:hAnsi="Cambria Math" w:cs="Cambria Math"/>
            <w:sz w:val="26"/>
          </w:rPr>
          <m:t>U</m:t>
        </m:r>
        <m:r>
          <w:rPr>
            <w:rFonts w:ascii="Cambria Math" w:hAnsi="Cambria Math" w:cs="Cambria Math"/>
            <w:sz w:val="26"/>
          </w:rPr>
          <m:t>=</m:t>
        </m:r>
        <m:r>
          <w:rPr>
            <w:rFonts w:ascii="Cambria Math" w:hAnsi="Cambria Math" w:cs="Cambria Math"/>
            <w:sz w:val="26"/>
          </w:rPr>
          <m:t>P</m:t>
        </m:r>
      </m:oMath>
      <w:r>
        <w:rPr>
          <w:rFonts w:ascii="Times New Roman" w:eastAsia="Times New Roman" w:hAnsi="Times New Roman" w:cs="Times New Roman"/>
          <w:color w:val="000000"/>
          <w:sz w:val="28"/>
        </w:rPr>
        <w:t xml:space="preserve">, </w:t>
      </w:r>
      <m:oMath>
        <m:r>
          <w:rPr>
            <w:rFonts w:ascii="Cambria Math" w:hAnsi="Cambria Math" w:cs="Cambria Math"/>
            <w:sz w:val="26"/>
          </w:rPr>
          <m:t>T</m:t>
        </m:r>
        <m:r>
          <w:rPr>
            <w:rFonts w:ascii="Cambria Math" w:hAnsi="Cambria Math" w:cs="Cambria Math"/>
            <w:sz w:val="26"/>
          </w:rPr>
          <m:t>=[2]</m:t>
        </m:r>
        <m:r>
          <w:rPr>
            <w:rFonts w:ascii="Cambria Math" w:hAnsi="Cambria Math" w:cs="Cambria Math"/>
            <w:sz w:val="26"/>
          </w:rPr>
          <m:t>P</m:t>
        </m:r>
      </m:oMath>
      <w:r>
        <w:rPr>
          <w:rFonts w:ascii="Times New Roman" w:eastAsia="Times New Roman" w:hAnsi="Times New Roman" w:cs="Times New Roman"/>
          <w:color w:val="000000"/>
          <w:sz w:val="28"/>
        </w:rPr>
        <w:t xml:space="preserve"> и читаем остальные биты слева направо. Обозначим дифференциальное сложение через addh, удвоение — doubleh. Все присваивания пар ниже одновременны:</w:t>
      </w:r>
    </w:p>
    <w:p w14:paraId="3AF44515" w14:textId="77777777" w:rsidR="005F27E1" w:rsidRDefault="009B22B1">
      <w:pPr>
        <w:keepNext/>
        <w:keepLines/>
        <w:spacing w:line="240" w:lineRule="auto"/>
        <w:ind w:left="283"/>
      </w:pPr>
      <w:r>
        <w:rPr>
          <w:rFonts w:ascii="Consolas" w:hAnsi="Consolas"/>
          <w:sz w:val="20"/>
        </w:rPr>
        <w:t>MontgomeryMultiply(P, k):</w:t>
      </w:r>
    </w:p>
    <w:p w14:paraId="480B1590" w14:textId="77777777" w:rsidR="005F27E1" w:rsidRDefault="009B22B1">
      <w:pPr>
        <w:keepNext/>
        <w:keepLines/>
        <w:spacing w:line="240" w:lineRule="auto"/>
        <w:ind w:left="283"/>
      </w:pPr>
      <w:r>
        <w:rPr>
          <w:rFonts w:ascii="Consolas" w:hAnsi="Consolas"/>
          <w:sz w:val="20"/>
        </w:rPr>
        <w:t xml:space="preserve">    if k == 0: return O</w:t>
      </w:r>
    </w:p>
    <w:p w14:paraId="6C471478" w14:textId="77777777" w:rsidR="005F27E1" w:rsidRDefault="009B22B1">
      <w:pPr>
        <w:keepNext/>
        <w:keepLines/>
        <w:spacing w:line="240" w:lineRule="auto"/>
        <w:ind w:left="283"/>
      </w:pPr>
      <w:r>
        <w:rPr>
          <w:rFonts w:ascii="Consolas" w:hAnsi="Consolas"/>
          <w:sz w:val="20"/>
        </w:rPr>
        <w:t xml:space="preserve">    if k == 1: return P</w:t>
      </w:r>
    </w:p>
    <w:p w14:paraId="7DE933A7" w14:textId="77777777" w:rsidR="005F27E1" w:rsidRDefault="009B22B1">
      <w:pPr>
        <w:keepNext/>
        <w:keepLines/>
        <w:spacing w:line="240" w:lineRule="auto"/>
        <w:ind w:left="283"/>
      </w:pPr>
      <w:r>
        <w:rPr>
          <w:rFonts w:ascii="Consolas" w:hAnsi="Consolas"/>
          <w:sz w:val="20"/>
        </w:rPr>
        <w:t xml:space="preserve">    U = P</w:t>
      </w:r>
    </w:p>
    <w:p w14:paraId="766F9BCE" w14:textId="77777777" w:rsidR="005F27E1" w:rsidRDefault="009B22B1">
      <w:pPr>
        <w:keepNext/>
        <w:keepLines/>
        <w:spacing w:line="240" w:lineRule="auto"/>
        <w:ind w:left="283"/>
      </w:pPr>
      <w:r>
        <w:rPr>
          <w:rFonts w:ascii="Consolas" w:hAnsi="Consolas"/>
          <w:sz w:val="20"/>
        </w:rPr>
        <w:t xml:space="preserve">    T = doubleh(P)</w:t>
      </w:r>
    </w:p>
    <w:p w14:paraId="32B91DB4" w14:textId="77777777" w:rsidR="005F27E1" w:rsidRDefault="009B22B1">
      <w:pPr>
        <w:keepNext/>
        <w:keepLines/>
        <w:spacing w:line="240" w:lineRule="auto"/>
        <w:ind w:left="283"/>
      </w:pPr>
      <w:r>
        <w:rPr>
          <w:rFonts w:ascii="Consolas" w:hAnsi="Consolas"/>
          <w:sz w:val="20"/>
        </w:rPr>
        <w:t xml:space="preserve">    for bit in bits_of_k_after_leading_one:</w:t>
      </w:r>
    </w:p>
    <w:p w14:paraId="02B56394" w14:textId="77777777" w:rsidR="005F27E1" w:rsidRDefault="009B22B1">
      <w:pPr>
        <w:keepNext/>
        <w:keepLines/>
        <w:spacing w:line="240" w:lineRule="auto"/>
        <w:ind w:left="283"/>
      </w:pPr>
      <w:r>
        <w:rPr>
          <w:rFonts w:ascii="Consolas" w:hAnsi="Consolas"/>
          <w:sz w:val="20"/>
        </w:rPr>
        <w:t xml:space="preserve">        S = addh(T, U, P)</w:t>
      </w:r>
    </w:p>
    <w:p w14:paraId="03B9C86F" w14:textId="77777777" w:rsidR="005F27E1" w:rsidRDefault="009B22B1">
      <w:pPr>
        <w:keepNext/>
        <w:keepLines/>
        <w:spacing w:line="240" w:lineRule="auto"/>
        <w:ind w:left="283"/>
      </w:pPr>
      <w:r>
        <w:rPr>
          <w:rFonts w:ascii="Consolas" w:hAnsi="Consolas"/>
          <w:sz w:val="20"/>
        </w:rPr>
        <w:t xml:space="preserve">        if bit == 0:</w:t>
      </w:r>
    </w:p>
    <w:p w14:paraId="094B0F7D" w14:textId="77777777" w:rsidR="005F27E1" w:rsidRDefault="009B22B1">
      <w:pPr>
        <w:keepNext/>
        <w:keepLines/>
        <w:spacing w:line="240" w:lineRule="auto"/>
        <w:ind w:left="283"/>
      </w:pPr>
      <w:r>
        <w:rPr>
          <w:rFonts w:ascii="Consolas" w:hAnsi="Consolas"/>
          <w:sz w:val="20"/>
        </w:rPr>
        <w:t xml:space="preserve">            (U, T) = (doubleh(U), S)</w:t>
      </w:r>
    </w:p>
    <w:p w14:paraId="1F9DEB9F" w14:textId="77777777" w:rsidR="005F27E1" w:rsidRDefault="009B22B1">
      <w:pPr>
        <w:keepNext/>
        <w:keepLines/>
        <w:spacing w:line="240" w:lineRule="auto"/>
        <w:ind w:left="283"/>
      </w:pPr>
      <w:r>
        <w:rPr>
          <w:rFonts w:ascii="Consolas" w:hAnsi="Consolas"/>
          <w:sz w:val="20"/>
        </w:rPr>
        <w:t xml:space="preserve">        else:</w:t>
      </w:r>
    </w:p>
    <w:p w14:paraId="0864E658" w14:textId="77777777" w:rsidR="005F27E1" w:rsidRDefault="009B22B1">
      <w:pPr>
        <w:keepNext/>
        <w:keepLines/>
        <w:spacing w:line="240" w:lineRule="auto"/>
        <w:ind w:left="283"/>
      </w:pPr>
      <w:r>
        <w:rPr>
          <w:rFonts w:ascii="Consolas" w:hAnsi="Consolas"/>
          <w:sz w:val="20"/>
        </w:rPr>
        <w:t xml:space="preserve">            (U, T) = (S, doubleh(T))</w:t>
      </w:r>
    </w:p>
    <w:p w14:paraId="21E577AA" w14:textId="77777777" w:rsidR="005F27E1" w:rsidRDefault="009B22B1">
      <w:pPr>
        <w:keepLines/>
        <w:spacing w:line="240" w:lineRule="auto"/>
        <w:ind w:left="283"/>
      </w:pPr>
      <w:r>
        <w:rPr>
          <w:rFonts w:ascii="Consolas" w:hAnsi="Consolas"/>
          <w:sz w:val="20"/>
        </w:rPr>
        <w:t xml:space="preserve">    return U</w:t>
      </w:r>
    </w:p>
    <w:p w14:paraId="7B2C8959"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При нулевом бите пара индексов </w:t>
      </w:r>
      <m:oMath>
        <m:r>
          <w:rPr>
            <w:rFonts w:ascii="Cambria Math" w:hAnsi="Cambria Math" w:cs="Cambria Math"/>
            <w:sz w:val="26"/>
          </w:rPr>
          <m:t>(</m:t>
        </m:r>
        <m:r>
          <w:rPr>
            <w:rFonts w:ascii="Cambria Math" w:hAnsi="Cambria Math" w:cs="Cambria Math"/>
            <w:sz w:val="26"/>
          </w:rPr>
          <m:t>r</m:t>
        </m:r>
        <m:r>
          <w:rPr>
            <w:rFonts w:ascii="Cambria Math" w:hAnsi="Cambria Math" w:cs="Cambria Math"/>
            <w:sz w:val="26"/>
          </w:rPr>
          <m:t>,</m:t>
        </m:r>
        <m:r>
          <w:rPr>
            <w:rFonts w:ascii="Cambria Math" w:hAnsi="Cambria Math" w:cs="Cambria Math"/>
            <w:sz w:val="26"/>
          </w:rPr>
          <m:t>r</m:t>
        </m:r>
        <m:r>
          <w:rPr>
            <w:rFonts w:ascii="Cambria Math" w:hAnsi="Cambria Math" w:cs="Cambria Math"/>
            <w:sz w:val="26"/>
          </w:rPr>
          <m:t>+1)</m:t>
        </m:r>
      </m:oMath>
      <w:r>
        <w:rPr>
          <w:rFonts w:ascii="Times New Roman" w:eastAsia="Times New Roman" w:hAnsi="Times New Roman" w:cs="Times New Roman"/>
          <w:color w:val="000000"/>
          <w:sz w:val="28"/>
        </w:rPr>
        <w:t xml:space="preserve"> переходит в </w:t>
      </w:r>
      <m:oMath>
        <m:r>
          <w:rPr>
            <w:rFonts w:ascii="Cambria Math" w:hAnsi="Cambria Math" w:cs="Cambria Math"/>
            <w:sz w:val="26"/>
          </w:rPr>
          <m:t>(2</m:t>
        </m:r>
        <m:r>
          <w:rPr>
            <w:rFonts w:ascii="Cambria Math" w:hAnsi="Cambria Math" w:cs="Cambria Math"/>
            <w:sz w:val="26"/>
          </w:rPr>
          <m:t>r</m:t>
        </m:r>
        <m:r>
          <w:rPr>
            <w:rFonts w:ascii="Cambria Math" w:hAnsi="Cambria Math" w:cs="Cambria Math"/>
            <w:sz w:val="26"/>
          </w:rPr>
          <m:t>,2</m:t>
        </m:r>
        <m:r>
          <w:rPr>
            <w:rFonts w:ascii="Cambria Math" w:hAnsi="Cambria Math" w:cs="Cambria Math"/>
            <w:sz w:val="26"/>
          </w:rPr>
          <m:t>r</m:t>
        </m:r>
        <m:r>
          <w:rPr>
            <w:rFonts w:ascii="Cambria Math" w:hAnsi="Cambria Math" w:cs="Cambria Math"/>
            <w:sz w:val="26"/>
          </w:rPr>
          <m:t>+1)</m:t>
        </m:r>
      </m:oMath>
      <w:r>
        <w:rPr>
          <w:rFonts w:ascii="Times New Roman" w:eastAsia="Times New Roman" w:hAnsi="Times New Roman" w:cs="Times New Roman"/>
          <w:color w:val="000000"/>
          <w:sz w:val="28"/>
        </w:rPr>
        <w:t xml:space="preserve">, при единичном — в </w:t>
      </w:r>
      <m:oMath>
        <m:r>
          <w:rPr>
            <w:rFonts w:ascii="Cambria Math" w:hAnsi="Cambria Math" w:cs="Cambria Math"/>
            <w:sz w:val="26"/>
          </w:rPr>
          <m:t>(2</m:t>
        </m:r>
        <m:r>
          <w:rPr>
            <w:rFonts w:ascii="Cambria Math" w:hAnsi="Cambria Math" w:cs="Cambria Math"/>
            <w:sz w:val="26"/>
          </w:rPr>
          <m:t>r</m:t>
        </m:r>
        <m:r>
          <w:rPr>
            <w:rFonts w:ascii="Cambria Math" w:hAnsi="Cambria Math" w:cs="Cambria Math"/>
            <w:sz w:val="26"/>
          </w:rPr>
          <m:t>+1,2</m:t>
        </m:r>
        <m:r>
          <w:rPr>
            <w:rFonts w:ascii="Cambria Math" w:hAnsi="Cambria Math" w:cs="Cambria Math"/>
            <w:sz w:val="26"/>
          </w:rPr>
          <m:t>r</m:t>
        </m:r>
        <m:r>
          <w:rPr>
            <w:rFonts w:ascii="Cambria Math" w:hAnsi="Cambria Math" w:cs="Cambria Math"/>
            <w:sz w:val="26"/>
          </w:rPr>
          <m:t>+2)</m:t>
        </m:r>
      </m:oMath>
      <w:r>
        <w:rPr>
          <w:rFonts w:ascii="Times New Roman" w:eastAsia="Times New Roman" w:hAnsi="Times New Roman" w:cs="Times New Roman"/>
          <w:color w:val="000000"/>
          <w:sz w:val="28"/>
        </w:rPr>
        <w:t xml:space="preserve">. Это доказывает инвариант и корректность алгоритма по индукции. Для </w:t>
      </w:r>
      <m:oMath>
        <m:r>
          <m:rPr>
            <m:nor/>
          </m:rPr>
          <w:rPr>
            <w:rFonts w:ascii="Cambria Math" w:hAnsi="Cambria Math" w:cs="Cambria Math"/>
            <w:sz w:val="26"/>
          </w:rPr>
          <m:t>l</m:t>
        </m:r>
      </m:oMath>
      <w:r>
        <w:rPr>
          <w:rFonts w:ascii="Times New Roman" w:eastAsia="Times New Roman" w:hAnsi="Times New Roman" w:cs="Times New Roman"/>
          <w:color w:val="000000"/>
          <w:sz w:val="28"/>
        </w:rPr>
        <w:t xml:space="preserve"> бит требуется </w:t>
      </w:r>
      <m:oMath>
        <m:r>
          <m:rPr>
            <m:nor/>
          </m:rPr>
          <w:rPr>
            <w:rFonts w:ascii="Cambria Math" w:hAnsi="Cambria Math" w:cs="Cambria Math"/>
            <w:sz w:val="26"/>
          </w:rPr>
          <m:t>l</m:t>
        </m:r>
        <m:r>
          <w:rPr>
            <w:rFonts w:ascii="Cambria Math" w:hAnsi="Cambria Math" w:cs="Cambria Math"/>
            <w:sz w:val="26"/>
          </w:rPr>
          <m:t>-</m:t>
        </m:r>
        <m:r>
          <w:rPr>
            <w:rFonts w:ascii="Cambria Math" w:hAnsi="Cambria Math" w:cs="Cambria Math"/>
            <w:sz w:val="26"/>
          </w:rPr>
          <m:t>1</m:t>
        </m:r>
      </m:oMath>
      <w:r>
        <w:rPr>
          <w:rFonts w:ascii="Times New Roman" w:eastAsia="Times New Roman" w:hAnsi="Times New Roman" w:cs="Times New Roman"/>
          <w:color w:val="000000"/>
          <w:sz w:val="28"/>
        </w:rPr>
        <w:t xml:space="preserve"> дифференциальных сложений и </w:t>
      </w:r>
      <m:oMath>
        <m:r>
          <m:rPr>
            <m:nor/>
          </m:rPr>
          <w:rPr>
            <w:rFonts w:ascii="Cambria Math" w:hAnsi="Cambria Math" w:cs="Cambria Math"/>
            <w:sz w:val="26"/>
          </w:rPr>
          <m:t>l</m:t>
        </m:r>
      </m:oMath>
      <w:r>
        <w:rPr>
          <w:rFonts w:ascii="Times New Roman" w:eastAsia="Times New Roman" w:hAnsi="Times New Roman" w:cs="Times New Roman"/>
          <w:color w:val="000000"/>
          <w:sz w:val="28"/>
        </w:rPr>
        <w:t xml:space="preserve"> удвоений с учётом инициализации; память постоянна.</w:t>
      </w:r>
    </w:p>
    <w:p w14:paraId="769E1E4E"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В ветви нулевого бита в псевдокоде пособия [1, с. 104] напечатано удвоение уже обновлённого </w:t>
      </w:r>
      <m:oMath>
        <m:r>
          <w:rPr>
            <w:rFonts w:ascii="Cambria Math" w:hAnsi="Cambria Math" w:cs="Cambria Math"/>
            <w:sz w:val="26"/>
          </w:rPr>
          <m:t>T</m:t>
        </m:r>
      </m:oMath>
      <w:r>
        <w:rPr>
          <w:rFonts w:ascii="Times New Roman" w:eastAsia="Times New Roman" w:hAnsi="Times New Roman" w:cs="Times New Roman"/>
          <w:color w:val="000000"/>
          <w:sz w:val="28"/>
        </w:rPr>
        <w:t xml:space="preserve">. Правильно удваивать прежнее </w:t>
      </w:r>
      <m:oMath>
        <m:r>
          <w:rPr>
            <w:rFonts w:ascii="Cambria Math" w:hAnsi="Cambria Math" w:cs="Cambria Math"/>
            <w:sz w:val="26"/>
          </w:rPr>
          <m:t>U</m:t>
        </m:r>
      </m:oMath>
      <w:r>
        <w:rPr>
          <w:rFonts w:ascii="Times New Roman" w:eastAsia="Times New Roman" w:hAnsi="Times New Roman" w:cs="Times New Roman"/>
          <w:color w:val="000000"/>
          <w:sz w:val="28"/>
        </w:rPr>
        <w:t>. Приведённая запись устраняет зависимость результата от порядка присваиваний.</w:t>
      </w:r>
    </w:p>
    <w:p w14:paraId="2AFD83A8"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Для защищённой реализации секретный бит не должен управлять наблюдаемым ветвлением. Используют условный обмен без ветвлений, фиксированную длину скаляра и арифметику с постоянным временем. Одно лишь </w:t>
      </w:r>
      <w:r>
        <w:rPr>
          <w:rFonts w:ascii="Times New Roman" w:eastAsia="Times New Roman" w:hAnsi="Times New Roman" w:cs="Times New Roman"/>
          <w:color w:val="000000"/>
          <w:sz w:val="28"/>
        </w:rPr>
        <w:lastRenderedPageBreak/>
        <w:t>одинаковое число групповых операций не гарантирует защиты от всех побочных каналов. Практический пример регламентирован в RFC 7748 [8, § 5–7].</w:t>
      </w:r>
    </w:p>
    <w:p w14:paraId="5AB09E78"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Численный пример: вычисление 13P</w:t>
      </w:r>
    </w:p>
    <w:p w14:paraId="44BC44A6"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Возьмём </w:t>
      </w:r>
      <m:oMath>
        <m:r>
          <w:rPr>
            <w:rFonts w:ascii="Cambria Math" w:hAnsi="Cambria Math" w:cs="Cambria Math"/>
            <w:sz w:val="26"/>
          </w:rPr>
          <m:t>E</m:t>
        </m:r>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+5</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x</m:t>
        </m:r>
      </m:oMath>
      <w:r>
        <w:rPr>
          <w:rFonts w:ascii="Times New Roman" w:eastAsia="Times New Roman" w:hAnsi="Times New Roman" w:cs="Times New Roman"/>
          <w:color w:val="000000"/>
          <w:sz w:val="28"/>
        </w:rPr>
        <w:t xml:space="preserve"> над </w:t>
      </w:r>
      <m:oMath>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101</m:t>
            </m:r>
          </m:sub>
        </m:sSub>
      </m:oMath>
      <w:r>
        <w:rPr>
          <w:rFonts w:ascii="Times New Roman" w:eastAsia="Times New Roman" w:hAnsi="Times New Roman" w:cs="Times New Roman"/>
          <w:color w:val="000000"/>
          <w:sz w:val="28"/>
        </w:rPr>
        <w:t xml:space="preserve"> и </w:t>
      </w:r>
      <m:oMath>
        <m:r>
          <w:rPr>
            <w:rFonts w:ascii="Cambria Math" w:hAnsi="Cambria Math" w:cs="Cambria Math"/>
            <w:sz w:val="26"/>
          </w:rPr>
          <m:t>P</m:t>
        </m:r>
        <m:r>
          <w:rPr>
            <w:rFonts w:ascii="Cambria Math" w:hAnsi="Cambria Math" w:cs="Cambria Math"/>
            <w:sz w:val="26"/>
          </w:rPr>
          <m:t>=(2,38)</m:t>
        </m:r>
      </m:oMath>
      <w:r>
        <w:rPr>
          <w:rFonts w:ascii="Times New Roman" w:eastAsia="Times New Roman" w:hAnsi="Times New Roman" w:cs="Times New Roman"/>
          <w:color w:val="000000"/>
          <w:sz w:val="28"/>
        </w:rPr>
        <w:t xml:space="preserve">. Точка принадлежит кривой: </w:t>
      </w:r>
      <m:oMath>
        <m:sSup>
          <m:sSupPr>
            <m:ctrlPr>
              <w:rPr>
                <w:rFonts w:ascii="Cambria Math" w:hAnsi="Cambria Math"/>
              </w:rPr>
            </m:ctrlPr>
          </m:sSupPr>
          <m:e>
            <m:r>
              <w:rPr>
                <w:rFonts w:ascii="Cambria Math" w:hAnsi="Cambria Math" w:cs="Cambria Math"/>
                <w:sz w:val="26"/>
              </w:rPr>
              <m:t>38</m:t>
            </m:r>
          </m:e>
          <m:sup>
            <m:r>
              <w:rPr>
                <w:rFonts w:ascii="Cambria Math" w:hAnsi="Cambria Math" w:cs="Cambria Math"/>
                <w:sz w:val="26"/>
              </w:rPr>
              <m:t>2</m:t>
            </m:r>
          </m:sup>
        </m:sSup>
        <m:r>
          <w:rPr>
            <w:rFonts w:ascii="Cambria Math" w:hAnsi="Cambria Math" w:cs="Cambria Math"/>
            <w:sz w:val="26"/>
          </w:rPr>
          <m:t>≡30</m:t>
        </m:r>
      </m:oMath>
      <w:r>
        <w:rPr>
          <w:rFonts w:ascii="Times New Roman" w:eastAsia="Times New Roman" w:hAnsi="Times New Roman" w:cs="Times New Roman"/>
          <w:color w:val="000000"/>
          <w:sz w:val="28"/>
        </w:rPr>
        <w:t xml:space="preserve"> и </w:t>
      </w:r>
      <m:oMath>
        <m:sSup>
          <m:sSupPr>
            <m:ctrlPr>
              <w:rPr>
                <w:rFonts w:ascii="Cambria Math" w:hAnsi="Cambria Math"/>
              </w:rPr>
            </m:ctrlPr>
          </m:sSupPr>
          <m:e>
            <m:r>
              <w:rPr>
                <w:rFonts w:ascii="Cambria Math" w:hAnsi="Cambria Math" w:cs="Cambria Math"/>
                <w:sz w:val="26"/>
              </w:rPr>
              <m:t>2</m:t>
            </m:r>
          </m:e>
          <m:sup>
            <m:r>
              <w:rPr>
                <w:rFonts w:ascii="Cambria Math" w:hAnsi="Cambria Math" w:cs="Cambria Math"/>
                <w:sz w:val="26"/>
              </w:rPr>
              <m:t>3</m:t>
            </m:r>
          </m:sup>
        </m:sSup>
        <m:r>
          <w:rPr>
            <w:rFonts w:ascii="Cambria Math" w:hAnsi="Cambria Math" w:cs="Cambria Math"/>
            <w:sz w:val="26"/>
          </w:rPr>
          <m:t>+5·</m:t>
        </m:r>
        <m:sSup>
          <m:sSupPr>
            <m:ctrlPr>
              <w:rPr>
                <w:rFonts w:ascii="Cambria Math" w:hAnsi="Cambria Math"/>
              </w:rPr>
            </m:ctrlPr>
          </m:sSupPr>
          <m:e>
            <m:r>
              <w:rPr>
                <w:rFonts w:ascii="Cambria Math" w:hAnsi="Cambria Math" w:cs="Cambria Math"/>
                <w:sz w:val="26"/>
              </w:rPr>
              <m:t>2</m:t>
            </m:r>
          </m:e>
          <m:sup>
            <m:r>
              <w:rPr>
                <w:rFonts w:ascii="Cambria Math" w:hAnsi="Cambria Math" w:cs="Cambria Math"/>
                <w:sz w:val="26"/>
              </w:rPr>
              <m:t>2</m:t>
            </m:r>
          </m:sup>
        </m:sSup>
        <m:r>
          <w:rPr>
            <w:rFonts w:ascii="Cambria Math" w:hAnsi="Cambria Math" w:cs="Cambria Math"/>
            <w:sz w:val="26"/>
          </w:rPr>
          <m:t>+2≡30</m:t>
        </m:r>
      </m:oMath>
      <w:r>
        <w:rPr>
          <w:rFonts w:ascii="Times New Roman" w:eastAsia="Times New Roman" w:hAnsi="Times New Roman" w:cs="Times New Roman"/>
          <w:color w:val="000000"/>
          <w:sz w:val="28"/>
        </w:rPr>
        <w:t xml:space="preserve"> по модулю 101. Её порядок равен 46. Так как </w:t>
      </w:r>
      <m:oMath>
        <m:r>
          <w:rPr>
            <w:rFonts w:ascii="Cambria Math" w:hAnsi="Cambria Math" w:cs="Cambria Math"/>
            <w:sz w:val="26"/>
          </w:rPr>
          <m:t>13=(1101</m:t>
        </m:r>
        <m:sSub>
          <m:sSubPr>
            <m:ctrlPr>
              <w:rPr>
                <w:rFonts w:ascii="Cambria Math" w:hAnsi="Cambria Math"/>
              </w:rPr>
            </m:ctrlPr>
          </m:sSubPr>
          <m:e>
            <m:r>
              <w:rPr>
                <w:rFonts w:ascii="Cambria Math" w:hAnsi="Cambria Math" w:cs="Cambria Math"/>
                <w:sz w:val="26"/>
              </w:rPr>
              <m:t>)</m:t>
            </m:r>
          </m:e>
          <m:sub>
            <m:r>
              <w:rPr>
                <w:rFonts w:ascii="Cambria Math" w:hAnsi="Cambria Math" w:cs="Cambria Math"/>
                <w:sz w:val="26"/>
              </w:rPr>
              <m:t>2</m:t>
            </m:r>
          </m:sub>
        </m:sSub>
      </m:oMath>
      <w:r>
        <w:rPr>
          <w:rFonts w:ascii="Times New Roman" w:eastAsia="Times New Roman" w:hAnsi="Times New Roman" w:cs="Times New Roman"/>
          <w:color w:val="000000"/>
          <w:sz w:val="28"/>
        </w:rPr>
        <w:t>, после старшего бита обрабатываются 1, 0, 1.</w:t>
      </w:r>
    </w:p>
    <w:p w14:paraId="05A27318" w14:textId="77777777" w:rsidR="005F27E1" w:rsidRDefault="009B22B1">
      <w:pPr>
        <w:keepNext/>
        <w:keepLines/>
        <w:spacing w:before="240" w:after="120" w:line="240" w:lineRule="auto"/>
      </w:pPr>
      <w:r>
        <w:rPr>
          <w:rFonts w:ascii="Times New Roman" w:eastAsia="Times New Roman" w:hAnsi="Times New Roman" w:cs="Times New Roman"/>
          <w:color w:val="000000"/>
          <w:sz w:val="24"/>
        </w:rPr>
        <w:t>Таблица 1 — Шаги лестницы для k = 13</w:t>
      </w:r>
    </w:p>
    <w:tbl>
      <w:tblPr>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CellMar>
          <w:top w:w="65" w:type="dxa"/>
          <w:left w:w="85" w:type="dxa"/>
          <w:bottom w:w="65" w:type="dxa"/>
          <w:right w:w="85" w:type="dxa"/>
        </w:tblCellMar>
        <w:tblLook w:val="04A0" w:firstRow="1" w:lastRow="0" w:firstColumn="1" w:lastColumn="0" w:noHBand="0" w:noVBand="1"/>
      </w:tblPr>
      <w:tblGrid>
        <w:gridCol w:w="2551"/>
        <w:gridCol w:w="1984"/>
        <w:gridCol w:w="1984"/>
        <w:gridCol w:w="2835"/>
      </w:tblGrid>
      <w:tr w:rsidR="005F27E1" w14:paraId="4A227016" w14:textId="77777777">
        <w:trPr>
          <w:cantSplit/>
          <w:tblHeader/>
          <w:jc w:val="center"/>
        </w:trPr>
        <w:tc>
          <w:tcPr>
            <w:tcW w:w="2551" w:type="dxa"/>
            <w:shd w:val="clear" w:color="auto" w:fill="EEEEEE"/>
            <w:vAlign w:val="center"/>
          </w:tcPr>
          <w:p w14:paraId="44260A94" w14:textId="77777777" w:rsidR="005F27E1" w:rsidRDefault="009B22B1">
            <w:pPr>
              <w:keepNext/>
              <w:spacing w:before="60" w:after="60" w:line="240" w:lineRule="auto"/>
              <w:jc w:val="center"/>
            </w:pPr>
            <w:r>
              <w:rPr>
                <w:rFonts w:ascii="Times New Roman" w:eastAsia="Times New Roman" w:hAnsi="Times New Roman" w:cs="Times New Roman"/>
                <w:b/>
                <w:color w:val="000000"/>
                <w:sz w:val="24"/>
              </w:rPr>
              <w:t>Шаг / бит</w:t>
            </w:r>
          </w:p>
        </w:tc>
        <w:tc>
          <w:tcPr>
            <w:tcW w:w="1984" w:type="dxa"/>
            <w:shd w:val="clear" w:color="auto" w:fill="EEEEEE"/>
            <w:vAlign w:val="center"/>
          </w:tcPr>
          <w:p w14:paraId="0270A5B6" w14:textId="77777777" w:rsidR="005F27E1" w:rsidRDefault="009B22B1">
            <w:pPr>
              <w:keepNext/>
              <w:spacing w:before="60" w:after="60" w:line="240" w:lineRule="auto"/>
            </w:pPr>
            <w:r>
              <w:rPr>
                <w:rFonts w:ascii="Times New Roman" w:eastAsia="Times New Roman" w:hAnsi="Times New Roman" w:cs="Times New Roman"/>
                <w:b/>
                <w:color w:val="000000"/>
                <w:sz w:val="24"/>
              </w:rPr>
              <w:t>U</w:t>
            </w:r>
          </w:p>
        </w:tc>
        <w:tc>
          <w:tcPr>
            <w:tcW w:w="1984" w:type="dxa"/>
            <w:shd w:val="clear" w:color="auto" w:fill="EEEEEE"/>
            <w:vAlign w:val="center"/>
          </w:tcPr>
          <w:p w14:paraId="3691F7B5" w14:textId="77777777" w:rsidR="005F27E1" w:rsidRDefault="009B22B1">
            <w:pPr>
              <w:keepNext/>
              <w:spacing w:before="60" w:after="60" w:line="240" w:lineRule="auto"/>
            </w:pPr>
            <w:r>
              <w:rPr>
                <w:rFonts w:ascii="Times New Roman" w:eastAsia="Times New Roman" w:hAnsi="Times New Roman" w:cs="Times New Roman"/>
                <w:b/>
                <w:color w:val="000000"/>
                <w:sz w:val="24"/>
              </w:rPr>
              <w:t>T</w:t>
            </w:r>
          </w:p>
        </w:tc>
        <w:tc>
          <w:tcPr>
            <w:tcW w:w="2835" w:type="dxa"/>
            <w:shd w:val="clear" w:color="auto" w:fill="EEEEEE"/>
            <w:vAlign w:val="center"/>
          </w:tcPr>
          <w:p w14:paraId="18D8A443" w14:textId="77777777" w:rsidR="005F27E1" w:rsidRDefault="009B22B1">
            <w:pPr>
              <w:keepNext/>
              <w:spacing w:before="60" w:after="60" w:line="240" w:lineRule="auto"/>
            </w:pPr>
            <w:r>
              <w:rPr>
                <w:rFonts w:ascii="Times New Roman" w:eastAsia="Times New Roman" w:hAnsi="Times New Roman" w:cs="Times New Roman"/>
                <w:b/>
                <w:color w:val="000000"/>
                <w:sz w:val="24"/>
              </w:rPr>
              <w:t>x(U); x(T)</w:t>
            </w:r>
          </w:p>
        </w:tc>
      </w:tr>
      <w:tr w:rsidR="005F27E1" w14:paraId="21A6C5B2" w14:textId="77777777">
        <w:trPr>
          <w:cantSplit/>
          <w:jc w:val="center"/>
        </w:trPr>
        <w:tc>
          <w:tcPr>
            <w:tcW w:w="2551" w:type="dxa"/>
            <w:vAlign w:val="center"/>
          </w:tcPr>
          <w:p w14:paraId="2632DC5A"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Инициализация</w:t>
            </w:r>
          </w:p>
        </w:tc>
        <w:tc>
          <w:tcPr>
            <w:tcW w:w="1984" w:type="dxa"/>
            <w:vAlign w:val="center"/>
          </w:tcPr>
          <w:p w14:paraId="083C32CE" w14:textId="77777777" w:rsidR="005F27E1" w:rsidRDefault="009B22B1">
            <w:pPr>
              <w:keepNext/>
              <w:spacing w:before="60" w:after="60" w:line="240" w:lineRule="auto"/>
            </w:pPr>
            <w:r>
              <w:rPr>
                <w:rFonts w:ascii="Times New Roman" w:eastAsia="Times New Roman" w:hAnsi="Times New Roman" w:cs="Times New Roman"/>
                <w:color w:val="000000"/>
                <w:sz w:val="24"/>
              </w:rPr>
              <w:t>P</w:t>
            </w:r>
          </w:p>
        </w:tc>
        <w:tc>
          <w:tcPr>
            <w:tcW w:w="1984" w:type="dxa"/>
            <w:vAlign w:val="center"/>
          </w:tcPr>
          <w:p w14:paraId="0875AE9B" w14:textId="77777777" w:rsidR="005F27E1" w:rsidRDefault="009B22B1">
            <w:pPr>
              <w:keepNext/>
              <w:spacing w:before="60" w:after="60" w:line="240" w:lineRule="auto"/>
            </w:pPr>
            <w:r>
              <w:rPr>
                <w:rFonts w:ascii="Times New Roman" w:eastAsia="Times New Roman" w:hAnsi="Times New Roman" w:cs="Times New Roman"/>
                <w:color w:val="000000"/>
                <w:sz w:val="24"/>
              </w:rPr>
              <w:t>2P</w:t>
            </w:r>
          </w:p>
        </w:tc>
        <w:tc>
          <w:tcPr>
            <w:tcW w:w="2835" w:type="dxa"/>
            <w:vAlign w:val="center"/>
          </w:tcPr>
          <w:p w14:paraId="25B81267" w14:textId="77777777" w:rsidR="005F27E1" w:rsidRDefault="009B22B1">
            <w:pPr>
              <w:keepNext/>
              <w:spacing w:before="60" w:after="60" w:line="240" w:lineRule="auto"/>
            </w:pPr>
            <w:r>
              <w:rPr>
                <w:rFonts w:ascii="Times New Roman" w:eastAsia="Times New Roman" w:hAnsi="Times New Roman" w:cs="Times New Roman"/>
                <w:color w:val="000000"/>
                <w:sz w:val="24"/>
              </w:rPr>
              <w:t>2; 43</w:t>
            </w:r>
          </w:p>
        </w:tc>
      </w:tr>
      <w:tr w:rsidR="005F27E1" w14:paraId="3080B30B" w14:textId="77777777">
        <w:trPr>
          <w:cantSplit/>
          <w:jc w:val="center"/>
        </w:trPr>
        <w:tc>
          <w:tcPr>
            <w:tcW w:w="2551" w:type="dxa"/>
            <w:vAlign w:val="center"/>
          </w:tcPr>
          <w:p w14:paraId="15FB140F"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1</w:t>
            </w:r>
          </w:p>
        </w:tc>
        <w:tc>
          <w:tcPr>
            <w:tcW w:w="1984" w:type="dxa"/>
            <w:vAlign w:val="center"/>
          </w:tcPr>
          <w:p w14:paraId="5C3D477C" w14:textId="77777777" w:rsidR="005F27E1" w:rsidRDefault="009B22B1">
            <w:pPr>
              <w:keepNext/>
              <w:spacing w:before="60" w:after="60" w:line="240" w:lineRule="auto"/>
            </w:pPr>
            <w:r>
              <w:rPr>
                <w:rFonts w:ascii="Times New Roman" w:eastAsia="Times New Roman" w:hAnsi="Times New Roman" w:cs="Times New Roman"/>
                <w:color w:val="000000"/>
                <w:sz w:val="24"/>
              </w:rPr>
              <w:t>3P</w:t>
            </w:r>
          </w:p>
        </w:tc>
        <w:tc>
          <w:tcPr>
            <w:tcW w:w="1984" w:type="dxa"/>
            <w:vAlign w:val="center"/>
          </w:tcPr>
          <w:p w14:paraId="35EC3730" w14:textId="77777777" w:rsidR="005F27E1" w:rsidRDefault="009B22B1">
            <w:pPr>
              <w:keepNext/>
              <w:spacing w:before="60" w:after="60" w:line="240" w:lineRule="auto"/>
            </w:pPr>
            <w:r>
              <w:rPr>
                <w:rFonts w:ascii="Times New Roman" w:eastAsia="Times New Roman" w:hAnsi="Times New Roman" w:cs="Times New Roman"/>
                <w:color w:val="000000"/>
                <w:sz w:val="24"/>
              </w:rPr>
              <w:t>4P</w:t>
            </w:r>
          </w:p>
        </w:tc>
        <w:tc>
          <w:tcPr>
            <w:tcW w:w="2835" w:type="dxa"/>
            <w:vAlign w:val="center"/>
          </w:tcPr>
          <w:p w14:paraId="420E0FCB" w14:textId="77777777" w:rsidR="005F27E1" w:rsidRDefault="009B22B1">
            <w:pPr>
              <w:keepNext/>
              <w:spacing w:before="60" w:after="60" w:line="240" w:lineRule="auto"/>
            </w:pPr>
            <w:r>
              <w:rPr>
                <w:rFonts w:ascii="Times New Roman" w:eastAsia="Times New Roman" w:hAnsi="Times New Roman" w:cs="Times New Roman"/>
                <w:color w:val="000000"/>
                <w:sz w:val="24"/>
              </w:rPr>
              <w:t>75; 33</w:t>
            </w:r>
          </w:p>
        </w:tc>
      </w:tr>
      <w:tr w:rsidR="005F27E1" w14:paraId="6A79A8CB" w14:textId="77777777">
        <w:trPr>
          <w:cantSplit/>
          <w:jc w:val="center"/>
        </w:trPr>
        <w:tc>
          <w:tcPr>
            <w:tcW w:w="2551" w:type="dxa"/>
            <w:vAlign w:val="center"/>
          </w:tcPr>
          <w:p w14:paraId="54616DBC"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0</w:t>
            </w:r>
          </w:p>
        </w:tc>
        <w:tc>
          <w:tcPr>
            <w:tcW w:w="1984" w:type="dxa"/>
            <w:vAlign w:val="center"/>
          </w:tcPr>
          <w:p w14:paraId="38BB9CBD" w14:textId="77777777" w:rsidR="005F27E1" w:rsidRDefault="009B22B1">
            <w:pPr>
              <w:keepNext/>
              <w:spacing w:before="60" w:after="60" w:line="240" w:lineRule="auto"/>
            </w:pPr>
            <w:r>
              <w:rPr>
                <w:rFonts w:ascii="Times New Roman" w:eastAsia="Times New Roman" w:hAnsi="Times New Roman" w:cs="Times New Roman"/>
                <w:color w:val="000000"/>
                <w:sz w:val="24"/>
              </w:rPr>
              <w:t>6P</w:t>
            </w:r>
          </w:p>
        </w:tc>
        <w:tc>
          <w:tcPr>
            <w:tcW w:w="1984" w:type="dxa"/>
            <w:vAlign w:val="center"/>
          </w:tcPr>
          <w:p w14:paraId="1078D787" w14:textId="77777777" w:rsidR="005F27E1" w:rsidRDefault="009B22B1">
            <w:pPr>
              <w:keepNext/>
              <w:spacing w:before="60" w:after="60" w:line="240" w:lineRule="auto"/>
            </w:pPr>
            <w:r>
              <w:rPr>
                <w:rFonts w:ascii="Times New Roman" w:eastAsia="Times New Roman" w:hAnsi="Times New Roman" w:cs="Times New Roman"/>
                <w:color w:val="000000"/>
                <w:sz w:val="24"/>
              </w:rPr>
              <w:t>7P</w:t>
            </w:r>
          </w:p>
        </w:tc>
        <w:tc>
          <w:tcPr>
            <w:tcW w:w="2835" w:type="dxa"/>
            <w:vAlign w:val="center"/>
          </w:tcPr>
          <w:p w14:paraId="06F119DB" w14:textId="77777777" w:rsidR="005F27E1" w:rsidRDefault="009B22B1">
            <w:pPr>
              <w:keepNext/>
              <w:spacing w:before="60" w:after="60" w:line="240" w:lineRule="auto"/>
            </w:pPr>
            <w:r>
              <w:rPr>
                <w:rFonts w:ascii="Times New Roman" w:eastAsia="Times New Roman" w:hAnsi="Times New Roman" w:cs="Times New Roman"/>
                <w:color w:val="000000"/>
                <w:sz w:val="24"/>
              </w:rPr>
              <w:t>56; 18</w:t>
            </w:r>
          </w:p>
        </w:tc>
      </w:tr>
      <w:tr w:rsidR="005F27E1" w14:paraId="6EDDA7E7" w14:textId="77777777">
        <w:trPr>
          <w:cantSplit/>
          <w:jc w:val="center"/>
        </w:trPr>
        <w:tc>
          <w:tcPr>
            <w:tcW w:w="2551" w:type="dxa"/>
            <w:vAlign w:val="center"/>
          </w:tcPr>
          <w:p w14:paraId="584D6377" w14:textId="77777777" w:rsidR="005F27E1" w:rsidRDefault="009B22B1">
            <w:pPr>
              <w:spacing w:before="60" w:after="60" w:line="240" w:lineRule="auto"/>
              <w:jc w:val="center"/>
            </w:pPr>
            <w:r>
              <w:rPr>
                <w:rFonts w:ascii="Times New Roman" w:eastAsia="Times New Roman" w:hAnsi="Times New Roman" w:cs="Times New Roman"/>
                <w:color w:val="000000"/>
                <w:sz w:val="24"/>
              </w:rPr>
              <w:t>1</w:t>
            </w:r>
          </w:p>
        </w:tc>
        <w:tc>
          <w:tcPr>
            <w:tcW w:w="1984" w:type="dxa"/>
            <w:vAlign w:val="center"/>
          </w:tcPr>
          <w:p w14:paraId="2BED9F67" w14:textId="77777777" w:rsidR="005F27E1" w:rsidRDefault="009B22B1">
            <w:pPr>
              <w:spacing w:before="60" w:after="60" w:line="240" w:lineRule="auto"/>
            </w:pPr>
            <w:r>
              <w:rPr>
                <w:rFonts w:ascii="Times New Roman" w:eastAsia="Times New Roman" w:hAnsi="Times New Roman" w:cs="Times New Roman"/>
                <w:color w:val="000000"/>
                <w:sz w:val="24"/>
              </w:rPr>
              <w:t>13P</w:t>
            </w:r>
          </w:p>
        </w:tc>
        <w:tc>
          <w:tcPr>
            <w:tcW w:w="1984" w:type="dxa"/>
            <w:vAlign w:val="center"/>
          </w:tcPr>
          <w:p w14:paraId="5608FDB8" w14:textId="77777777" w:rsidR="005F27E1" w:rsidRDefault="009B22B1">
            <w:pPr>
              <w:spacing w:before="60" w:after="60" w:line="240" w:lineRule="auto"/>
            </w:pPr>
            <w:r>
              <w:rPr>
                <w:rFonts w:ascii="Times New Roman" w:eastAsia="Times New Roman" w:hAnsi="Times New Roman" w:cs="Times New Roman"/>
                <w:color w:val="000000"/>
                <w:sz w:val="24"/>
              </w:rPr>
              <w:t>14P</w:t>
            </w:r>
          </w:p>
        </w:tc>
        <w:tc>
          <w:tcPr>
            <w:tcW w:w="2835" w:type="dxa"/>
            <w:vAlign w:val="center"/>
          </w:tcPr>
          <w:p w14:paraId="31FA6ABD" w14:textId="77777777" w:rsidR="005F27E1" w:rsidRDefault="009B22B1">
            <w:pPr>
              <w:spacing w:before="60" w:after="60" w:line="240" w:lineRule="auto"/>
            </w:pPr>
            <w:r>
              <w:rPr>
                <w:rFonts w:ascii="Times New Roman" w:eastAsia="Times New Roman" w:hAnsi="Times New Roman" w:cs="Times New Roman"/>
                <w:color w:val="000000"/>
                <w:sz w:val="24"/>
              </w:rPr>
              <w:t>86; 76</w:t>
            </w:r>
          </w:p>
        </w:tc>
      </w:tr>
    </w:tbl>
    <w:p w14:paraId="487F418D"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Результат лестницы — абсцисса </w:t>
      </w:r>
      <m:oMath>
        <m:r>
          <w:rPr>
            <w:rFonts w:ascii="Cambria Math" w:hAnsi="Cambria Math" w:cs="Cambria Math"/>
            <w:sz w:val="26"/>
          </w:rPr>
          <m:t>x</m:t>
        </m:r>
        <m:r>
          <w:rPr>
            <w:rFonts w:ascii="Cambria Math" w:hAnsi="Cambria Math" w:cs="Cambria Math"/>
            <w:sz w:val="26"/>
          </w:rPr>
          <m:t>([13]</m:t>
        </m:r>
        <m:r>
          <w:rPr>
            <w:rFonts w:ascii="Cambria Math" w:hAnsi="Cambria Math" w:cs="Cambria Math"/>
            <w:sz w:val="26"/>
          </w:rPr>
          <m:t>P</m:t>
        </m:r>
        <m:r>
          <w:rPr>
            <w:rFonts w:ascii="Cambria Math" w:hAnsi="Cambria Math" w:cs="Cambria Math"/>
            <w:sz w:val="26"/>
          </w:rPr>
          <m:t>)=86</m:t>
        </m:r>
      </m:oMath>
      <w:r>
        <w:rPr>
          <w:rFonts w:ascii="Times New Roman" w:eastAsia="Times New Roman" w:hAnsi="Times New Roman" w:cs="Times New Roman"/>
          <w:color w:val="000000"/>
          <w:sz w:val="28"/>
        </w:rPr>
        <w:t xml:space="preserve">. Независимое аффинное сложение даёт </w:t>
      </w:r>
      <m:oMath>
        <m:r>
          <w:rPr>
            <w:rFonts w:ascii="Cambria Math" w:hAnsi="Cambria Math" w:cs="Cambria Math"/>
            <w:sz w:val="26"/>
          </w:rPr>
          <m:t>[13]</m:t>
        </m:r>
        <m:r>
          <w:rPr>
            <w:rFonts w:ascii="Cambria Math" w:hAnsi="Cambria Math" w:cs="Cambria Math"/>
            <w:sz w:val="26"/>
          </w:rPr>
          <m:t>P</m:t>
        </m:r>
        <m:r>
          <w:rPr>
            <w:rFonts w:ascii="Cambria Math" w:hAnsi="Cambria Math" w:cs="Cambria Math"/>
            <w:sz w:val="26"/>
          </w:rPr>
          <m:t>=(86,19)</m:t>
        </m:r>
      </m:oMath>
      <w:r>
        <w:rPr>
          <w:rFonts w:ascii="Times New Roman" w:eastAsia="Times New Roman" w:hAnsi="Times New Roman" w:cs="Times New Roman"/>
          <w:color w:val="000000"/>
          <w:sz w:val="28"/>
        </w:rPr>
        <w:t xml:space="preserve">; проверка уравнения: </w:t>
      </w:r>
      <m:oMath>
        <m:sSup>
          <m:sSupPr>
            <m:ctrlPr>
              <w:rPr>
                <w:rFonts w:ascii="Cambria Math" w:hAnsi="Cambria Math"/>
              </w:rPr>
            </m:ctrlPr>
          </m:sSupPr>
          <m:e>
            <m:r>
              <w:rPr>
                <w:rFonts w:ascii="Cambria Math" w:hAnsi="Cambria Math" w:cs="Cambria Math"/>
                <w:sz w:val="26"/>
              </w:rPr>
              <m:t>19</m:t>
            </m:r>
          </m:e>
          <m:sup>
            <m:r>
              <w:rPr>
                <w:rFonts w:ascii="Cambria Math" w:hAnsi="Cambria Math" w:cs="Cambria Math"/>
                <w:sz w:val="26"/>
              </w:rPr>
              <m:t>2</m:t>
            </m:r>
          </m:sup>
        </m:sSup>
        <m:r>
          <w:rPr>
            <w:rFonts w:ascii="Cambria Math" w:hAnsi="Cambria Math" w:cs="Cambria Math"/>
            <w:sz w:val="26"/>
          </w:rPr>
          <m:t>≡58</m:t>
        </m:r>
      </m:oMath>
      <w:r>
        <w:rPr>
          <w:rFonts w:ascii="Times New Roman" w:eastAsia="Times New Roman" w:hAnsi="Times New Roman" w:cs="Times New Roman"/>
          <w:color w:val="000000"/>
          <w:sz w:val="28"/>
        </w:rPr>
        <w:t xml:space="preserve"> и </w:t>
      </w:r>
      <m:oMath>
        <m:sSup>
          <m:sSupPr>
            <m:ctrlPr>
              <w:rPr>
                <w:rFonts w:ascii="Cambria Math" w:hAnsi="Cambria Math"/>
              </w:rPr>
            </m:ctrlPr>
          </m:sSupPr>
          <m:e>
            <m:r>
              <w:rPr>
                <w:rFonts w:ascii="Cambria Math" w:hAnsi="Cambria Math" w:cs="Cambria Math"/>
                <w:sz w:val="26"/>
              </w:rPr>
              <m:t>86</m:t>
            </m:r>
          </m:e>
          <m:sup>
            <m:r>
              <w:rPr>
                <w:rFonts w:ascii="Cambria Math" w:hAnsi="Cambria Math" w:cs="Cambria Math"/>
                <w:sz w:val="26"/>
              </w:rPr>
              <m:t>3</m:t>
            </m:r>
          </m:sup>
        </m:sSup>
        <m:r>
          <w:rPr>
            <w:rFonts w:ascii="Cambria Math" w:hAnsi="Cambria Math" w:cs="Cambria Math"/>
            <w:sz w:val="26"/>
          </w:rPr>
          <m:t>+5·</m:t>
        </m:r>
        <m:sSup>
          <m:sSupPr>
            <m:ctrlPr>
              <w:rPr>
                <w:rFonts w:ascii="Cambria Math" w:hAnsi="Cambria Math"/>
              </w:rPr>
            </m:ctrlPr>
          </m:sSupPr>
          <m:e>
            <m:r>
              <w:rPr>
                <w:rFonts w:ascii="Cambria Math" w:hAnsi="Cambria Math" w:cs="Cambria Math"/>
                <w:sz w:val="26"/>
              </w:rPr>
              <m:t>86</m:t>
            </m:r>
          </m:e>
          <m:sup>
            <m:r>
              <w:rPr>
                <w:rFonts w:ascii="Cambria Math" w:hAnsi="Cambria Math" w:cs="Cambria Math"/>
                <w:sz w:val="26"/>
              </w:rPr>
              <m:t>2</m:t>
            </m:r>
          </m:sup>
        </m:sSup>
        <m:r>
          <w:rPr>
            <w:rFonts w:ascii="Cambria Math" w:hAnsi="Cambria Math" w:cs="Cambria Math"/>
            <w:sz w:val="26"/>
          </w:rPr>
          <m:t>+86≡58</m:t>
        </m:r>
      </m:oMath>
      <w:r>
        <w:rPr>
          <w:rFonts w:ascii="Times New Roman" w:eastAsia="Times New Roman" w:hAnsi="Times New Roman" w:cs="Times New Roman"/>
          <w:color w:val="000000"/>
          <w:sz w:val="28"/>
        </w:rPr>
        <w:t xml:space="preserve"> по модулю 101.</w:t>
      </w:r>
    </w:p>
    <w:p w14:paraId="5502A925"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Покажем первое удвоение без инверсии. При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)=(2:1)</m:t>
        </m:r>
      </m:oMath>
      <w:r>
        <w:rPr>
          <w:rFonts w:ascii="Times New Roman" w:eastAsia="Times New Roman" w:hAnsi="Times New Roman" w:cs="Times New Roman"/>
          <w:color w:val="000000"/>
          <w:sz w:val="28"/>
        </w:rPr>
        <w:t xml:space="preserve"> получаем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=(4-1</m:t>
        </m:r>
        <m:sSup>
          <m:sSupPr>
            <m:ctrlPr>
              <w:rPr>
                <w:rFonts w:ascii="Cambria Math" w:hAnsi="Cambria Math"/>
              </w:rPr>
            </m:ctrlPr>
          </m:sSupPr>
          <m:e>
            <m:r>
              <w:rPr>
                <w:rFonts w:ascii="Cambria Math" w:hAnsi="Cambria Math" w:cs="Cambria Math"/>
                <w:sz w:val="26"/>
              </w:rPr>
              <m:t>)</m:t>
            </m:r>
          </m:e>
          <m:sup>
            <m:r>
              <w:rPr>
                <w:rFonts w:ascii="Cambria Math" w:hAnsi="Cambria Math" w:cs="Cambria Math"/>
                <w:sz w:val="26"/>
              </w:rPr>
              <m:t>2</m:t>
            </m:r>
          </m:sup>
        </m:sSup>
        <m:r>
          <w:rPr>
            <w:rFonts w:ascii="Cambria Math" w:hAnsi="Cambria Math" w:cs="Cambria Math"/>
            <w:sz w:val="26"/>
          </w:rPr>
          <m:t>=9</m:t>
        </m:r>
      </m:oMath>
      <w:r>
        <w:rPr>
          <w:rFonts w:ascii="Times New Roman" w:eastAsia="Times New Roman" w:hAnsi="Times New Roman" w:cs="Times New Roman"/>
          <w:color w:val="000000"/>
          <w:sz w:val="28"/>
        </w:rPr>
        <w:t xml:space="preserve">,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=4·2·1·(4+10+1</m:t>
        </m:r>
        <m:r>
          <w:rPr>
            <w:rFonts w:ascii="Cambria Math" w:hAnsi="Cambria Math" w:cs="Cambria Math"/>
            <w:sz w:val="26"/>
          </w:rPr>
          <m:t>)=120≡19</m:t>
        </m:r>
      </m:oMath>
      <w:r>
        <w:rPr>
          <w:rFonts w:ascii="Times New Roman" w:eastAsia="Times New Roman" w:hAnsi="Times New Roman" w:cs="Times New Roman"/>
          <w:color w:val="000000"/>
          <w:sz w:val="28"/>
        </w:rPr>
        <w:t xml:space="preserve">. Поэтому </w:t>
      </w:r>
      <m:oMath>
        <m:r>
          <w:rPr>
            <w:rFonts w:ascii="Cambria Math" w:hAnsi="Cambria Math" w:cs="Cambria Math"/>
            <w:sz w:val="26"/>
          </w:rPr>
          <m:t>(9:19)</m:t>
        </m:r>
      </m:oMath>
      <w:r>
        <w:rPr>
          <w:rFonts w:ascii="Times New Roman" w:eastAsia="Times New Roman" w:hAnsi="Times New Roman" w:cs="Times New Roman"/>
          <w:color w:val="000000"/>
          <w:sz w:val="28"/>
        </w:rPr>
        <w:t xml:space="preserve"> представляет абсциссу </w:t>
      </w:r>
      <m:oMath>
        <m:r>
          <w:rPr>
            <w:rFonts w:ascii="Cambria Math" w:hAnsi="Cambria Math" w:cs="Cambria Math"/>
            <w:sz w:val="26"/>
          </w:rPr>
          <m:t>9·</m:t>
        </m:r>
        <m:sSup>
          <m:sSupPr>
            <m:ctrlPr>
              <w:rPr>
                <w:rFonts w:ascii="Cambria Math" w:hAnsi="Cambria Math"/>
              </w:rPr>
            </m:ctrlPr>
          </m:sSupPr>
          <m:e>
            <m:r>
              <w:rPr>
                <w:rFonts w:ascii="Cambria Math" w:hAnsi="Cambria Math" w:cs="Cambria Math"/>
                <w:sz w:val="26"/>
              </w:rPr>
              <m:t>19</m:t>
            </m:r>
          </m:e>
          <m:sup>
            <m:r>
              <w:rPr>
                <w:rFonts w:ascii="Cambria Math" w:hAnsi="Cambria Math" w:cs="Cambria Math"/>
                <w:sz w:val="26"/>
              </w:rPr>
              <m:t>-</m:t>
            </m:r>
            <m:r>
              <w:rPr>
                <w:rFonts w:ascii="Cambria Math" w:hAnsi="Cambria Math" w:cs="Cambria Math"/>
                <w:sz w:val="26"/>
              </w:rPr>
              <m:t>1</m:t>
            </m:r>
          </m:sup>
        </m:sSup>
        <m:r>
          <w:rPr>
            <w:rFonts w:ascii="Cambria Math" w:hAnsi="Cambria Math" w:cs="Cambria Math"/>
            <w:sz w:val="26"/>
          </w:rPr>
          <m:t>≡43</m:t>
        </m:r>
      </m:oMath>
      <w:r>
        <w:rPr>
          <w:rFonts w:ascii="Times New Roman" w:eastAsia="Times New Roman" w:hAnsi="Times New Roman" w:cs="Times New Roman"/>
          <w:color w:val="000000"/>
          <w:sz w:val="28"/>
        </w:rPr>
        <w:t xml:space="preserve">, совпадающую с </w:t>
      </w:r>
      <m:oMath>
        <m:r>
          <w:rPr>
            <w:rFonts w:ascii="Cambria Math" w:hAnsi="Cambria Math" w:cs="Cambria Math"/>
            <w:sz w:val="26"/>
          </w:rPr>
          <m:t>[2]</m:t>
        </m:r>
        <m:r>
          <w:rPr>
            <w:rFonts w:ascii="Cambria Math" w:hAnsi="Cambria Math" w:cs="Cambria Math"/>
            <w:sz w:val="26"/>
          </w:rPr>
          <m:t>P</m:t>
        </m:r>
        <m:r>
          <w:rPr>
            <w:rFonts w:ascii="Cambria Math" w:hAnsi="Cambria Math" w:cs="Cambria Math"/>
            <w:sz w:val="26"/>
          </w:rPr>
          <m:t>=(43,4)</m:t>
        </m:r>
      </m:oMath>
      <w:r>
        <w:rPr>
          <w:rFonts w:ascii="Times New Roman" w:eastAsia="Times New Roman" w:hAnsi="Times New Roman" w:cs="Times New Roman"/>
          <w:color w:val="000000"/>
          <w:sz w:val="28"/>
        </w:rPr>
        <w:t>.</w:t>
      </w:r>
    </w:p>
    <w:p w14:paraId="621FD1FF"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Для данного фиксированного множителя можно использовать и цепочку из пособия: получить </w:t>
      </w:r>
      <m:oMath>
        <m:r>
          <w:rPr>
            <w:rFonts w:ascii="Cambria Math" w:hAnsi="Cambria Math" w:cs="Cambria Math"/>
            <w:sz w:val="26"/>
          </w:rPr>
          <m:t>2</m:t>
        </m:r>
        <m:r>
          <w:rPr>
            <w:rFonts w:ascii="Cambria Math" w:hAnsi="Cambria Math" w:cs="Cambria Math"/>
            <w:sz w:val="26"/>
          </w:rPr>
          <m:t>P</m:t>
        </m:r>
      </m:oMath>
      <w:r>
        <w:rPr>
          <w:rFonts w:ascii="Times New Roman" w:eastAsia="Times New Roman" w:hAnsi="Times New Roman" w:cs="Times New Roman"/>
          <w:color w:val="000000"/>
          <w:sz w:val="28"/>
        </w:rPr>
        <w:t xml:space="preserve">, </w:t>
      </w:r>
      <m:oMath>
        <m:r>
          <w:rPr>
            <w:rFonts w:ascii="Cambria Math" w:hAnsi="Cambria Math" w:cs="Cambria Math"/>
            <w:sz w:val="26"/>
          </w:rPr>
          <m:t>3</m:t>
        </m:r>
        <m:r>
          <w:rPr>
            <w:rFonts w:ascii="Cambria Math" w:hAnsi="Cambria Math" w:cs="Cambria Math"/>
            <w:sz w:val="26"/>
          </w:rPr>
          <m:t>P</m:t>
        </m:r>
      </m:oMath>
      <w:r>
        <w:rPr>
          <w:rFonts w:ascii="Times New Roman" w:eastAsia="Times New Roman" w:hAnsi="Times New Roman" w:cs="Times New Roman"/>
          <w:color w:val="000000"/>
          <w:sz w:val="28"/>
        </w:rPr>
        <w:t xml:space="preserve">, </w:t>
      </w:r>
      <m:oMath>
        <m:r>
          <w:rPr>
            <w:rFonts w:ascii="Cambria Math" w:hAnsi="Cambria Math" w:cs="Cambria Math"/>
            <w:sz w:val="26"/>
          </w:rPr>
          <m:t>4</m:t>
        </m:r>
        <m:r>
          <w:rPr>
            <w:rFonts w:ascii="Cambria Math" w:hAnsi="Cambria Math" w:cs="Cambria Math"/>
            <w:sz w:val="26"/>
          </w:rPr>
          <m:t>P</m:t>
        </m:r>
      </m:oMath>
      <w:r>
        <w:rPr>
          <w:rFonts w:ascii="Times New Roman" w:eastAsia="Times New Roman" w:hAnsi="Times New Roman" w:cs="Times New Roman"/>
          <w:color w:val="000000"/>
          <w:sz w:val="28"/>
        </w:rPr>
        <w:t xml:space="preserve">, </w:t>
      </w:r>
      <m:oMath>
        <m:r>
          <w:rPr>
            <w:rFonts w:ascii="Cambria Math" w:hAnsi="Cambria Math" w:cs="Cambria Math"/>
            <w:sz w:val="26"/>
          </w:rPr>
          <m:t>6</m:t>
        </m:r>
        <m:r>
          <w:rPr>
            <w:rFonts w:ascii="Cambria Math" w:hAnsi="Cambria Math" w:cs="Cambria Math"/>
            <w:sz w:val="26"/>
          </w:rPr>
          <m:t>P</m:t>
        </m:r>
      </m:oMath>
      <w:r>
        <w:rPr>
          <w:rFonts w:ascii="Times New Roman" w:eastAsia="Times New Roman" w:hAnsi="Times New Roman" w:cs="Times New Roman"/>
          <w:color w:val="000000"/>
          <w:sz w:val="28"/>
        </w:rPr>
        <w:t xml:space="preserve">, затем </w:t>
      </w:r>
      <m:oMath>
        <m:r>
          <w:rPr>
            <w:rFonts w:ascii="Cambria Math" w:hAnsi="Cambria Math" w:cs="Cambria Math"/>
            <w:sz w:val="26"/>
          </w:rPr>
          <m:t>7</m:t>
        </m:r>
        <m:r>
          <w:rPr>
            <w:rFonts w:ascii="Cambria Math" w:hAnsi="Cambria Math" w:cs="Cambria Math"/>
            <w:sz w:val="26"/>
          </w:rPr>
          <m:t>P</m:t>
        </m:r>
        <m:r>
          <w:rPr>
            <w:rFonts w:ascii="Cambria Math" w:hAnsi="Cambria Math" w:cs="Cambria Math"/>
            <w:sz w:val="26"/>
          </w:rPr>
          <m:t>=4</m:t>
        </m:r>
        <m:r>
          <w:rPr>
            <w:rFonts w:ascii="Cambria Math" w:hAnsi="Cambria Math" w:cs="Cambria Math"/>
            <w:sz w:val="26"/>
          </w:rPr>
          <m:t>P</m:t>
        </m:r>
        <m:r>
          <w:rPr>
            <w:rFonts w:ascii="Cambria Math" w:hAnsi="Cambria Math" w:cs="Cambria Math"/>
            <w:sz w:val="26"/>
          </w:rPr>
          <m:t>+3</m:t>
        </m:r>
        <m:r>
          <w:rPr>
            <w:rFonts w:ascii="Cambria Math" w:hAnsi="Cambria Math" w:cs="Cambria Math"/>
            <w:sz w:val="26"/>
          </w:rPr>
          <m:t>P</m:t>
        </m:r>
      </m:oMath>
      <w:r>
        <w:rPr>
          <w:rFonts w:ascii="Times New Roman" w:eastAsia="Times New Roman" w:hAnsi="Times New Roman" w:cs="Times New Roman"/>
          <w:color w:val="000000"/>
          <w:sz w:val="28"/>
        </w:rPr>
        <w:t xml:space="preserve"> и </w:t>
      </w:r>
      <m:oMath>
        <m:r>
          <w:rPr>
            <w:rFonts w:ascii="Cambria Math" w:hAnsi="Cambria Math" w:cs="Cambria Math"/>
            <w:sz w:val="26"/>
          </w:rPr>
          <m:t>13</m:t>
        </m:r>
        <m:r>
          <w:rPr>
            <w:rFonts w:ascii="Cambria Math" w:hAnsi="Cambria Math" w:cs="Cambria Math"/>
            <w:sz w:val="26"/>
          </w:rPr>
          <m:t>P</m:t>
        </m:r>
        <m:r>
          <w:rPr>
            <w:rFonts w:ascii="Cambria Math" w:hAnsi="Cambria Math" w:cs="Cambria Math"/>
            <w:sz w:val="26"/>
          </w:rPr>
          <m:t>=7</m:t>
        </m:r>
        <m:r>
          <w:rPr>
            <w:rFonts w:ascii="Cambria Math" w:hAnsi="Cambria Math" w:cs="Cambria Math"/>
            <w:sz w:val="26"/>
          </w:rPr>
          <m:t>P</m:t>
        </m:r>
        <m:r>
          <w:rPr>
            <w:rFonts w:ascii="Cambria Math" w:hAnsi="Cambria Math" w:cs="Cambria Math"/>
            <w:sz w:val="26"/>
          </w:rPr>
          <m:t>+6</m:t>
        </m:r>
        <m:r>
          <w:rPr>
            <w:rFonts w:ascii="Cambria Math" w:hAnsi="Cambria Math" w:cs="Cambria Math"/>
            <w:sz w:val="26"/>
          </w:rPr>
          <m:t>P</m:t>
        </m:r>
      </m:oMath>
      <w:r>
        <w:rPr>
          <w:rFonts w:ascii="Times New Roman" w:eastAsia="Times New Roman" w:hAnsi="Times New Roman" w:cs="Times New Roman"/>
          <w:color w:val="000000"/>
          <w:sz w:val="28"/>
        </w:rPr>
        <w:t xml:space="preserve">. При всех трёх сложениях разность аргументов равна </w:t>
      </w:r>
      <m:oMath>
        <m:r>
          <w:rPr>
            <w:rFonts w:ascii="Cambria Math" w:hAnsi="Cambria Math" w:cs="Cambria Math"/>
            <w:sz w:val="26"/>
          </w:rPr>
          <m:t>P</m:t>
        </m:r>
      </m:oMath>
      <w:r>
        <w:rPr>
          <w:rFonts w:ascii="Times New Roman" w:eastAsia="Times New Roman" w:hAnsi="Times New Roman" w:cs="Times New Roman"/>
          <w:color w:val="000000"/>
          <w:sz w:val="28"/>
        </w:rPr>
        <w:t>. Это три удвоения и три сложения; лестница удобнее как общий алгоритм для произвольного скаляра.</w:t>
      </w:r>
    </w:p>
    <w:p w14:paraId="79C81081"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8. Кривые Гарольда Эдвардса и быстрая факторизация</w:t>
      </w:r>
    </w:p>
    <w:p w14:paraId="0B2E2226"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Модель Эдвардса представляет эллиптическую кривую уравнением четвёртой степени с симметричным законом сложения. В пособии [1, § 5.8] её </w:t>
      </w:r>
      <w:r>
        <w:rPr>
          <w:rFonts w:ascii="Times New Roman" w:eastAsia="Times New Roman" w:hAnsi="Times New Roman" w:cs="Times New Roman"/>
          <w:color w:val="000000"/>
          <w:sz w:val="28"/>
        </w:rPr>
        <w:lastRenderedPageBreak/>
        <w:t>применение связывается с работой Гарольда Эдвардса 2007 года и последующим развитием быстрых формул. Преимущество модели — короткие последовательности полевых операций; при подходящих параметрах одна формула обслуживает сложение, удвоение, нейтральную и противоположные точки.</w:t>
      </w:r>
    </w:p>
    <w:p w14:paraId="03E0B3E5" w14:textId="77777777" w:rsidR="005F27E1" w:rsidRDefault="009B22B1">
      <w:pPr>
        <w:spacing w:line="360" w:lineRule="auto"/>
        <w:ind w:firstLine="709"/>
        <w:jc w:val="both"/>
      </w:pPr>
      <w:r>
        <w:rPr>
          <w:rFonts w:ascii="Times New Roman" w:eastAsia="Times New Roman" w:hAnsi="Times New Roman" w:cs="Times New Roman"/>
          <w:color w:val="000000"/>
          <w:sz w:val="28"/>
        </w:rPr>
        <w:t>Переход от одной модели к другой не меняет группу рациональных точек, если речь идёт об изоморфных гладких проективных моделях над исходным полем. Поэтому такое преобразование не делает трудную группу автоматически более стойкой, но может ускорить её арифметику.</w:t>
      </w:r>
    </w:p>
    <w:p w14:paraId="5E62127C"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Для скрученной модели </w:t>
      </w:r>
      <m:oMath>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=1+</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oMath>
      <w:r>
        <w:rPr>
          <w:rFonts w:ascii="Times New Roman" w:eastAsia="Times New Roman" w:hAnsi="Times New Roman" w:cs="Times New Roman"/>
          <w:color w:val="000000"/>
          <w:sz w:val="28"/>
        </w:rPr>
        <w:t xml:space="preserve"> преобразование к форме Монтгомери задаётся на области ненулевых знаменателей:</w:t>
      </w:r>
    </w:p>
    <w:p w14:paraId="736C0505" w14:textId="77777777" w:rsidR="005F27E1" w:rsidRDefault="009B22B1">
      <w:pPr>
        <w:keepNext/>
        <w:keepLines/>
        <w:spacing w:before="80" w:after="80"/>
        <w:jc w:val="center"/>
      </w:pPr>
      <m:oMathPara>
        <m:oMath>
          <m:r>
            <w:rPr>
              <w:rFonts w:ascii="Cambria Math" w:hAnsi="Cambria Math" w:cs="Cambria Math"/>
              <w:sz w:val="26"/>
            </w:rPr>
            <m:t>u</m:t>
          </m:r>
          <m:r>
            <w:rPr>
              <w:rFonts w:ascii="Cambria Math" w:hAnsi="Cambria Math" w:cs="Cambria Math"/>
              <w:sz w:val="26"/>
            </w:rPr>
            <m:t>=</m:t>
          </m:r>
          <m:f>
            <m:fPr>
              <m:ctrlPr>
                <w:rPr>
                  <w:rFonts w:ascii="Cambria Math" w:hAnsi="Cambria Math"/>
                </w:rPr>
              </m:ctrlPr>
            </m:fPr>
            <m:num>
              <m:r>
                <w:rPr>
                  <w:rFonts w:ascii="Cambria Math" w:hAnsi="Cambria Math" w:cs="Cambria Math"/>
                  <w:sz w:val="26"/>
                </w:rPr>
                <m:t>1+</m:t>
              </m:r>
              <m:r>
                <w:rPr>
                  <w:rFonts w:ascii="Cambria Math" w:hAnsi="Cambria Math" w:cs="Cambria Math"/>
                  <w:sz w:val="26"/>
                </w:rPr>
                <m:t>y</m:t>
              </m:r>
            </m:num>
            <m:den>
              <m:r>
                <w:rPr>
                  <w:rFonts w:ascii="Cambria Math" w:hAnsi="Cambria Math" w:cs="Cambria Math"/>
                  <w:sz w:val="26"/>
                </w:rPr>
                <m:t>1-</m:t>
              </m:r>
              <m:r>
                <w:rPr>
                  <w:rFonts w:ascii="Cambria Math" w:hAnsi="Cambria Math" w:cs="Cambria Math"/>
                  <w:sz w:val="26"/>
                </w:rPr>
                <m:t>y</m:t>
              </m:r>
            </m:den>
          </m:f>
          <m:r>
            <w:rPr>
              <w:rFonts w:ascii="Cambria Math" w:hAnsi="Cambria Math" w:cs="Cambria Math"/>
              <w:sz w:val="26"/>
            </w:rPr>
            <m:t xml:space="preserve">,     </m:t>
          </m:r>
          <m:r>
            <w:rPr>
              <w:rFonts w:ascii="Cambria Math" w:hAnsi="Cambria Math" w:cs="Cambria Math"/>
              <w:sz w:val="26"/>
            </w:rPr>
            <m:t>v</m:t>
          </m:r>
          <m:r>
            <w:rPr>
              <w:rFonts w:ascii="Cambria Math" w:hAnsi="Cambria Math" w:cs="Cambria Math"/>
              <w:sz w:val="26"/>
            </w:rPr>
            <m:t>=</m:t>
          </m:r>
          <m:f>
            <m:fPr>
              <m:ctrlPr>
                <w:rPr>
                  <w:rFonts w:ascii="Cambria Math" w:hAnsi="Cambria Math"/>
                </w:rPr>
              </m:ctrlPr>
            </m:fPr>
            <m:num>
              <m:r>
                <w:rPr>
                  <w:rFonts w:ascii="Cambria Math" w:hAnsi="Cambria Math" w:cs="Cambria Math"/>
                  <w:sz w:val="26"/>
                </w:rPr>
                <m:t>1+</m:t>
              </m:r>
              <m:r>
                <w:rPr>
                  <w:rFonts w:ascii="Cambria Math" w:hAnsi="Cambria Math" w:cs="Cambria Math"/>
                  <w:sz w:val="26"/>
                </w:rPr>
                <m:t>y</m:t>
              </m:r>
            </m:num>
            <m:den>
              <m:r>
                <w:rPr>
                  <w:rFonts w:ascii="Cambria Math" w:hAnsi="Cambria Math" w:cs="Cambria Math"/>
                  <w:sz w:val="26"/>
                </w:rPr>
                <m:t>(1-</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x</m:t>
              </m:r>
            </m:den>
          </m:f>
          <m:r>
            <w:rPr>
              <w:rFonts w:ascii="Cambria Math" w:hAnsi="Cambria Math" w:cs="Cambria Math"/>
              <w:sz w:val="26"/>
            </w:rPr>
            <m:t>,</m:t>
          </m:r>
        </m:oMath>
      </m:oMathPara>
    </w:p>
    <w:p w14:paraId="12099930" w14:textId="77777777" w:rsidR="005F27E1" w:rsidRDefault="009B22B1">
      <w:pPr>
        <w:keepLines/>
        <w:spacing w:before="80" w:after="80"/>
        <w:jc w:val="center"/>
      </w:pPr>
      <m:oMathPara>
        <m:oMath>
          <m:r>
            <w:rPr>
              <w:rFonts w:ascii="Cambria Math" w:hAnsi="Cambria Math" w:cs="Cambria Math"/>
              <w:sz w:val="26"/>
            </w:rPr>
            <m:t>β</m:t>
          </m:r>
          <m:sSup>
            <m:sSupPr>
              <m:ctrlPr>
                <w:rPr>
                  <w:rFonts w:ascii="Cambria Math" w:hAnsi="Cambria Math"/>
                </w:rPr>
              </m:ctrlPr>
            </m:sSupPr>
            <m:e>
              <m:r>
                <w:rPr>
                  <w:rFonts w:ascii="Cambria Math" w:hAnsi="Cambria Math" w:cs="Cambria Math"/>
                  <w:sz w:val="26"/>
                </w:rPr>
                <m:t>v</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3</m:t>
              </m:r>
            </m:sup>
          </m:sSup>
          <m:r>
            <w:rPr>
              <w:rFonts w:ascii="Cambria Math" w:hAnsi="Cambria Math" w:cs="Cambria Math"/>
              <w:sz w:val="26"/>
            </w:rPr>
            <m:t>+</m:t>
          </m:r>
          <m:r>
            <w:rPr>
              <w:rFonts w:ascii="Cambria Math" w:hAnsi="Cambria Math" w:cs="Cambria Math"/>
              <w:sz w:val="26"/>
            </w:rPr>
            <m:t>α</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u</m:t>
          </m:r>
          <m:r>
            <w:rPr>
              <w:rFonts w:ascii="Cambria Math" w:hAnsi="Cambria Math" w:cs="Cambria Math"/>
              <w:sz w:val="26"/>
            </w:rPr>
            <m:t xml:space="preserve">,     </m:t>
          </m:r>
          <m:r>
            <w:rPr>
              <w:rFonts w:ascii="Cambria Math" w:hAnsi="Cambria Math" w:cs="Cambria Math"/>
              <w:sz w:val="26"/>
            </w:rPr>
            <m:t>α</m:t>
          </m:r>
          <m:r>
            <w:rPr>
              <w:rFonts w:ascii="Cambria Math" w:hAnsi="Cambria Math" w:cs="Cambria Math"/>
              <w:sz w:val="26"/>
            </w:rPr>
            <m:t>=</m:t>
          </m:r>
          <m:f>
            <m:fPr>
              <m:ctrlPr>
                <w:rPr>
                  <w:rFonts w:ascii="Cambria Math" w:hAnsi="Cambria Math"/>
                </w:rPr>
              </m:ctrlPr>
            </m:fPr>
            <m:num>
              <m:r>
                <w:rPr>
                  <w:rFonts w:ascii="Cambria Math" w:hAnsi="Cambria Math" w:cs="Cambria Math"/>
                  <w:sz w:val="26"/>
                </w:rPr>
                <m:t>2(</m:t>
              </m:r>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r>
                <w:rPr>
                  <w:rFonts w:ascii="Cambria Math" w:hAnsi="Cambria Math" w:cs="Cambria Math"/>
                  <w:sz w:val="26"/>
                </w:rPr>
                <m:t>)</m:t>
              </m:r>
            </m:num>
            <m:den>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den>
          </m:f>
          <m:r>
            <w:rPr>
              <w:rFonts w:ascii="Cambria Math" w:hAnsi="Cambria Math" w:cs="Cambria Math"/>
              <w:sz w:val="26"/>
            </w:rPr>
            <m:t xml:space="preserve">,   </m:t>
          </m:r>
          <m:r>
            <w:rPr>
              <w:rFonts w:ascii="Cambria Math" w:hAnsi="Cambria Math" w:cs="Cambria Math"/>
              <w:sz w:val="26"/>
            </w:rPr>
            <m:t>β</m:t>
          </m:r>
          <m:r>
            <w:rPr>
              <w:rFonts w:ascii="Cambria Math" w:hAnsi="Cambria Math" w:cs="Cambria Math"/>
              <w:sz w:val="26"/>
            </w:rPr>
            <m:t>=</m:t>
          </m:r>
          <m:f>
            <m:fPr>
              <m:ctrlPr>
                <w:rPr>
                  <w:rFonts w:ascii="Cambria Math" w:hAnsi="Cambria Math"/>
                </w:rPr>
              </m:ctrlPr>
            </m:fPr>
            <m:num>
              <m:r>
                <w:rPr>
                  <w:rFonts w:ascii="Cambria Math" w:hAnsi="Cambria Math" w:cs="Cambria Math"/>
                  <w:sz w:val="26"/>
                </w:rPr>
                <m:t>4</m:t>
              </m:r>
            </m:num>
            <m:den>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den>
          </m:f>
          <m:r>
            <w:rPr>
              <w:rFonts w:ascii="Cambria Math" w:hAnsi="Cambria Math" w:cs="Cambria Math"/>
              <w:sz w:val="26"/>
            </w:rPr>
            <m:t>.</m:t>
          </m:r>
        </m:oMath>
      </m:oMathPara>
    </w:p>
    <w:p w14:paraId="15469065"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Обратные формулы: </w:t>
      </w:r>
      <m:oMath>
        <m:r>
          <w:rPr>
            <w:rFonts w:ascii="Cambria Math" w:hAnsi="Cambria Math" w:cs="Cambria Math"/>
            <w:sz w:val="26"/>
          </w:rPr>
          <m:t>x</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v</m:t>
        </m:r>
      </m:oMath>
      <w:r>
        <w:rPr>
          <w:rFonts w:ascii="Times New Roman" w:eastAsia="Times New Roman" w:hAnsi="Times New Roman" w:cs="Times New Roman"/>
          <w:color w:val="000000"/>
          <w:sz w:val="28"/>
        </w:rPr>
        <w:t xml:space="preserve">, </w:t>
      </w:r>
      <m:oMath>
        <m:r>
          <w:rPr>
            <w:rFonts w:ascii="Cambria Math" w:hAnsi="Cambria Math" w:cs="Cambria Math"/>
            <w:sz w:val="26"/>
          </w:rPr>
          <m:t>y</m:t>
        </m:r>
        <m:r>
          <w:rPr>
            <w:rFonts w:ascii="Cambria Math" w:hAnsi="Cambria Math" w:cs="Cambria Math"/>
            <w:sz w:val="26"/>
          </w:rPr>
          <m:t>=(</m:t>
        </m:r>
        <m:r>
          <w:rPr>
            <w:rFonts w:ascii="Cambria Math" w:hAnsi="Cambria Math" w:cs="Cambria Math"/>
            <w:sz w:val="26"/>
          </w:rPr>
          <m:t>u</m:t>
        </m:r>
        <m:r>
          <w:rPr>
            <w:rFonts w:ascii="Cambria Math" w:hAnsi="Cambria Math" w:cs="Cambria Math"/>
            <w:sz w:val="26"/>
          </w:rPr>
          <m:t>-</m:t>
        </m:r>
        <m:r>
          <w:rPr>
            <w:rFonts w:ascii="Cambria Math" w:hAnsi="Cambria Math" w:cs="Cambria Math"/>
            <w:sz w:val="26"/>
          </w:rPr>
          <m:t>1)/(</m:t>
        </m:r>
        <m:r>
          <w:rPr>
            <w:rFonts w:ascii="Cambria Math" w:hAnsi="Cambria Math" w:cs="Cambria Math"/>
            <w:sz w:val="26"/>
          </w:rPr>
          <m:t>u</m:t>
        </m:r>
        <m:r>
          <w:rPr>
            <w:rFonts w:ascii="Cambria Math" w:hAnsi="Cambria Math" w:cs="Cambria Math"/>
            <w:sz w:val="26"/>
          </w:rPr>
          <m:t>+1)</m:t>
        </m:r>
      </m:oMath>
      <w:r>
        <w:rPr>
          <w:rFonts w:ascii="Times New Roman" w:eastAsia="Times New Roman" w:hAnsi="Times New Roman" w:cs="Times New Roman"/>
          <w:color w:val="000000"/>
          <w:sz w:val="28"/>
        </w:rPr>
        <w:t>. Исключительные точки рассматриваются на гладких проективных моделях. Не всякая произвольная кривая Вейерштрасса допускает такую модель над заданным полем; наличие подходящей модели нельзя предполагать без проверки.</w:t>
      </w:r>
    </w:p>
    <w:p w14:paraId="4F1E30E2" w14:textId="77777777" w:rsidR="005F27E1" w:rsidRDefault="009B22B1">
      <w:pPr>
        <w:spacing w:line="360" w:lineRule="auto"/>
        <w:ind w:firstLine="709"/>
        <w:jc w:val="both"/>
      </w:pPr>
      <w:r>
        <w:rPr>
          <w:rFonts w:ascii="Times New Roman" w:eastAsia="Times New Roman" w:hAnsi="Times New Roman" w:cs="Times New Roman"/>
          <w:color w:val="000000"/>
          <w:sz w:val="28"/>
        </w:rPr>
        <w:t>Для ECM эффективность определяется стоимостью одного испытания и вероятностью подходящего порядка точки. Семейства с известной рациональной подгруппой кручения могут увеличивать шанс делимости порядка на малые множители. Это свойство семейства кривых, а не тождественный эффект любого квадратичного скручивания.</w:t>
      </w:r>
    </w:p>
    <w:p w14:paraId="54461ECC"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Работа Wloka и соавторов 2020 года [5, § 2.1, 3] показывает практическое применение скрученных кривых Эдвардса с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в ECM на GPU. Таким образом, рассматриваемые преобразования используются и для организации реальных вычислений по факторизации.</w:t>
      </w:r>
    </w:p>
    <w:p w14:paraId="21186A01"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lastRenderedPageBreak/>
        <w:t>9. Определение обычной и скрученной кривой Эдвардса</w:t>
      </w:r>
    </w:p>
    <w:p w14:paraId="40A75F70"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Нормализованная кривая Эдвардса задаётся уравнением </w:t>
      </w:r>
      <m:oMath>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=1+</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oMath>
      <w:r>
        <w:rPr>
          <w:rFonts w:ascii="Times New Roman" w:eastAsia="Times New Roman" w:hAnsi="Times New Roman" w:cs="Times New Roman"/>
          <w:color w:val="000000"/>
          <w:sz w:val="28"/>
        </w:rPr>
        <w:t xml:space="preserve">, где </w:t>
      </w:r>
      <m:oMath>
        <m:r>
          <w:rPr>
            <w:rFonts w:ascii="Cambria Math" w:hAnsi="Cambria Math" w:cs="Cambria Math"/>
            <w:sz w:val="26"/>
          </w:rPr>
          <m:t>d</m:t>
        </m:r>
        <m:r>
          <w:rPr>
            <w:rFonts w:ascii="Cambria Math" w:hAnsi="Cambria Math" w:cs="Cambria Math"/>
            <w:sz w:val="26"/>
          </w:rPr>
          <m:t>≠0,1</m:t>
        </m:r>
      </m:oMath>
      <w:r>
        <w:rPr>
          <w:rFonts w:ascii="Times New Roman" w:eastAsia="Times New Roman" w:hAnsi="Times New Roman" w:cs="Times New Roman"/>
          <w:color w:val="000000"/>
          <w:sz w:val="28"/>
        </w:rPr>
        <w:t>. Её обобщение — скрученная кривая Эдвардса [4, § 2]:</w:t>
      </w:r>
    </w:p>
    <w:p w14:paraId="70051291"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sub>
          </m:sSub>
          <m:r>
            <w:rPr>
              <w:rFonts w:ascii="Cambria Math" w:hAnsi="Cambria Math" w:cs="Cambria Math"/>
              <w:sz w:val="26"/>
            </w:rPr>
            <m:t xml:space="preserve">: </m:t>
          </m:r>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=1+</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 xml:space="preserve">,     </m:t>
          </m:r>
          <m:r>
            <w:rPr>
              <w:rFonts w:ascii="Cambria Math" w:hAnsi="Cambria Math" w:cs="Cambria Math"/>
              <w:sz w:val="26"/>
            </w:rPr>
            <m:t>ad</m:t>
          </m:r>
          <m:r>
            <w:rPr>
              <w:rFonts w:ascii="Cambria Math" w:hAnsi="Cambria Math" w:cs="Cambria Math"/>
              <w:sz w:val="26"/>
            </w:rPr>
            <m:t>(</m:t>
          </m:r>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r>
            <w:rPr>
              <w:rFonts w:ascii="Cambria Math" w:hAnsi="Cambria Math" w:cs="Cambria Math"/>
              <w:sz w:val="26"/>
            </w:rPr>
            <m:t>)≠0.</m:t>
          </m:r>
        </m:oMath>
      </m:oMathPara>
    </w:p>
    <w:p w14:paraId="0DA63E70"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Обычная модель соответствует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Нейтральный элемент — </w:t>
      </w:r>
      <m:oMath>
        <m:r>
          <w:rPr>
            <w:rFonts w:ascii="Cambria Math" w:hAnsi="Cambria Math" w:cs="Cambria Math"/>
            <w:sz w:val="26"/>
          </w:rPr>
          <m:t>(0,1)</m:t>
        </m:r>
      </m:oMath>
      <w:r>
        <w:rPr>
          <w:rFonts w:ascii="Times New Roman" w:eastAsia="Times New Roman" w:hAnsi="Times New Roman" w:cs="Times New Roman"/>
          <w:color w:val="000000"/>
          <w:sz w:val="28"/>
        </w:rPr>
        <w:t xml:space="preserve">; обратная к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oMath>
      <w:r>
        <w:rPr>
          <w:rFonts w:ascii="Times New Roman" w:eastAsia="Times New Roman" w:hAnsi="Times New Roman" w:cs="Times New Roman"/>
          <w:color w:val="000000"/>
          <w:sz w:val="28"/>
        </w:rPr>
        <w:t xml:space="preserve"> точка —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oMath>
      <w:r>
        <w:rPr>
          <w:rFonts w:ascii="Times New Roman" w:eastAsia="Times New Roman" w:hAnsi="Times New Roman" w:cs="Times New Roman"/>
          <w:color w:val="000000"/>
          <w:sz w:val="28"/>
        </w:rPr>
        <w:t xml:space="preserve">. Кривая </w:t>
      </w:r>
      <m:oMath>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sub>
        </m:sSub>
      </m:oMath>
      <w:r>
        <w:rPr>
          <w:rFonts w:ascii="Times New Roman" w:eastAsia="Times New Roman" w:hAnsi="Times New Roman" w:cs="Times New Roman"/>
          <w:color w:val="000000"/>
          <w:sz w:val="28"/>
        </w:rPr>
        <w:t xml:space="preserve"> становится изоморфной </w:t>
      </w:r>
      <m:oMath>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1,</m:t>
            </m:r>
            <m:r>
              <w:rPr>
                <w:rFonts w:ascii="Cambria Math" w:hAnsi="Cambria Math" w:cs="Cambria Math"/>
                <w:sz w:val="26"/>
              </w:rPr>
              <m:t>d</m:t>
            </m:r>
            <m:r>
              <w:rPr>
                <w:rFonts w:ascii="Cambria Math" w:hAnsi="Cambria Math" w:cs="Cambria Math"/>
                <w:sz w:val="26"/>
              </w:rPr>
              <m:t>/</m:t>
            </m:r>
            <m:r>
              <w:rPr>
                <w:rFonts w:ascii="Cambria Math" w:hAnsi="Cambria Math" w:cs="Cambria Math"/>
                <w:sz w:val="26"/>
              </w:rPr>
              <m:t>a</m:t>
            </m:r>
          </m:sub>
        </m:sSub>
      </m:oMath>
      <w:r>
        <w:rPr>
          <w:rFonts w:ascii="Times New Roman" w:eastAsia="Times New Roman" w:hAnsi="Times New Roman" w:cs="Times New Roman"/>
          <w:color w:val="000000"/>
          <w:sz w:val="28"/>
        </w:rPr>
        <w:t xml:space="preserve"> после замены </w:t>
      </w:r>
      <m:oMath>
        <m:r>
          <w:rPr>
            <w:rFonts w:ascii="Cambria Math" w:hAnsi="Cambria Math" w:cs="Cambria Math"/>
            <w:sz w:val="26"/>
          </w:rPr>
          <m:t>u</m:t>
        </m:r>
        <m:r>
          <w:rPr>
            <w:rFonts w:ascii="Cambria Math" w:hAnsi="Cambria Math" w:cs="Cambria Math"/>
            <w:sz w:val="26"/>
          </w:rPr>
          <m:t>=</m:t>
        </m:r>
        <m:rad>
          <m:radPr>
            <m:degHide m:val="1"/>
            <m:ctrlPr>
              <w:rPr>
                <w:rFonts w:ascii="Cambria Math" w:hAnsi="Cambria Math"/>
              </w:rPr>
            </m:ctrlPr>
          </m:radPr>
          <m:deg/>
          <m:e>
            <m:r>
              <w:rPr>
                <w:rFonts w:ascii="Cambria Math" w:hAnsi="Cambria Math" w:cs="Cambria Math"/>
                <w:sz w:val="26"/>
              </w:rPr>
              <m:t>a</m:t>
            </m:r>
          </m:e>
        </m:rad>
        <m:r>
          <w:rPr>
            <w:rFonts w:ascii="Cambria Math" w:hAnsi="Cambria Math" w:cs="Cambria Math"/>
            <w:sz w:val="26"/>
          </w:rPr>
          <m:t>x</m:t>
        </m:r>
      </m:oMath>
      <w:r>
        <w:rPr>
          <w:rFonts w:ascii="Times New Roman" w:eastAsia="Times New Roman" w:hAnsi="Times New Roman" w:cs="Times New Roman"/>
          <w:color w:val="000000"/>
          <w:sz w:val="28"/>
        </w:rPr>
        <w:t xml:space="preserve">, </w:t>
      </w:r>
      <m:oMath>
        <m:r>
          <w:rPr>
            <w:rFonts w:ascii="Cambria Math" w:hAnsi="Cambria Math" w:cs="Cambria Math"/>
            <w:sz w:val="26"/>
          </w:rPr>
          <m:t>v</m:t>
        </m:r>
        <m:r>
          <w:rPr>
            <w:rFonts w:ascii="Cambria Math" w:hAnsi="Cambria Math" w:cs="Cambria Math"/>
            <w:sz w:val="26"/>
          </w:rPr>
          <m:t>=</m:t>
        </m:r>
        <m:r>
          <w:rPr>
            <w:rFonts w:ascii="Cambria Math" w:hAnsi="Cambria Math" w:cs="Cambria Math"/>
            <w:sz w:val="26"/>
          </w:rPr>
          <m:t>y</m:t>
        </m:r>
      </m:oMath>
      <w:r>
        <w:rPr>
          <w:rFonts w:ascii="Times New Roman" w:eastAsia="Times New Roman" w:hAnsi="Times New Roman" w:cs="Times New Roman"/>
          <w:color w:val="000000"/>
          <w:sz w:val="28"/>
        </w:rPr>
        <w:t xml:space="preserve"> над </w:t>
      </w:r>
      <m:oMath>
        <m:r>
          <w:rPr>
            <w:rFonts w:ascii="Cambria Math" w:hAnsi="Cambria Math" w:cs="Cambria Math"/>
            <w:sz w:val="26"/>
          </w:rPr>
          <m:t>F</m:t>
        </m:r>
        <m:r>
          <w:rPr>
            <w:rFonts w:ascii="Cambria Math" w:hAnsi="Cambria Math" w:cs="Cambria Math"/>
            <w:sz w:val="26"/>
          </w:rPr>
          <m:t>(</m:t>
        </m:r>
        <m:rad>
          <m:radPr>
            <m:degHide m:val="1"/>
            <m:ctrlPr>
              <w:rPr>
                <w:rFonts w:ascii="Cambria Math" w:hAnsi="Cambria Math"/>
              </w:rPr>
            </m:ctrlPr>
          </m:radPr>
          <m:deg/>
          <m:e>
            <m:r>
              <w:rPr>
                <w:rFonts w:ascii="Cambria Math" w:hAnsi="Cambria Math" w:cs="Cambria Math"/>
                <w:sz w:val="26"/>
              </w:rPr>
              <m:t>a</m:t>
            </m:r>
          </m:e>
        </m:rad>
        <m:r>
          <w:rPr>
            <w:rFonts w:ascii="Cambria Math" w:hAnsi="Cambria Math" w:cs="Cambria Math"/>
            <w:sz w:val="26"/>
          </w:rPr>
          <m:t>)</m:t>
        </m:r>
      </m:oMath>
      <w:r>
        <w:rPr>
          <w:rFonts w:ascii="Times New Roman" w:eastAsia="Times New Roman" w:hAnsi="Times New Roman" w:cs="Times New Roman"/>
          <w:color w:val="000000"/>
          <w:sz w:val="28"/>
        </w:rPr>
        <w:t xml:space="preserve">. Если </w:t>
      </w:r>
      <m:oMath>
        <m:r>
          <w:rPr>
            <w:rFonts w:ascii="Cambria Math" w:hAnsi="Cambria Math" w:cs="Cambria Math"/>
            <w:sz w:val="26"/>
          </w:rPr>
          <m:t>a</m:t>
        </m:r>
      </m:oMath>
      <w:r>
        <w:rPr>
          <w:rFonts w:ascii="Times New Roman" w:eastAsia="Times New Roman" w:hAnsi="Times New Roman" w:cs="Times New Roman"/>
          <w:color w:val="000000"/>
          <w:sz w:val="28"/>
        </w:rPr>
        <w:t xml:space="preserve"> — квадрат, этот изоморфизм уже определён над </w:t>
      </w:r>
      <m:oMath>
        <m:r>
          <w:rPr>
            <w:rFonts w:ascii="Cambria Math" w:hAnsi="Cambria Math" w:cs="Cambria Math"/>
            <w:sz w:val="26"/>
          </w:rPr>
          <m:t>F</m:t>
        </m:r>
      </m:oMath>
      <w:r>
        <w:rPr>
          <w:rFonts w:ascii="Times New Roman" w:eastAsia="Times New Roman" w:hAnsi="Times New Roman" w:cs="Times New Roman"/>
          <w:color w:val="000000"/>
          <w:sz w:val="28"/>
        </w:rPr>
        <w:t>; если нет — требуется квадратичное расширение.</w:t>
      </w:r>
    </w:p>
    <w:p w14:paraId="3DB6089C"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Терминологическое уточнение к пособию. Там используется форма </w:t>
      </w:r>
      <m:oMath>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c</m:t>
            </m:r>
          </m:e>
          <m:sup>
            <m:r>
              <w:rPr>
                <w:rFonts w:ascii="Cambria Math" w:hAnsi="Cambria Math" w:cs="Cambria Math"/>
                <w:sz w:val="26"/>
              </w:rPr>
              <m:t>2</m:t>
            </m:r>
          </m:sup>
        </m:sSup>
        <m:r>
          <w:rPr>
            <w:rFonts w:ascii="Cambria Math" w:hAnsi="Cambria Math" w:cs="Cambria Math"/>
            <w:sz w:val="26"/>
          </w:rPr>
          <m:t>(1+</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oMath>
      <w:r>
        <w:rPr>
          <w:rFonts w:ascii="Times New Roman" w:eastAsia="Times New Roman" w:hAnsi="Times New Roman" w:cs="Times New Roman"/>
          <w:color w:val="000000"/>
          <w:sz w:val="28"/>
        </w:rPr>
        <w:t xml:space="preserve">, а случай </w:t>
      </w:r>
      <m:oMath>
        <m:r>
          <w:rPr>
            <w:rFonts w:ascii="Cambria Math" w:hAnsi="Cambria Math" w:cs="Cambria Math"/>
            <w:sz w:val="26"/>
          </w:rPr>
          <m:t>c</m:t>
        </m:r>
        <m:r>
          <w:rPr>
            <w:rFonts w:ascii="Cambria Math" w:hAnsi="Cambria Math" w:cs="Cambria Math"/>
            <w:sz w:val="26"/>
          </w:rPr>
          <m:t>=1</m:t>
        </m:r>
      </m:oMath>
      <w:r>
        <w:rPr>
          <w:rFonts w:ascii="Times New Roman" w:eastAsia="Times New Roman" w:hAnsi="Times New Roman" w:cs="Times New Roman"/>
          <w:color w:val="000000"/>
          <w:sz w:val="28"/>
        </w:rPr>
        <w:t xml:space="preserve"> назван скрученным. В общепринятой записи это нормализованная обычная модель, то есть частный случай семейства </w:t>
      </w:r>
      <m:oMath>
        <m:sSub>
          <m:sSubPr>
            <m:ctrlPr>
              <w:rPr>
                <w:rFonts w:ascii="Cambria Math" w:hAnsi="Cambria Math"/>
              </w:rPr>
            </m:ctrlPr>
          </m:sSubPr>
          <m:e>
            <m:r>
              <w:rPr>
                <w:rFonts w:ascii="Cambria Math" w:hAnsi="Cambria Math" w:cs="Cambria Math"/>
                <w:sz w:val="26"/>
              </w:rPr>
              <m:t>E</m:t>
            </m:r>
          </m:e>
          <m:sub>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sub>
        </m:sSub>
      </m:oMath>
      <w:r>
        <w:rPr>
          <w:rFonts w:ascii="Times New Roman" w:eastAsia="Times New Roman" w:hAnsi="Times New Roman" w:cs="Times New Roman"/>
          <w:color w:val="000000"/>
          <w:sz w:val="28"/>
        </w:rPr>
        <w:t xml:space="preserve"> при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Само условие </w:t>
      </w:r>
      <m:oMath>
        <m:r>
          <w:rPr>
            <w:rFonts w:ascii="Cambria Math" w:hAnsi="Cambria Math" w:cs="Cambria Math"/>
            <w:sz w:val="26"/>
          </w:rPr>
          <m:t>c</m:t>
        </m:r>
        <m:r>
          <w:rPr>
            <w:rFonts w:ascii="Cambria Math" w:hAnsi="Cambria Math" w:cs="Cambria Math"/>
            <w:sz w:val="26"/>
          </w:rPr>
          <m:t>=1</m:t>
        </m:r>
      </m:oMath>
      <w:r>
        <w:rPr>
          <w:rFonts w:ascii="Times New Roman" w:eastAsia="Times New Roman" w:hAnsi="Times New Roman" w:cs="Times New Roman"/>
          <w:color w:val="000000"/>
          <w:sz w:val="28"/>
        </w:rPr>
        <w:t xml:space="preserve"> не означает нетривиального квадратичного скручивания.</w:t>
      </w:r>
    </w:p>
    <w:p w14:paraId="0B750BD0"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При нормализации </w:t>
      </w:r>
      <m:oMath>
        <m:r>
          <w:rPr>
            <w:rFonts w:ascii="Cambria Math" w:hAnsi="Cambria Math" w:cs="Cambria Math"/>
            <w:sz w:val="26"/>
          </w:rPr>
          <m:t>u</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c</m:t>
        </m:r>
      </m:oMath>
      <w:r>
        <w:rPr>
          <w:rFonts w:ascii="Times New Roman" w:eastAsia="Times New Roman" w:hAnsi="Times New Roman" w:cs="Times New Roman"/>
          <w:color w:val="000000"/>
          <w:sz w:val="28"/>
        </w:rPr>
        <w:t xml:space="preserve">, </w:t>
      </w:r>
      <m:oMath>
        <m:r>
          <w:rPr>
            <w:rFonts w:ascii="Cambria Math" w:hAnsi="Cambria Math" w:cs="Cambria Math"/>
            <w:sz w:val="26"/>
          </w:rPr>
          <m:t>v</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c</m:t>
        </m:r>
      </m:oMath>
      <w:r>
        <w:rPr>
          <w:rFonts w:ascii="Times New Roman" w:eastAsia="Times New Roman" w:hAnsi="Times New Roman" w:cs="Times New Roman"/>
          <w:color w:val="000000"/>
          <w:sz w:val="28"/>
        </w:rPr>
        <w:t xml:space="preserve">, где </w:t>
      </w:r>
      <m:oMath>
        <m:r>
          <w:rPr>
            <w:rFonts w:ascii="Cambria Math" w:hAnsi="Cambria Math" w:cs="Cambria Math"/>
            <w:sz w:val="26"/>
          </w:rPr>
          <m:t>c</m:t>
        </m:r>
        <m:r>
          <w:rPr>
            <w:rFonts w:ascii="Cambria Math" w:hAnsi="Cambria Math" w:cs="Cambria Math"/>
            <w:sz w:val="26"/>
          </w:rPr>
          <m:t>≠0</m:t>
        </m:r>
      </m:oMath>
      <w:r>
        <w:rPr>
          <w:rFonts w:ascii="Times New Roman" w:eastAsia="Times New Roman" w:hAnsi="Times New Roman" w:cs="Times New Roman"/>
          <w:color w:val="000000"/>
          <w:sz w:val="28"/>
        </w:rPr>
        <w:t>, параметр также меняется:</w:t>
      </w:r>
    </w:p>
    <w:p w14:paraId="2452D473" w14:textId="77777777" w:rsidR="005F27E1" w:rsidRDefault="009B22B1">
      <w:pPr>
        <w:keepLines/>
        <w:spacing w:before="80" w:after="80"/>
        <w:jc w:val="center"/>
      </w:pPr>
      <m:oMathPara>
        <m:oMath>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v</m:t>
              </m:r>
            </m:e>
            <m:sup>
              <m:r>
                <w:rPr>
                  <w:rFonts w:ascii="Cambria Math" w:hAnsi="Cambria Math" w:cs="Cambria Math"/>
                  <w:sz w:val="26"/>
                </w:rPr>
                <m:t>2</m:t>
              </m:r>
            </m:sup>
          </m:sSup>
          <m:r>
            <w:rPr>
              <w:rFonts w:ascii="Cambria Math" w:hAnsi="Cambria Math" w:cs="Cambria Math"/>
              <w:sz w:val="26"/>
            </w:rPr>
            <m:t>=1+</m:t>
          </m:r>
          <m:r>
            <w:rPr>
              <w:rFonts w:ascii="Cambria Math" w:hAnsi="Cambria Math" w:cs="Cambria Math"/>
              <w:sz w:val="26"/>
            </w:rPr>
            <m:t>d</m:t>
          </m:r>
          <m:r>
            <w:rPr>
              <w:rFonts w:ascii="Cambria Math" w:hAnsi="Cambria Math" w:cs="Cambria Math"/>
              <w:sz w:val="26"/>
            </w:rPr>
            <m:t xml:space="preserve">' </m:t>
          </m:r>
          <m:sSup>
            <m:sSupPr>
              <m:ctrlPr>
                <w:rPr>
                  <w:rFonts w:ascii="Cambria Math" w:hAnsi="Cambria Math"/>
                </w:rPr>
              </m:ctrlPr>
            </m:sSupPr>
            <m:e>
              <m:r>
                <w:rPr>
                  <w:rFonts w:ascii="Cambria Math" w:hAnsi="Cambria Math" w:cs="Cambria Math"/>
                  <w:sz w:val="26"/>
                </w:rPr>
                <m:t>u</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v</m:t>
              </m:r>
            </m:e>
            <m:sup>
              <m:r>
                <w:rPr>
                  <w:rFonts w:ascii="Cambria Math" w:hAnsi="Cambria Math" w:cs="Cambria Math"/>
                  <w:sz w:val="26"/>
                </w:rPr>
                <m:t>2</m:t>
              </m:r>
            </m:sup>
          </m:sSup>
          <m:r>
            <w:rPr>
              <w:rFonts w:ascii="Cambria Math" w:hAnsi="Cambria Math" w:cs="Cambria Math"/>
              <w:sz w:val="26"/>
            </w:rPr>
            <m:t xml:space="preserve">,     </m:t>
          </m:r>
          <m:r>
            <w:rPr>
              <w:rFonts w:ascii="Cambria Math" w:hAnsi="Cambria Math" w:cs="Cambria Math"/>
              <w:sz w:val="26"/>
            </w:rPr>
            <m:t>d</m:t>
          </m:r>
          <m:r>
            <w:rPr>
              <w:rFonts w:ascii="Cambria Math" w:hAnsi="Cambria Math" w:cs="Cambria Math"/>
              <w:sz w:val="26"/>
            </w:rPr>
            <m:t>'=</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c</m:t>
              </m:r>
            </m:e>
            <m:sup>
              <m:r>
                <w:rPr>
                  <w:rFonts w:ascii="Cambria Math" w:hAnsi="Cambria Math" w:cs="Cambria Math"/>
                  <w:sz w:val="26"/>
                </w:rPr>
                <m:t>4</m:t>
              </m:r>
            </m:sup>
          </m:sSup>
          <m:r>
            <w:rPr>
              <w:rFonts w:ascii="Cambria Math" w:hAnsi="Cambria Math" w:cs="Cambria Math"/>
              <w:sz w:val="26"/>
            </w:rPr>
            <m:t>.</m:t>
          </m:r>
        </m:oMath>
      </m:oMathPara>
    </w:p>
    <w:p w14:paraId="18AD07DC"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Следовательно, запись с прежним символом </w:t>
      </w:r>
      <m:oMath>
        <m:r>
          <w:rPr>
            <w:rFonts w:ascii="Cambria Math" w:hAnsi="Cambria Math" w:cs="Cambria Math"/>
            <w:sz w:val="26"/>
          </w:rPr>
          <m:t>d</m:t>
        </m:r>
      </m:oMath>
      <w:r>
        <w:rPr>
          <w:rFonts w:ascii="Times New Roman" w:eastAsia="Times New Roman" w:hAnsi="Times New Roman" w:cs="Times New Roman"/>
          <w:color w:val="000000"/>
          <w:sz w:val="28"/>
        </w:rPr>
        <w:t xml:space="preserve"> допустима лишь после явного переобозначения нового коэффициента. Для исходной формы условия имеют вид </w:t>
      </w:r>
      <m:oMath>
        <m:r>
          <w:rPr>
            <w:rFonts w:ascii="Cambria Math" w:hAnsi="Cambria Math" w:cs="Cambria Math"/>
            <w:sz w:val="26"/>
          </w:rPr>
          <m:t>c</m:t>
        </m:r>
        <m:r>
          <w:rPr>
            <w:rFonts w:ascii="Cambria Math" w:hAnsi="Cambria Math" w:cs="Cambria Math"/>
            <w:sz w:val="26"/>
          </w:rPr>
          <m:t>≠0</m:t>
        </m:r>
      </m:oMath>
      <w:r>
        <w:rPr>
          <w:rFonts w:ascii="Times New Roman" w:eastAsia="Times New Roman" w:hAnsi="Times New Roman" w:cs="Times New Roman"/>
          <w:color w:val="000000"/>
          <w:sz w:val="28"/>
        </w:rPr>
        <w:t xml:space="preserve">, </w:t>
      </w:r>
      <m:oMath>
        <m:r>
          <w:rPr>
            <w:rFonts w:ascii="Cambria Math" w:hAnsi="Cambria Math" w:cs="Cambria Math"/>
            <w:sz w:val="26"/>
          </w:rPr>
          <m:t>d</m:t>
        </m:r>
        <m:r>
          <w:rPr>
            <w:rFonts w:ascii="Cambria Math" w:hAnsi="Cambria Math" w:cs="Cambria Math"/>
            <w:sz w:val="26"/>
          </w:rPr>
          <m:t>≠0</m:t>
        </m:r>
      </m:oMath>
      <w:r>
        <w:rPr>
          <w:rFonts w:ascii="Times New Roman" w:eastAsia="Times New Roman" w:hAnsi="Times New Roman" w:cs="Times New Roman"/>
          <w:color w:val="000000"/>
          <w:sz w:val="28"/>
        </w:rPr>
        <w:t xml:space="preserve">, </w:t>
      </w:r>
      <m:oMath>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c</m:t>
            </m:r>
          </m:e>
          <m:sup>
            <m:r>
              <w:rPr>
                <w:rFonts w:ascii="Cambria Math" w:hAnsi="Cambria Math" w:cs="Cambria Math"/>
                <w:sz w:val="26"/>
              </w:rPr>
              <m:t>4</m:t>
            </m:r>
          </m:sup>
        </m:sSup>
        <m:r>
          <w:rPr>
            <w:rFonts w:ascii="Cambria Math" w:hAnsi="Cambria Math" w:cs="Cambria Math"/>
            <w:sz w:val="26"/>
          </w:rPr>
          <m:t>≠1</m:t>
        </m:r>
      </m:oMath>
      <w:r>
        <w:rPr>
          <w:rFonts w:ascii="Times New Roman" w:eastAsia="Times New Roman" w:hAnsi="Times New Roman" w:cs="Times New Roman"/>
          <w:color w:val="000000"/>
          <w:sz w:val="28"/>
        </w:rPr>
        <w:t>.</w:t>
      </w:r>
    </w:p>
    <w:p w14:paraId="411352B9"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Закон сложения скрученной модели:</w:t>
      </w:r>
    </w:p>
    <w:p w14:paraId="1D5947D8"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3</m:t>
              </m:r>
            </m:sub>
          </m:sSub>
          <m:r>
            <w:rPr>
              <w:rFonts w:ascii="Cambria Math" w:hAnsi="Cambria Math" w:cs="Cambria Math"/>
              <w:sz w:val="26"/>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num>
            <m:den>
              <m:r>
                <w:rPr>
                  <w:rFonts w:ascii="Cambria Math" w:hAnsi="Cambria Math" w:cs="Cambria Math"/>
                  <w:sz w:val="26"/>
                </w:rPr>
                <m:t>1+</m:t>
              </m:r>
              <m:r>
                <w:rPr>
                  <w:rFonts w:ascii="Cambria Math" w:hAnsi="Cambria Math" w:cs="Cambria Math"/>
                  <w:sz w:val="26"/>
                </w:rPr>
                <m:t>d</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den>
          </m:f>
          <m:r>
            <w:rPr>
              <w:rFonts w:ascii="Cambria Math" w:hAnsi="Cambria Math" w:cs="Cambria Math"/>
              <w:sz w:val="26"/>
            </w:rPr>
            <m:t>,</m:t>
          </m:r>
        </m:oMath>
      </m:oMathPara>
    </w:p>
    <w:p w14:paraId="0525EBA2"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3</m:t>
              </m:r>
            </m:sub>
          </m:sSub>
          <m:r>
            <w:rPr>
              <w:rFonts w:ascii="Cambria Math" w:hAnsi="Cambria Math" w:cs="Cambria Math"/>
              <w:sz w:val="26"/>
            </w:rPr>
            <m:t>=</m:t>
          </m:r>
          <m:f>
            <m:fPr>
              <m:ctrlPr>
                <w:rPr>
                  <w:rFonts w:ascii="Cambria Math" w:hAnsi="Cambria Math"/>
                </w:rPr>
              </m:ctrlPr>
            </m:fPr>
            <m:num>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r>
                <w:rPr>
                  <w:rFonts w:ascii="Cambria Math" w:hAnsi="Cambria Math" w:cs="Cambria Math"/>
                  <w:sz w:val="26"/>
                </w:rPr>
                <m:t>a</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num>
            <m:den>
              <m:r>
                <w:rPr>
                  <w:rFonts w:ascii="Cambria Math" w:hAnsi="Cambria Math" w:cs="Cambria Math"/>
                  <w:sz w:val="26"/>
                </w:rPr>
                <m:t>1-</m:t>
              </m:r>
              <m:r>
                <w:rPr>
                  <w:rFonts w:ascii="Cambria Math" w:hAnsi="Cambria Math" w:cs="Cambria Math"/>
                  <w:sz w:val="26"/>
                </w:rPr>
                <m:t>d</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den>
          </m:f>
          <m:r>
            <w:rPr>
              <w:rFonts w:ascii="Cambria Math" w:hAnsi="Cambria Math" w:cs="Cambria Math"/>
              <w:sz w:val="26"/>
            </w:rPr>
            <m:t>.</m:t>
          </m:r>
        </m:oMath>
      </m:oMathPara>
    </w:p>
    <w:p w14:paraId="1ACD683E"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При ненулевых знаменателях эти дроби дают сумму. Достаточное условие полноты над </w:t>
      </w:r>
      <m:oMath>
        <m:r>
          <w:rPr>
            <w:rFonts w:ascii="Cambria Math" w:hAnsi="Cambria Math" w:cs="Cambria Math"/>
            <w:sz w:val="26"/>
          </w:rPr>
          <m:t>F</m:t>
        </m:r>
      </m:oMath>
      <w:r>
        <w:rPr>
          <w:rFonts w:ascii="Times New Roman" w:eastAsia="Times New Roman" w:hAnsi="Times New Roman" w:cs="Times New Roman"/>
          <w:color w:val="000000"/>
          <w:sz w:val="28"/>
        </w:rPr>
        <w:t xml:space="preserve">: </w:t>
      </w:r>
      <m:oMath>
        <m:r>
          <w:rPr>
            <w:rFonts w:ascii="Cambria Math" w:hAnsi="Cambria Math" w:cs="Cambria Math"/>
            <w:sz w:val="26"/>
          </w:rPr>
          <m:t>a</m:t>
        </m:r>
      </m:oMath>
      <w:r>
        <w:rPr>
          <w:rFonts w:ascii="Times New Roman" w:eastAsia="Times New Roman" w:hAnsi="Times New Roman" w:cs="Times New Roman"/>
          <w:color w:val="000000"/>
          <w:sz w:val="28"/>
        </w:rPr>
        <w:t xml:space="preserve"> является квадратом, а </w:t>
      </w:r>
      <m:oMath>
        <m:r>
          <w:rPr>
            <w:rFonts w:ascii="Cambria Math" w:hAnsi="Cambria Math" w:cs="Cambria Math"/>
            <w:sz w:val="26"/>
          </w:rPr>
          <m:t>d</m:t>
        </m:r>
      </m:oMath>
      <w:r>
        <w:rPr>
          <w:rFonts w:ascii="Times New Roman" w:eastAsia="Times New Roman" w:hAnsi="Times New Roman" w:cs="Times New Roman"/>
          <w:color w:val="000000"/>
          <w:sz w:val="28"/>
        </w:rPr>
        <w:t xml:space="preserve"> — неквадратом. Тогда знаменатели не обращаются в нуль для пар рациональных аффинных точек. Без этого условия нужны проверки применимости; одно название «скрученная» не гарантирует полноты.</w:t>
      </w:r>
    </w:p>
    <w:p w14:paraId="5524C373"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lastRenderedPageBreak/>
        <w:t>10. Уравнение Эдвардса в проективных координатах</w:t>
      </w:r>
    </w:p>
    <w:p w14:paraId="7E6B0411"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Положим </w:t>
      </w:r>
      <m:oMath>
        <m:r>
          <w:rPr>
            <w:rFonts w:ascii="Cambria Math" w:hAnsi="Cambria Math" w:cs="Cambria Math"/>
            <w:sz w:val="26"/>
          </w:rPr>
          <m:t>x</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oMath>
      <w:r>
        <w:rPr>
          <w:rFonts w:ascii="Times New Roman" w:eastAsia="Times New Roman" w:hAnsi="Times New Roman" w:cs="Times New Roman"/>
          <w:color w:val="000000"/>
          <w:sz w:val="28"/>
        </w:rPr>
        <w:t xml:space="preserve">, </w:t>
      </w:r>
      <m:oMath>
        <m:r>
          <w:rPr>
            <w:rFonts w:ascii="Cambria Math" w:hAnsi="Cambria Math" w:cs="Cambria Math"/>
            <w:sz w:val="26"/>
          </w:rPr>
          <m:t>y</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Z</m:t>
        </m:r>
      </m:oMath>
      <w:r>
        <w:rPr>
          <w:rFonts w:ascii="Times New Roman" w:eastAsia="Times New Roman" w:hAnsi="Times New Roman" w:cs="Times New Roman"/>
          <w:color w:val="000000"/>
          <w:sz w:val="28"/>
        </w:rPr>
        <w:t xml:space="preserve"> и умножим аффинное уравнение на </w:t>
      </w:r>
      <m:oMath>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4</m:t>
            </m:r>
          </m:sup>
        </m:sSup>
      </m:oMath>
      <w:r>
        <w:rPr>
          <w:rFonts w:ascii="Times New Roman" w:eastAsia="Times New Roman" w:hAnsi="Times New Roman" w:cs="Times New Roman"/>
          <w:color w:val="000000"/>
          <w:sz w:val="28"/>
        </w:rPr>
        <w:t>. Получим:</w:t>
      </w:r>
    </w:p>
    <w:p w14:paraId="6A87F297" w14:textId="77777777" w:rsidR="005F27E1" w:rsidRDefault="009B22B1">
      <w:pPr>
        <w:keepLines/>
        <w:spacing w:before="80" w:after="80"/>
        <w:jc w:val="center"/>
      </w:pPr>
      <m:oMathPara>
        <m:oMath>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4</m:t>
              </m:r>
            </m:sup>
          </m:sSup>
          <m:r>
            <w:rPr>
              <w:rFonts w:ascii="Cambria Math" w:hAnsi="Cambria Math" w:cs="Cambria Math"/>
              <w:sz w:val="26"/>
            </w:rPr>
            <m:t>+</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oMath>
      </m:oMathPara>
    </w:p>
    <w:p w14:paraId="7C7272C7"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В обычном нормализованном случае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w:t>
      </w:r>
    </w:p>
    <w:p w14:paraId="4DAA3A06" w14:textId="77777777" w:rsidR="005F27E1" w:rsidRDefault="009B22B1">
      <w:pPr>
        <w:keepLines/>
        <w:spacing w:before="80" w:after="80"/>
        <w:jc w:val="center"/>
      </w:pPr>
      <m:oMathPara>
        <m:oMath>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4</m:t>
              </m:r>
            </m:sup>
          </m:sSup>
          <m:r>
            <w:rPr>
              <w:rFonts w:ascii="Cambria Math" w:hAnsi="Cambria Math" w:cs="Cambria Math"/>
              <w:sz w:val="26"/>
            </w:rPr>
            <m:t>+</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oMath>
      </m:oMathPara>
    </w:p>
    <w:p w14:paraId="1680CA3B"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Для </w:t>
      </w:r>
      <m:oMath>
        <m:r>
          <w:rPr>
            <w:rFonts w:ascii="Cambria Math" w:hAnsi="Cambria Math" w:cs="Cambria Math"/>
            <w:sz w:val="26"/>
          </w:rPr>
          <m:t>Z</m:t>
        </m:r>
        <m:r>
          <w:rPr>
            <w:rFonts w:ascii="Cambria Math" w:hAnsi="Cambria Math" w:cs="Cambria Math"/>
            <w:sz w:val="26"/>
          </w:rPr>
          <m:t>≠0</m:t>
        </m:r>
      </m:oMath>
      <w:r>
        <w:rPr>
          <w:rFonts w:ascii="Times New Roman" w:eastAsia="Times New Roman" w:hAnsi="Times New Roman" w:cs="Times New Roman"/>
          <w:color w:val="000000"/>
          <w:sz w:val="28"/>
        </w:rPr>
        <w:t xml:space="preserve"> выполняются переходы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:1)</m:t>
        </m:r>
      </m:oMath>
      <w:r>
        <w:rPr>
          <w:rFonts w:ascii="Times New Roman" w:eastAsia="Times New Roman" w:hAnsi="Times New Roman" w:cs="Times New Roman"/>
          <w:color w:val="000000"/>
          <w:sz w:val="28"/>
        </w:rPr>
        <w:t xml:space="preserve"> и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oMath>
      <w:r>
        <w:rPr>
          <w:rFonts w:ascii="Times New Roman" w:eastAsia="Times New Roman" w:hAnsi="Times New Roman" w:cs="Times New Roman"/>
          <w:color w:val="000000"/>
          <w:sz w:val="28"/>
        </w:rPr>
        <w:t xml:space="preserve">. Нейтральная точка записывается как </w:t>
      </w:r>
      <m:oMath>
        <m:r>
          <w:rPr>
            <w:rFonts w:ascii="Cambria Math" w:hAnsi="Cambria Math" w:cs="Cambria Math"/>
            <w:sz w:val="26"/>
          </w:rPr>
          <m:t>(0:1:1)</m:t>
        </m:r>
      </m:oMath>
      <w:r>
        <w:rPr>
          <w:rFonts w:ascii="Times New Roman" w:eastAsia="Times New Roman" w:hAnsi="Times New Roman" w:cs="Times New Roman"/>
          <w:color w:val="000000"/>
          <w:sz w:val="28"/>
        </w:rPr>
        <w:t xml:space="preserve">, противоположная точка —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oMath>
      <w:r>
        <w:rPr>
          <w:rFonts w:ascii="Times New Roman" w:eastAsia="Times New Roman" w:hAnsi="Times New Roman" w:cs="Times New Roman"/>
          <w:color w:val="000000"/>
          <w:sz w:val="28"/>
        </w:rPr>
        <w:t>.</w:t>
      </w:r>
    </w:p>
    <w:p w14:paraId="65DAE8F0"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Нужно различать плоскую проективную четвертику и гладкую эллиптическую кривую. При </w:t>
      </w:r>
      <m:oMath>
        <m:r>
          <w:rPr>
            <w:rFonts w:ascii="Cambria Math" w:hAnsi="Cambria Math" w:cs="Cambria Math"/>
            <w:sz w:val="26"/>
          </w:rPr>
          <m:t>Z</m:t>
        </m:r>
        <m:r>
          <w:rPr>
            <w:rFonts w:ascii="Cambria Math" w:hAnsi="Cambria Math" w:cs="Cambria Math"/>
            <w:sz w:val="26"/>
          </w:rPr>
          <m:t>=0</m:t>
        </m:r>
      </m:oMath>
      <w:r>
        <w:rPr>
          <w:rFonts w:ascii="Times New Roman" w:eastAsia="Times New Roman" w:hAnsi="Times New Roman" w:cs="Times New Roman"/>
          <w:color w:val="000000"/>
          <w:sz w:val="28"/>
        </w:rPr>
        <w:t xml:space="preserve"> на четвертике находятся особые точки </w:t>
      </w:r>
      <m:oMath>
        <m:r>
          <w:rPr>
            <w:rFonts w:ascii="Cambria Math" w:hAnsi="Cambria Math" w:cs="Cambria Math"/>
            <w:sz w:val="26"/>
          </w:rPr>
          <m:t>(1:0:0)</m:t>
        </m:r>
      </m:oMath>
      <w:r>
        <w:rPr>
          <w:rFonts w:ascii="Times New Roman" w:eastAsia="Times New Roman" w:hAnsi="Times New Roman" w:cs="Times New Roman"/>
          <w:color w:val="000000"/>
          <w:sz w:val="28"/>
        </w:rPr>
        <w:t xml:space="preserve"> и </w:t>
      </w:r>
      <m:oMath>
        <m:r>
          <w:rPr>
            <w:rFonts w:ascii="Cambria Math" w:hAnsi="Cambria Math" w:cs="Cambria Math"/>
            <w:sz w:val="26"/>
          </w:rPr>
          <m:t>(0:1:0)</m:t>
        </m:r>
      </m:oMath>
      <w:r>
        <w:rPr>
          <w:rFonts w:ascii="Times New Roman" w:eastAsia="Times New Roman" w:hAnsi="Times New Roman" w:cs="Times New Roman"/>
          <w:color w:val="000000"/>
          <w:sz w:val="28"/>
        </w:rPr>
        <w:t>. Для корректного группового закона используют её гладкую модель; нельзя назначать любой из этих двух троек роль нейтрального элемента.</w:t>
      </w:r>
    </w:p>
    <w:p w14:paraId="1A271F2C"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В расширенных координатах добавляют </w:t>
      </w:r>
      <m:oMath>
        <m:r>
          <w:rPr>
            <w:rFonts w:ascii="Cambria Math" w:hAnsi="Cambria Math" w:cs="Cambria Math"/>
            <w:sz w:val="26"/>
          </w:rPr>
          <m:t>T</m:t>
        </m:r>
        <m:r>
          <w:rPr>
            <w:rFonts w:ascii="Cambria Math" w:hAnsi="Cambria Math" w:cs="Cambria Math"/>
            <w:sz w:val="26"/>
          </w:rPr>
          <m:t>=</m:t>
        </m:r>
        <m:r>
          <w:rPr>
            <w:rFonts w:ascii="Cambria Math" w:hAnsi="Cambria Math" w:cs="Cambria Math"/>
            <w:sz w:val="26"/>
          </w:rPr>
          <m:t>xyZ</m:t>
        </m:r>
      </m:oMath>
      <w:r>
        <w:rPr>
          <w:rFonts w:ascii="Times New Roman" w:eastAsia="Times New Roman" w:hAnsi="Times New Roman" w:cs="Times New Roman"/>
          <w:color w:val="000000"/>
          <w:sz w:val="28"/>
        </w:rPr>
        <w:t xml:space="preserve">, так что </w:t>
      </w:r>
      <m:oMath>
        <m:r>
          <w:rPr>
            <w:rFonts w:ascii="Cambria Math" w:hAnsi="Cambria Math" w:cs="Cambria Math"/>
            <w:sz w:val="26"/>
          </w:rPr>
          <m:t>XY</m:t>
        </m:r>
        <m:r>
          <w:rPr>
            <w:rFonts w:ascii="Cambria Math" w:hAnsi="Cambria Math" w:cs="Cambria Math"/>
            <w:sz w:val="26"/>
          </w:rPr>
          <m:t>=</m:t>
        </m:r>
        <m:r>
          <w:rPr>
            <w:rFonts w:ascii="Cambria Math" w:hAnsi="Cambria Math" w:cs="Cambria Math"/>
            <w:sz w:val="26"/>
          </w:rPr>
          <m:t>ZT</m:t>
        </m:r>
      </m:oMath>
      <w:r>
        <w:rPr>
          <w:rFonts w:ascii="Times New Roman" w:eastAsia="Times New Roman" w:hAnsi="Times New Roman" w:cs="Times New Roman"/>
          <w:color w:val="000000"/>
          <w:sz w:val="28"/>
        </w:rPr>
        <w:t>. Тогда вместо одного уравнения четвёртой степени можно использовать систему двух квадрик:</w:t>
      </w:r>
    </w:p>
    <w:p w14:paraId="69E3A89C" w14:textId="77777777" w:rsidR="005F27E1" w:rsidRDefault="009B22B1">
      <w:pPr>
        <w:keepLines/>
        <w:spacing w:before="80" w:after="80"/>
        <w:jc w:val="center"/>
      </w:pPr>
      <m:oMathPara>
        <m:oMath>
          <m:r>
            <w:rPr>
              <w:rFonts w:ascii="Cambria Math" w:hAnsi="Cambria Math" w:cs="Cambria Math"/>
              <w:sz w:val="26"/>
            </w:rPr>
            <m:t>a</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Z</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d</m:t>
          </m:r>
          <m:sSup>
            <m:sSupPr>
              <m:ctrlPr>
                <w:rPr>
                  <w:rFonts w:ascii="Cambria Math" w:hAnsi="Cambria Math"/>
                </w:rPr>
              </m:ctrlPr>
            </m:sSupPr>
            <m:e>
              <m:r>
                <w:rPr>
                  <w:rFonts w:ascii="Cambria Math" w:hAnsi="Cambria Math" w:cs="Cambria Math"/>
                  <w:sz w:val="26"/>
                </w:rPr>
                <m:t>T</m:t>
              </m:r>
            </m:e>
            <m:sup>
              <m:r>
                <w:rPr>
                  <w:rFonts w:ascii="Cambria Math" w:hAnsi="Cambria Math" w:cs="Cambria Math"/>
                  <w:sz w:val="26"/>
                </w:rPr>
                <m:t>2</m:t>
              </m:r>
            </m:sup>
          </m:sSup>
          <m:r>
            <w:rPr>
              <w:rFonts w:ascii="Cambria Math" w:hAnsi="Cambria Math" w:cs="Cambria Math"/>
              <w:sz w:val="26"/>
            </w:rPr>
            <m:t xml:space="preserve">,     </m:t>
          </m:r>
          <m:r>
            <w:rPr>
              <w:rFonts w:ascii="Cambria Math" w:hAnsi="Cambria Math" w:cs="Cambria Math"/>
              <w:sz w:val="26"/>
            </w:rPr>
            <m:t>XY</m:t>
          </m:r>
          <m:r>
            <w:rPr>
              <w:rFonts w:ascii="Cambria Math" w:hAnsi="Cambria Math" w:cs="Cambria Math"/>
              <w:sz w:val="26"/>
            </w:rPr>
            <m:t>=</m:t>
          </m:r>
          <m:r>
            <w:rPr>
              <w:rFonts w:ascii="Cambria Math" w:hAnsi="Cambria Math" w:cs="Cambria Math"/>
              <w:sz w:val="26"/>
            </w:rPr>
            <m:t>ZT</m:t>
          </m:r>
          <m:r>
            <w:rPr>
              <w:rFonts w:ascii="Cambria Math" w:hAnsi="Cambria Math" w:cs="Cambria Math"/>
              <w:sz w:val="26"/>
            </w:rPr>
            <m:t>.</m:t>
          </m:r>
        </m:oMath>
      </m:oMathPara>
    </w:p>
    <w:p w14:paraId="5DC84967"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Здесь принят порядок координат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m:t>
        </m:r>
        <m:r>
          <w:rPr>
            <w:rFonts w:ascii="Cambria Math" w:hAnsi="Cambria Math" w:cs="Cambria Math"/>
            <w:sz w:val="26"/>
          </w:rPr>
          <m:t>Z</m:t>
        </m:r>
        <m:r>
          <w:rPr>
            <w:rFonts w:ascii="Cambria Math" w:hAnsi="Cambria Math" w:cs="Cambria Math"/>
            <w:sz w:val="26"/>
          </w:rPr>
          <m:t>:</m:t>
        </m:r>
        <m:r>
          <w:rPr>
            <w:rFonts w:ascii="Cambria Math" w:hAnsi="Cambria Math" w:cs="Cambria Math"/>
            <w:sz w:val="26"/>
          </w:rPr>
          <m:t>T</m:t>
        </m:r>
        <m:r>
          <w:rPr>
            <w:rFonts w:ascii="Cambria Math" w:hAnsi="Cambria Math" w:cs="Cambria Math"/>
            <w:sz w:val="26"/>
          </w:rPr>
          <m:t>)</m:t>
        </m:r>
      </m:oMath>
      <w:r>
        <w:rPr>
          <w:rFonts w:ascii="Times New Roman" w:eastAsia="Times New Roman" w:hAnsi="Times New Roman" w:cs="Times New Roman"/>
          <w:color w:val="000000"/>
          <w:sz w:val="28"/>
        </w:rPr>
        <w:t xml:space="preserve">. Для аффинной точки это </w:t>
      </w:r>
      <m:oMath>
        <m:r>
          <w:rPr>
            <w:rFonts w:ascii="Cambria Math" w:hAnsi="Cambria Math" w:cs="Cambria Math"/>
            <w:sz w:val="26"/>
          </w:rPr>
          <m:t>(</m:t>
        </m:r>
        <m:r>
          <w:rPr>
            <w:rFonts w:ascii="Cambria Math" w:hAnsi="Cambria Math" w:cs="Cambria Math"/>
            <w:sz w:val="26"/>
          </w:rPr>
          <m:t>x</m:t>
        </m:r>
        <m:r>
          <w:rPr>
            <w:rFonts w:ascii="Cambria Math" w:hAnsi="Cambria Math" w:cs="Cambria Math"/>
            <w:sz w:val="26"/>
          </w:rPr>
          <m:t>:</m:t>
        </m:r>
        <m:r>
          <w:rPr>
            <w:rFonts w:ascii="Cambria Math" w:hAnsi="Cambria Math" w:cs="Cambria Math"/>
            <w:sz w:val="26"/>
          </w:rPr>
          <m:t>y</m:t>
        </m:r>
        <m:r>
          <w:rPr>
            <w:rFonts w:ascii="Cambria Math" w:hAnsi="Cambria Math" w:cs="Cambria Math"/>
            <w:sz w:val="26"/>
          </w:rPr>
          <m:t>:1:</m:t>
        </m:r>
        <m:r>
          <w:rPr>
            <w:rFonts w:ascii="Cambria Math" w:hAnsi="Cambria Math" w:cs="Cambria Math"/>
            <w:sz w:val="26"/>
          </w:rPr>
          <m:t>xy</m:t>
        </m:r>
        <m:r>
          <w:rPr>
            <w:rFonts w:ascii="Cambria Math" w:hAnsi="Cambria Math" w:cs="Cambria Math"/>
            <w:sz w:val="26"/>
          </w:rPr>
          <m:t>)</m:t>
        </m:r>
      </m:oMath>
      <w:r>
        <w:rPr>
          <w:rFonts w:ascii="Times New Roman" w:eastAsia="Times New Roman" w:hAnsi="Times New Roman" w:cs="Times New Roman"/>
          <w:color w:val="000000"/>
          <w:sz w:val="28"/>
        </w:rPr>
        <w:t xml:space="preserve">; дополнительная координата позволяет повторно использовать произведение </w:t>
      </w:r>
      <m:oMath>
        <m:r>
          <w:rPr>
            <w:rFonts w:ascii="Cambria Math" w:hAnsi="Cambria Math" w:cs="Cambria Math"/>
            <w:sz w:val="26"/>
          </w:rPr>
          <m:t>xy</m:t>
        </m:r>
      </m:oMath>
      <w:r>
        <w:rPr>
          <w:rFonts w:ascii="Times New Roman" w:eastAsia="Times New Roman" w:hAnsi="Times New Roman" w:cs="Times New Roman"/>
          <w:color w:val="000000"/>
          <w:sz w:val="28"/>
        </w:rPr>
        <w:t xml:space="preserve"> при сложении. В некоторых публикациях </w:t>
      </w:r>
      <m:oMath>
        <m:r>
          <w:rPr>
            <w:rFonts w:ascii="Cambria Math" w:hAnsi="Cambria Math" w:cs="Cambria Math"/>
            <w:sz w:val="26"/>
          </w:rPr>
          <m:t>T</m:t>
        </m:r>
      </m:oMath>
      <w:r>
        <w:rPr>
          <w:rFonts w:ascii="Times New Roman" w:eastAsia="Times New Roman" w:hAnsi="Times New Roman" w:cs="Times New Roman"/>
          <w:color w:val="000000"/>
          <w:sz w:val="28"/>
        </w:rPr>
        <w:t xml:space="preserve"> и </w:t>
      </w:r>
      <m:oMath>
        <m:r>
          <w:rPr>
            <w:rFonts w:ascii="Cambria Math" w:hAnsi="Cambria Math" w:cs="Cambria Math"/>
            <w:sz w:val="26"/>
          </w:rPr>
          <m:t>Z</m:t>
        </m:r>
      </m:oMath>
      <w:r>
        <w:rPr>
          <w:rFonts w:ascii="Times New Roman" w:eastAsia="Times New Roman" w:hAnsi="Times New Roman" w:cs="Times New Roman"/>
          <w:color w:val="000000"/>
          <w:sz w:val="28"/>
        </w:rPr>
        <w:t xml:space="preserve"> стоят в обратном порядке, поэтому соглашение нужно фиксировать.</w:t>
      </w:r>
    </w:p>
    <w:p w14:paraId="67B4E15D"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lastRenderedPageBreak/>
        <w:t>11. Упрощённая последовательность операций с точками Эдвардса</w:t>
      </w:r>
    </w:p>
    <w:p w14:paraId="21368AAC"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Сложение в трёх проективных координатах</w:t>
      </w:r>
    </w:p>
    <w:p w14:paraId="4472B2D0"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Для точек </w:t>
      </w:r>
      <m:oMath>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r>
          <w:rPr>
            <w:rFonts w:ascii="Cambria Math" w:hAnsi="Cambria Math" w:cs="Cambria Math"/>
            <w:sz w:val="26"/>
          </w:rPr>
          <m:t>)</m:t>
        </m:r>
      </m:oMath>
      <w:r>
        <w:rPr>
          <w:rFonts w:ascii="Times New Roman" w:eastAsia="Times New Roman" w:hAnsi="Times New Roman" w:cs="Times New Roman"/>
          <w:color w:val="000000"/>
          <w:sz w:val="28"/>
        </w:rPr>
        <w:t xml:space="preserve"> и </w:t>
      </w:r>
      <m:oMath>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m:t>
        </m:r>
      </m:oMath>
      <w:r>
        <w:rPr>
          <w:rFonts w:ascii="Times New Roman" w:eastAsia="Times New Roman" w:hAnsi="Times New Roman" w:cs="Times New Roman"/>
          <w:color w:val="000000"/>
          <w:sz w:val="28"/>
        </w:rPr>
        <w:t xml:space="preserve"> введём промежуточные величины. Чтобы не смешивать их с коэффициентами Вейерштрасса, обозначим их строчными буквами с индексами:</w:t>
      </w:r>
    </w:p>
    <w:p w14:paraId="7F42B697"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r>
            <w:rPr>
              <w:rFonts w:ascii="Cambria Math" w:hAnsi="Cambria Math" w:cs="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e>
            <m:sup>
              <m:r>
                <w:rPr>
                  <w:rFonts w:ascii="Cambria Math" w:hAnsi="Cambria Math" w:cs="Cambria Math"/>
                  <w:sz w:val="26"/>
                </w:rPr>
                <m:t>2</m:t>
              </m:r>
            </m:sup>
          </m:sSup>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oMath>
      </m:oMathPara>
    </w:p>
    <w:p w14:paraId="3D63C7AD"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r>
            <w:rPr>
              <w:rFonts w:ascii="Cambria Math" w:hAnsi="Cambria Math" w:cs="Cambria Math"/>
              <w:sz w:val="26"/>
            </w:rPr>
            <m:t>=</m:t>
          </m:r>
          <m:r>
            <w:rPr>
              <w:rFonts w:ascii="Cambria Math" w:hAnsi="Cambria Math" w:cs="Cambria Math"/>
              <w:sz w:val="26"/>
            </w:rPr>
            <m:t>d</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r>
            <w:rPr>
              <w:rFonts w:ascii="Cambria Math" w:hAnsi="Cambria Math" w:cs="Cambria Math"/>
              <w:sz w:val="26"/>
            </w:rPr>
            <m:t>,</m:t>
          </m:r>
        </m:oMath>
      </m:oMathPara>
    </w:p>
    <w:p w14:paraId="37F00566"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m:t>
          </m:r>
        </m:oMath>
      </m:oMathPara>
    </w:p>
    <w:p w14:paraId="0E0BF3D2"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m:t>
          </m:r>
          <m:r>
            <w:rPr>
              <w:rFonts w:ascii="Cambria Math" w:hAnsi="Cambria Math" w:cs="Cambria Math"/>
              <w:sz w:val="26"/>
            </w:rPr>
            <m:t>a</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r>
            <w:rPr>
              <w:rFonts w:ascii="Cambria Math" w:hAnsi="Cambria Math" w:cs="Cambria Math"/>
              <w:sz w:val="26"/>
            </w:rPr>
            <m:t>.</m:t>
          </m:r>
        </m:oMath>
      </m:oMathPara>
    </w:p>
    <w:p w14:paraId="7B9589FD"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Проверка выводом: деление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3</m:t>
            </m:r>
          </m:sub>
        </m:sSub>
      </m:oMath>
      <w:r>
        <w:rPr>
          <w:rFonts w:ascii="Times New Roman" w:eastAsia="Times New Roman" w:hAnsi="Times New Roman" w:cs="Times New Roman"/>
          <w:color w:val="000000"/>
          <w:sz w:val="28"/>
        </w:rPr>
        <w:t xml:space="preserve"> на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3</m:t>
            </m:r>
          </m:sub>
        </m:sSub>
      </m:oMath>
      <w:r>
        <w:rPr>
          <w:rFonts w:ascii="Times New Roman" w:eastAsia="Times New Roman" w:hAnsi="Times New Roman" w:cs="Times New Roman"/>
          <w:color w:val="000000"/>
          <w:sz w:val="28"/>
        </w:rPr>
        <w:t xml:space="preserve"> даёт </w:t>
      </w:r>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oMath>
      <w:r>
        <w:rPr>
          <w:rFonts w:ascii="Times New Roman" w:eastAsia="Times New Roman" w:hAnsi="Times New Roman" w:cs="Times New Roman"/>
          <w:color w:val="000000"/>
          <w:sz w:val="28"/>
        </w:rPr>
        <w:t xml:space="preserve">, а деление </w:t>
      </w:r>
      <m:oMath>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3</m:t>
            </m:r>
          </m:sub>
        </m:sSub>
      </m:oMath>
      <w:r>
        <w:rPr>
          <w:rFonts w:ascii="Times New Roman" w:eastAsia="Times New Roman" w:hAnsi="Times New Roman" w:cs="Times New Roman"/>
          <w:color w:val="000000"/>
          <w:sz w:val="28"/>
        </w:rPr>
        <w:t xml:space="preserve"> на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3</m:t>
            </m:r>
          </m:sub>
        </m:sSub>
      </m:oMath>
      <w:r>
        <w:rPr>
          <w:rFonts w:ascii="Times New Roman" w:eastAsia="Times New Roman" w:hAnsi="Times New Roman" w:cs="Times New Roman"/>
          <w:color w:val="000000"/>
          <w:sz w:val="28"/>
        </w:rPr>
        <w:t xml:space="preserve"> — </w:t>
      </w:r>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m:t>
        </m:r>
        <m:r>
          <w:rPr>
            <w:rFonts w:ascii="Cambria Math" w:hAnsi="Cambria Math" w:cs="Cambria Math"/>
            <w:sz w:val="26"/>
          </w:rPr>
          <m:t>a</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oMath>
      <w:r>
        <w:rPr>
          <w:rFonts w:ascii="Times New Roman" w:eastAsia="Times New Roman" w:hAnsi="Times New Roman" w:cs="Times New Roman"/>
          <w:color w:val="000000"/>
          <w:sz w:val="28"/>
        </w:rPr>
        <w:t xml:space="preserve">. После деления числителей и знаменателей на </w:t>
      </w:r>
      <m:oMath>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e>
          <m:sup>
            <m:r>
              <w:rPr>
                <w:rFonts w:ascii="Cambria Math" w:hAnsi="Cambria Math" w:cs="Cambria Math"/>
                <w:sz w:val="26"/>
              </w:rPr>
              <m:t>2</m:t>
            </m:r>
          </m:sup>
        </m:sSup>
        <m:sSup>
          <m:sSupPr>
            <m:ctrlPr>
              <w:rPr>
                <w:rFonts w:ascii="Cambria Math" w:hAnsi="Cambria Math"/>
              </w:rPr>
            </m:ctrlPr>
          </m:sSupPr>
          <m:e>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e>
          <m:sup>
            <m:r>
              <w:rPr>
                <w:rFonts w:ascii="Cambria Math" w:hAnsi="Cambria Math" w:cs="Cambria Math"/>
                <w:sz w:val="26"/>
              </w:rPr>
              <m:t>2</m:t>
            </m:r>
          </m:sup>
        </m:sSup>
      </m:oMath>
      <w:r>
        <w:rPr>
          <w:rFonts w:ascii="Times New Roman" w:eastAsia="Times New Roman" w:hAnsi="Times New Roman" w:cs="Times New Roman"/>
          <w:color w:val="000000"/>
          <w:sz w:val="28"/>
        </w:rPr>
        <w:t xml:space="preserve"> получаются ровно аффинные дроби предыдущего раздела. Поэтому в проективном сложении необходимы оба множителя </w:t>
      </w:r>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oMath>
      <w:r>
        <w:rPr>
          <w:rFonts w:ascii="Times New Roman" w:eastAsia="Times New Roman" w:hAnsi="Times New Roman" w:cs="Times New Roman"/>
          <w:color w:val="000000"/>
          <w:sz w:val="28"/>
        </w:rPr>
        <w:t xml:space="preserve"> и </w:t>
      </w:r>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oMath>
      <w:r>
        <w:rPr>
          <w:rFonts w:ascii="Times New Roman" w:eastAsia="Times New Roman" w:hAnsi="Times New Roman" w:cs="Times New Roman"/>
          <w:color w:val="000000"/>
          <w:sz w:val="28"/>
        </w:rPr>
        <w:t>.</w:t>
      </w:r>
    </w:p>
    <w:p w14:paraId="32DBB2C9"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Стоимость выписанного алгоритма — </w:t>
      </w:r>
      <m:oMath>
        <m:r>
          <w:rPr>
            <w:rFonts w:ascii="Cambria Math" w:hAnsi="Cambria Math" w:cs="Cambria Math"/>
            <w:sz w:val="26"/>
          </w:rPr>
          <m:t>10</m:t>
        </m:r>
        <m:r>
          <w:rPr>
            <w:rFonts w:ascii="Cambria Math" w:hAnsi="Cambria Math" w:cs="Cambria Math"/>
            <w:sz w:val="26"/>
          </w:rPr>
          <m:t>M</m:t>
        </m:r>
        <m:r>
          <w:rPr>
            <w:rFonts w:ascii="Cambria Math" w:hAnsi="Cambria Math" w:cs="Cambria Math"/>
            <w:sz w:val="26"/>
          </w:rPr>
          <m:t>+1</m:t>
        </m:r>
        <m:r>
          <w:rPr>
            <w:rFonts w:ascii="Cambria Math" w:hAnsi="Cambria Math" w:cs="Cambria Math"/>
            <w:sz w:val="26"/>
          </w:rPr>
          <m:t>S</m:t>
        </m:r>
      </m:oMath>
      <w:r>
        <w:rPr>
          <w:rFonts w:ascii="Times New Roman" w:eastAsia="Times New Roman" w:hAnsi="Times New Roman" w:cs="Times New Roman"/>
          <w:color w:val="000000"/>
          <w:sz w:val="28"/>
        </w:rPr>
        <w:t xml:space="preserve"> и умножения на параметры </w:t>
      </w:r>
      <m:oMath>
        <m:r>
          <w:rPr>
            <w:rFonts w:ascii="Cambria Math" w:hAnsi="Cambria Math" w:cs="Cambria Math"/>
            <w:sz w:val="26"/>
          </w:rPr>
          <m:t>a</m:t>
        </m:r>
        <m:r>
          <w:rPr>
            <w:rFonts w:ascii="Cambria Math" w:hAnsi="Cambria Math" w:cs="Cambria Math"/>
            <w:sz w:val="26"/>
          </w:rPr>
          <m:t>,</m:t>
        </m:r>
        <m:r>
          <w:rPr>
            <w:rFonts w:ascii="Cambria Math" w:hAnsi="Cambria Math" w:cs="Cambria Math"/>
            <w:sz w:val="26"/>
          </w:rPr>
          <m:t>d</m:t>
        </m:r>
      </m:oMath>
      <w:r>
        <w:rPr>
          <w:rFonts w:ascii="Times New Roman" w:eastAsia="Times New Roman" w:hAnsi="Times New Roman" w:cs="Times New Roman"/>
          <w:color w:val="000000"/>
          <w:sz w:val="28"/>
        </w:rPr>
        <w:t xml:space="preserve">. При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остаётся только умножение на </w:t>
      </w:r>
      <m:oMath>
        <m:r>
          <w:rPr>
            <w:rFonts w:ascii="Cambria Math" w:hAnsi="Cambria Math" w:cs="Cambria Math"/>
            <w:sz w:val="26"/>
          </w:rPr>
          <m:t>d</m:t>
        </m:r>
      </m:oMath>
      <w:r>
        <w:rPr>
          <w:rFonts w:ascii="Times New Roman" w:eastAsia="Times New Roman" w:hAnsi="Times New Roman" w:cs="Times New Roman"/>
          <w:color w:val="000000"/>
          <w:sz w:val="28"/>
        </w:rPr>
        <w:t xml:space="preserve">; при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умножение на </w:t>
      </w:r>
      <m:oMath>
        <m:r>
          <w:rPr>
            <w:rFonts w:ascii="Cambria Math" w:hAnsi="Cambria Math" w:cs="Cambria Math"/>
            <w:sz w:val="26"/>
          </w:rPr>
          <m:t>a</m:t>
        </m:r>
      </m:oMath>
      <w:r>
        <w:rPr>
          <w:rFonts w:ascii="Times New Roman" w:eastAsia="Times New Roman" w:hAnsi="Times New Roman" w:cs="Times New Roman"/>
          <w:color w:val="000000"/>
          <w:sz w:val="28"/>
        </w:rPr>
        <w:t xml:space="preserve"> заменяется сменой знака. Инверсий внутри операции нет.</w:t>
      </w:r>
    </w:p>
    <w:p w14:paraId="316696DF"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Проверка на небольшом поле</w:t>
      </w:r>
    </w:p>
    <w:p w14:paraId="47B6B849"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Возьмём </w:t>
      </w:r>
      <m:oMath>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=1+3</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oMath>
      <w:r>
        <w:rPr>
          <w:rFonts w:ascii="Times New Roman" w:eastAsia="Times New Roman" w:hAnsi="Times New Roman" w:cs="Times New Roman"/>
          <w:color w:val="000000"/>
          <w:sz w:val="28"/>
        </w:rPr>
        <w:t xml:space="preserve"> над </w:t>
      </w:r>
      <m:oMath>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17</m:t>
            </m:r>
          </m:sub>
        </m:sSub>
      </m:oMath>
      <w:r>
        <w:rPr>
          <w:rFonts w:ascii="Times New Roman" w:eastAsia="Times New Roman" w:hAnsi="Times New Roman" w:cs="Times New Roman"/>
          <w:color w:val="000000"/>
          <w:sz w:val="28"/>
        </w:rPr>
        <w:t xml:space="preserve"> и </w:t>
      </w:r>
      <m:oMath>
        <m:r>
          <w:rPr>
            <w:rFonts w:ascii="Cambria Math" w:hAnsi="Cambria Math" w:cs="Cambria Math"/>
            <w:sz w:val="26"/>
          </w:rPr>
          <m:t>P</m:t>
        </m:r>
        <m:r>
          <w:rPr>
            <w:rFonts w:ascii="Cambria Math" w:hAnsi="Cambria Math" w:cs="Cambria Math"/>
            <w:sz w:val="26"/>
          </w:rPr>
          <m:t>=(2,5)</m:t>
        </m:r>
      </m:oMath>
      <w:r>
        <w:rPr>
          <w:rFonts w:ascii="Times New Roman" w:eastAsia="Times New Roman" w:hAnsi="Times New Roman" w:cs="Times New Roman"/>
          <w:color w:val="000000"/>
          <w:sz w:val="28"/>
        </w:rPr>
        <w:t xml:space="preserve">. Принадлежность кривой: </w:t>
      </w:r>
      <m:oMath>
        <m:r>
          <w:rPr>
            <w:rFonts w:ascii="Cambria Math" w:hAnsi="Cambria Math" w:cs="Cambria Math"/>
            <w:sz w:val="26"/>
          </w:rPr>
          <m:t>4+25≡12</m:t>
        </m:r>
      </m:oMath>
      <w:r>
        <w:rPr>
          <w:rFonts w:ascii="Times New Roman" w:eastAsia="Times New Roman" w:hAnsi="Times New Roman" w:cs="Times New Roman"/>
          <w:color w:val="000000"/>
          <w:sz w:val="28"/>
        </w:rPr>
        <w:t xml:space="preserve"> и </w:t>
      </w:r>
      <m:oMath>
        <m:r>
          <w:rPr>
            <w:rFonts w:ascii="Cambria Math" w:hAnsi="Cambria Math" w:cs="Cambria Math"/>
            <w:sz w:val="26"/>
          </w:rPr>
          <m:t>1+3·4·25≡12</m:t>
        </m:r>
      </m:oMath>
      <w:r>
        <w:rPr>
          <w:rFonts w:ascii="Times New Roman" w:eastAsia="Times New Roman" w:hAnsi="Times New Roman" w:cs="Times New Roman"/>
          <w:color w:val="000000"/>
          <w:sz w:val="28"/>
        </w:rPr>
        <w:t xml:space="preserve">. Параметр </w:t>
      </w:r>
      <m:oMath>
        <m:r>
          <w:rPr>
            <w:rFonts w:ascii="Cambria Math" w:hAnsi="Cambria Math" w:cs="Cambria Math"/>
            <w:sz w:val="26"/>
          </w:rPr>
          <m:t>3</m:t>
        </m:r>
      </m:oMath>
      <w:r>
        <w:rPr>
          <w:rFonts w:ascii="Times New Roman" w:eastAsia="Times New Roman" w:hAnsi="Times New Roman" w:cs="Times New Roman"/>
          <w:color w:val="000000"/>
          <w:sz w:val="28"/>
        </w:rPr>
        <w:t xml:space="preserve"> — неквадрат, поэтому закон сложения полный.</w:t>
      </w:r>
    </w:p>
    <w:p w14:paraId="47C8A91A"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При сложении </w:t>
      </w:r>
      <m:oMath>
        <m:r>
          <w:rPr>
            <w:rFonts w:ascii="Cambria Math" w:hAnsi="Cambria Math" w:cs="Cambria Math"/>
            <w:sz w:val="26"/>
          </w:rPr>
          <m:t>P</m:t>
        </m:r>
        <m:r>
          <w:rPr>
            <w:rFonts w:ascii="Cambria Math" w:hAnsi="Cambria Math" w:cs="Cambria Math"/>
            <w:sz w:val="26"/>
          </w:rPr>
          <m:t>+</m:t>
        </m:r>
        <m:r>
          <w:rPr>
            <w:rFonts w:ascii="Cambria Math" w:hAnsi="Cambria Math" w:cs="Cambria Math"/>
            <w:sz w:val="26"/>
          </w:rPr>
          <m:t>P</m:t>
        </m:r>
      </m:oMath>
      <w:r>
        <w:rPr>
          <w:rFonts w:ascii="Times New Roman" w:eastAsia="Times New Roman" w:hAnsi="Times New Roman" w:cs="Times New Roman"/>
          <w:color w:val="000000"/>
          <w:sz w:val="28"/>
        </w:rPr>
        <w:t xml:space="preserve"> с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=1</m:t>
        </m:r>
      </m:oMath>
      <w:r>
        <w:rPr>
          <w:rFonts w:ascii="Times New Roman" w:eastAsia="Times New Roman" w:hAnsi="Times New Roman" w:cs="Times New Roman"/>
          <w:color w:val="000000"/>
          <w:sz w:val="28"/>
        </w:rPr>
        <w:t xml:space="preserve"> промежуточные значения равны:</w:t>
      </w:r>
    </w:p>
    <w:p w14:paraId="780C2974"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r>
            <w:rPr>
              <w:rFonts w:ascii="Cambria Math" w:hAnsi="Cambria Math" w:cs="Cambria Math"/>
              <w:sz w:val="26"/>
            </w:rPr>
            <m:t>=1,</m:t>
          </m:r>
          <m:r>
            <m:rPr>
              <m:nor/>
            </m:rP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r>
            <w:rPr>
              <w:rFonts w:ascii="Cambria Math" w:hAnsi="Cambria Math" w:cs="Cambria Math"/>
              <w:sz w:val="26"/>
            </w:rPr>
            <m:t>=1,</m:t>
          </m:r>
          <m:r>
            <m:rPr>
              <m:nor/>
            </m:rP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=4,</m:t>
          </m:r>
          <m:r>
            <m:rPr>
              <m:nor/>
            </m:rP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=8,</m:t>
          </m:r>
          <m:r>
            <m:rPr>
              <m:nor/>
            </m:rP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r>
            <w:rPr>
              <w:rFonts w:ascii="Cambria Math" w:hAnsi="Cambria Math" w:cs="Cambria Math"/>
              <w:sz w:val="26"/>
            </w:rPr>
            <m:t>=11,</m:t>
          </m:r>
        </m:oMath>
      </m:oMathPara>
    </w:p>
    <w:p w14:paraId="059F2D46"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r>
            <w:rPr>
              <w:rFonts w:ascii="Cambria Math" w:hAnsi="Cambria Math" w:cs="Cambria Math"/>
              <w:sz w:val="26"/>
            </w:rPr>
            <m:t>=7,</m:t>
          </m:r>
          <m:r>
            <m:rPr>
              <m:nor/>
            </m:rP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r>
            <w:rPr>
              <w:rFonts w:ascii="Cambria Math" w:hAnsi="Cambria Math" w:cs="Cambria Math"/>
              <w:sz w:val="26"/>
            </w:rPr>
            <m:t>=12,</m:t>
          </m:r>
          <m:r>
            <m:rPr>
              <m:nor/>
            </m:rP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=3,     (</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3</m:t>
              </m:r>
            </m:sub>
          </m:sSub>
          <m:r>
            <w:rPr>
              <w:rFonts w:ascii="Cambria Math" w:hAnsi="Cambria Math" w:cs="Cambria Math"/>
              <w:sz w:val="26"/>
            </w:rPr>
            <m:t>)=(4:14:16).</m:t>
          </m:r>
        </m:oMath>
      </m:oMathPara>
    </w:p>
    <w:p w14:paraId="469879B9"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Так как </w:t>
      </w:r>
      <m:oMath>
        <m:sSup>
          <m:sSupPr>
            <m:ctrlPr>
              <w:rPr>
                <w:rFonts w:ascii="Cambria Math" w:hAnsi="Cambria Math"/>
              </w:rPr>
            </m:ctrlPr>
          </m:sSupPr>
          <m:e>
            <m:r>
              <w:rPr>
                <w:rFonts w:ascii="Cambria Math" w:hAnsi="Cambria Math" w:cs="Cambria Math"/>
                <w:sz w:val="26"/>
              </w:rPr>
              <m:t>16</m:t>
            </m:r>
          </m:e>
          <m:sup>
            <m:r>
              <w:rPr>
                <w:rFonts w:ascii="Cambria Math" w:hAnsi="Cambria Math" w:cs="Cambria Math"/>
                <w:sz w:val="26"/>
              </w:rPr>
              <m:t>-</m:t>
            </m:r>
            <m:r>
              <w:rPr>
                <w:rFonts w:ascii="Cambria Math" w:hAnsi="Cambria Math" w:cs="Cambria Math"/>
                <w:sz w:val="26"/>
              </w:rPr>
              <m:t>1</m:t>
            </m:r>
          </m:sup>
        </m:sSup>
        <m:r>
          <w:rPr>
            <w:rFonts w:ascii="Cambria Math" w:hAnsi="Cambria Math" w:cs="Cambria Math"/>
            <w:sz w:val="26"/>
          </w:rPr>
          <m:t>≡16</m:t>
        </m:r>
      </m:oMath>
      <w:r>
        <w:rPr>
          <w:rFonts w:ascii="Times New Roman" w:eastAsia="Times New Roman" w:hAnsi="Times New Roman" w:cs="Times New Roman"/>
          <w:color w:val="000000"/>
          <w:sz w:val="28"/>
        </w:rPr>
        <w:t xml:space="preserve">, результат равен </w:t>
      </w:r>
      <m:oMath>
        <m:r>
          <w:rPr>
            <w:rFonts w:ascii="Cambria Math" w:hAnsi="Cambria Math" w:cs="Cambria Math"/>
            <w:sz w:val="26"/>
          </w:rPr>
          <m:t>(13,3)</m:t>
        </m:r>
      </m:oMath>
      <w:r>
        <w:rPr>
          <w:rFonts w:ascii="Times New Roman" w:eastAsia="Times New Roman" w:hAnsi="Times New Roman" w:cs="Times New Roman"/>
          <w:color w:val="000000"/>
          <w:sz w:val="28"/>
        </w:rPr>
        <w:t xml:space="preserve">. Аффинная формула независимо даёт </w:t>
      </w:r>
      <m:oMath>
        <m:r>
          <w:rPr>
            <w:rFonts w:ascii="Cambria Math" w:hAnsi="Cambria Math" w:cs="Cambria Math"/>
            <w:sz w:val="26"/>
          </w:rPr>
          <m:t>20/12≡13</m:t>
        </m:r>
      </m:oMath>
      <w:r>
        <w:rPr>
          <w:rFonts w:ascii="Times New Roman" w:eastAsia="Times New Roman" w:hAnsi="Times New Roman" w:cs="Times New Roman"/>
          <w:color w:val="000000"/>
          <w:sz w:val="28"/>
        </w:rPr>
        <w:t xml:space="preserve"> и </w:t>
      </w:r>
      <m:oMath>
        <m:r>
          <w:rPr>
            <w:rFonts w:ascii="Cambria Math" w:hAnsi="Cambria Math" w:cs="Cambria Math"/>
            <w:sz w:val="26"/>
          </w:rPr>
          <m:t>21/7≡3</m:t>
        </m:r>
      </m:oMath>
      <w:r>
        <w:rPr>
          <w:rFonts w:ascii="Times New Roman" w:eastAsia="Times New Roman" w:hAnsi="Times New Roman" w:cs="Times New Roman"/>
          <w:color w:val="000000"/>
          <w:sz w:val="28"/>
        </w:rPr>
        <w:t xml:space="preserve">. Полученная точка удовлетворяет уравнению: </w:t>
      </w:r>
      <m:oMath>
        <m:sSup>
          <m:sSupPr>
            <m:ctrlPr>
              <w:rPr>
                <w:rFonts w:ascii="Cambria Math" w:hAnsi="Cambria Math"/>
              </w:rPr>
            </m:ctrlPr>
          </m:sSupPr>
          <m:e>
            <m:r>
              <w:rPr>
                <w:rFonts w:ascii="Cambria Math" w:hAnsi="Cambria Math" w:cs="Cambria Math"/>
                <w:sz w:val="26"/>
              </w:rPr>
              <m:t>13</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3</m:t>
            </m:r>
          </m:e>
          <m:sup>
            <m:r>
              <w:rPr>
                <w:rFonts w:ascii="Cambria Math" w:hAnsi="Cambria Math" w:cs="Cambria Math"/>
                <w:sz w:val="26"/>
              </w:rPr>
              <m:t>2</m:t>
            </m:r>
          </m:sup>
        </m:sSup>
        <m:r>
          <w:rPr>
            <w:rFonts w:ascii="Cambria Math" w:hAnsi="Cambria Math" w:cs="Cambria Math"/>
            <w:sz w:val="26"/>
          </w:rPr>
          <m:t>≡8</m:t>
        </m:r>
      </m:oMath>
      <w:r>
        <w:rPr>
          <w:rFonts w:ascii="Times New Roman" w:eastAsia="Times New Roman" w:hAnsi="Times New Roman" w:cs="Times New Roman"/>
          <w:color w:val="000000"/>
          <w:sz w:val="28"/>
        </w:rPr>
        <w:t xml:space="preserve"> и </w:t>
      </w:r>
      <m:oMath>
        <m:r>
          <w:rPr>
            <w:rFonts w:ascii="Cambria Math" w:hAnsi="Cambria Math" w:cs="Cambria Math"/>
            <w:sz w:val="26"/>
          </w:rPr>
          <m:t>1+3·</m:t>
        </m:r>
        <m:sSup>
          <m:sSupPr>
            <m:ctrlPr>
              <w:rPr>
                <w:rFonts w:ascii="Cambria Math" w:hAnsi="Cambria Math"/>
              </w:rPr>
            </m:ctrlPr>
          </m:sSupPr>
          <m:e>
            <m:r>
              <w:rPr>
                <w:rFonts w:ascii="Cambria Math" w:hAnsi="Cambria Math" w:cs="Cambria Math"/>
                <w:sz w:val="26"/>
              </w:rPr>
              <m:t>13</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3</m:t>
            </m:r>
          </m:e>
          <m:sup>
            <m:r>
              <w:rPr>
                <w:rFonts w:ascii="Cambria Math" w:hAnsi="Cambria Math" w:cs="Cambria Math"/>
                <w:sz w:val="26"/>
              </w:rPr>
              <m:t>2</m:t>
            </m:r>
          </m:sup>
        </m:sSup>
        <m:r>
          <w:rPr>
            <w:rFonts w:ascii="Cambria Math" w:hAnsi="Cambria Math" w:cs="Cambria Math"/>
            <w:sz w:val="26"/>
          </w:rPr>
          <m:t>≡8</m:t>
        </m:r>
      </m:oMath>
      <w:r>
        <w:rPr>
          <w:rFonts w:ascii="Times New Roman" w:eastAsia="Times New Roman" w:hAnsi="Times New Roman" w:cs="Times New Roman"/>
          <w:color w:val="000000"/>
          <w:sz w:val="28"/>
        </w:rPr>
        <w:t>.</w:t>
      </w:r>
    </w:p>
    <w:p w14:paraId="628276E3"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lastRenderedPageBreak/>
        <w:t>Расширенные координаты при a = −1</w:t>
      </w:r>
    </w:p>
    <w:p w14:paraId="4217C3A6" w14:textId="77777777" w:rsidR="005F27E1" w:rsidRDefault="009B22B1">
      <w:pPr>
        <w:keepNext/>
        <w:spacing w:line="360" w:lineRule="auto"/>
        <w:ind w:firstLine="709"/>
        <w:jc w:val="both"/>
      </w:pPr>
      <w:r>
        <w:rPr>
          <w:rFonts w:ascii="Times New Roman" w:eastAsia="Times New Roman" w:hAnsi="Times New Roman" w:cs="Times New Roman"/>
          <w:color w:val="000000"/>
          <w:sz w:val="28"/>
        </w:rPr>
        <w:t xml:space="preserve">Для </w:t>
      </w:r>
      <m:oMath>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i</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i</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i</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i</m:t>
            </m:r>
          </m:sub>
        </m:sSub>
        <m:r>
          <w:rPr>
            <w:rFonts w:ascii="Cambria Math" w:hAnsi="Cambria Math" w:cs="Cambria Math"/>
            <w:sz w:val="26"/>
          </w:rPr>
          <m:t>)</m:t>
        </m:r>
      </m:oMath>
      <w:r>
        <w:rPr>
          <w:rFonts w:ascii="Times New Roman" w:eastAsia="Times New Roman" w:hAnsi="Times New Roman" w:cs="Times New Roman"/>
          <w:color w:val="000000"/>
          <w:sz w:val="28"/>
        </w:rPr>
        <w:t xml:space="preserve">, где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i</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i</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i</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i</m:t>
            </m:r>
          </m:sub>
        </m:sSub>
      </m:oMath>
      <w:r>
        <w:rPr>
          <w:rFonts w:ascii="Times New Roman" w:eastAsia="Times New Roman" w:hAnsi="Times New Roman" w:cs="Times New Roman"/>
          <w:color w:val="000000"/>
          <w:sz w:val="28"/>
        </w:rPr>
        <w:t>, можно вычислить сумму по следующей последовательности:</w:t>
      </w:r>
    </w:p>
    <w:p w14:paraId="24B98156"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2</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2</m:t>
              </m:r>
            </m:sub>
          </m:sSub>
          <m:r>
            <w:rPr>
              <w:rFonts w:ascii="Cambria Math" w:hAnsi="Cambria Math" w:cs="Cambria Math"/>
              <w:sz w:val="26"/>
            </w:rPr>
            <m:t>),</m:t>
          </m:r>
        </m:oMath>
      </m:oMathPara>
    </w:p>
    <w:p w14:paraId="7BA38566"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=2</m:t>
          </m:r>
          <m:r>
            <w:rPr>
              <w:rFonts w:ascii="Cambria Math" w:hAnsi="Cambria Math" w:cs="Cambria Math"/>
              <w:sz w:val="26"/>
            </w:rPr>
            <m:t>d</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=2</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1</m:t>
              </m:r>
            </m:sub>
          </m:sSub>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2</m:t>
              </m:r>
            </m:sub>
          </m:sSub>
          <m:r>
            <w:rPr>
              <w:rFonts w:ascii="Cambria Math" w:hAnsi="Cambria Math" w:cs="Cambria Math"/>
              <w:sz w:val="26"/>
            </w:rPr>
            <m:t xml:space="preserve">,  </m:t>
          </m:r>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r>
            <w:rPr>
              <w:rFonts w:ascii="Cambria Math" w:hAnsi="Cambria Math" w:cs="Cambria Math"/>
              <w:sz w:val="26"/>
            </w:rPr>
            <m:t>,</m:t>
          </m:r>
        </m:oMath>
      </m:oMathPara>
    </w:p>
    <w:p w14:paraId="4B418CFF" w14:textId="77777777" w:rsidR="005F27E1" w:rsidRDefault="009B22B1">
      <w:pPr>
        <w:keepNext/>
        <w:keepLines/>
        <w:spacing w:before="80" w:after="80"/>
        <w:jc w:val="center"/>
      </w:pPr>
      <m:oMathPara>
        <m:oMath>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2</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1</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0</m:t>
              </m:r>
            </m:sub>
          </m:sSub>
          <m:r>
            <w:rPr>
              <w:rFonts w:ascii="Cambria Math" w:hAnsi="Cambria Math" w:cs="Cambria Math"/>
              <w:sz w:val="26"/>
            </w:rPr>
            <m:t>,</m:t>
          </m:r>
        </m:oMath>
      </m:oMathPara>
    </w:p>
    <w:p w14:paraId="2CCADEB1" w14:textId="77777777" w:rsidR="005F27E1" w:rsidRDefault="009B22B1">
      <w:pPr>
        <w:keepLines/>
        <w:spacing w:before="80" w:after="80"/>
        <w:jc w:val="center"/>
      </w:pPr>
      <m:oMathPara>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r>
            <w:rPr>
              <w:rFonts w:ascii="Cambria Math" w:hAnsi="Cambria Math" w:cs="Cambria Math"/>
              <w:sz w:val="26"/>
            </w:rPr>
            <m:t xml:space="preserve">,   </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m:t>
          </m:r>
        </m:oMath>
      </m:oMathPara>
    </w:p>
    <w:p w14:paraId="7DCDEDC9"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Получаем </w:t>
      </w:r>
      <m:oMath>
        <m:r>
          <w:rPr>
            <w:rFonts w:ascii="Cambria Math" w:hAnsi="Cambria Math" w:cs="Cambria Math"/>
            <w:sz w:val="26"/>
          </w:rPr>
          <m:t>8</m:t>
        </m:r>
        <m:r>
          <w:rPr>
            <w:rFonts w:ascii="Cambria Math" w:hAnsi="Cambria Math" w:cs="Cambria Math"/>
            <w:sz w:val="26"/>
          </w:rPr>
          <m:t>M</m:t>
        </m:r>
      </m:oMath>
      <w:r>
        <w:rPr>
          <w:rFonts w:ascii="Times New Roman" w:eastAsia="Times New Roman" w:hAnsi="Times New Roman" w:cs="Times New Roman"/>
          <w:color w:val="000000"/>
          <w:sz w:val="28"/>
        </w:rPr>
        <w:t xml:space="preserve"> и одно умножение на </w:t>
      </w:r>
      <m:oMath>
        <m:r>
          <w:rPr>
            <w:rFonts w:ascii="Cambria Math" w:hAnsi="Cambria Math" w:cs="Cambria Math"/>
            <w:sz w:val="26"/>
          </w:rPr>
          <m:t>d</m:t>
        </m:r>
      </m:oMath>
      <w:r>
        <w:rPr>
          <w:rFonts w:ascii="Times New Roman" w:eastAsia="Times New Roman" w:hAnsi="Times New Roman" w:cs="Times New Roman"/>
          <w:color w:val="000000"/>
          <w:sz w:val="28"/>
        </w:rPr>
        <w:t xml:space="preserve">, не считая сложений и удвоений. Проверка инварианта непосредственна: </w:t>
      </w:r>
      <m:oMath>
        <m:sSub>
          <m:sSubPr>
            <m:ctrlPr>
              <w:rPr>
                <w:rFonts w:ascii="Cambria Math" w:hAnsi="Cambria Math"/>
              </w:rPr>
            </m:ctrlPr>
          </m:sSubPr>
          <m:e>
            <m:r>
              <w:rPr>
                <w:rFonts w:ascii="Cambria Math" w:hAnsi="Cambria Math" w:cs="Cambria Math"/>
                <w:sz w:val="26"/>
              </w:rPr>
              <m:t>X</m:t>
            </m:r>
          </m:e>
          <m:sub>
            <m:r>
              <w:rPr>
                <w:rFonts w:ascii="Cambria Math" w:hAnsi="Cambria Math" w:cs="Cambria Math"/>
                <w:sz w:val="26"/>
              </w:rPr>
              <m:t>3</m:t>
            </m:r>
          </m:sub>
        </m:sSub>
        <m:sSub>
          <m:sSubPr>
            <m:ctrlPr>
              <w:rPr>
                <w:rFonts w:ascii="Cambria Math" w:hAnsi="Cambria Math"/>
              </w:rPr>
            </m:ctrlPr>
          </m:sSubPr>
          <m:e>
            <m:r>
              <w:rPr>
                <w:rFonts w:ascii="Cambria Math" w:hAnsi="Cambria Math" w:cs="Cambria Math"/>
                <w:sz w:val="26"/>
              </w:rPr>
              <m:t>Y</m:t>
            </m:r>
          </m:e>
          <m:sub>
            <m:r>
              <w:rPr>
                <w:rFonts w:ascii="Cambria Math" w:hAnsi="Cambria Math" w:cs="Cambria Math"/>
                <w:sz w:val="26"/>
              </w:rPr>
              <m:t>3</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4</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5</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6</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7</m:t>
            </m:r>
          </m:sub>
        </m:sSub>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3</m:t>
            </m:r>
          </m:sub>
        </m:sSub>
        <m:sSub>
          <m:sSubPr>
            <m:ctrlPr>
              <w:rPr>
                <w:rFonts w:ascii="Cambria Math" w:hAnsi="Cambria Math"/>
              </w:rPr>
            </m:ctrlPr>
          </m:sSubPr>
          <m:e>
            <m:r>
              <w:rPr>
                <w:rFonts w:ascii="Cambria Math" w:hAnsi="Cambria Math" w:cs="Cambria Math"/>
                <w:sz w:val="26"/>
              </w:rPr>
              <m:t>T</m:t>
            </m:r>
          </m:e>
          <m:sub>
            <m:r>
              <w:rPr>
                <w:rFonts w:ascii="Cambria Math" w:hAnsi="Cambria Math" w:cs="Cambria Math"/>
                <w:sz w:val="26"/>
              </w:rPr>
              <m:t>3</m:t>
            </m:r>
          </m:sub>
        </m:sSub>
      </m:oMath>
      <w:r>
        <w:rPr>
          <w:rFonts w:ascii="Times New Roman" w:eastAsia="Times New Roman" w:hAnsi="Times New Roman" w:cs="Times New Roman"/>
          <w:color w:val="000000"/>
          <w:sz w:val="28"/>
        </w:rPr>
        <w:t xml:space="preserve">. Использование четырёх координат обменивает дополнительную память на уменьшение числа умножений. Применимость и полноту формулы проверяют для выбранных параметров; случай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нельзя без изменения переносить на произвольное </w:t>
      </w:r>
      <m:oMath>
        <m:r>
          <w:rPr>
            <w:rFonts w:ascii="Cambria Math" w:hAnsi="Cambria Math" w:cs="Cambria Math"/>
            <w:sz w:val="26"/>
          </w:rPr>
          <m:t>a</m:t>
        </m:r>
      </m:oMath>
      <w:r>
        <w:rPr>
          <w:rFonts w:ascii="Times New Roman" w:eastAsia="Times New Roman" w:hAnsi="Times New Roman" w:cs="Times New Roman"/>
          <w:color w:val="000000"/>
          <w:sz w:val="28"/>
        </w:rPr>
        <w:t>.</w:t>
      </w:r>
    </w:p>
    <w:p w14:paraId="60282EC7" w14:textId="77777777" w:rsidR="005F27E1" w:rsidRDefault="009B22B1">
      <w:pPr>
        <w:spacing w:line="360" w:lineRule="auto"/>
        <w:ind w:firstLine="709"/>
        <w:jc w:val="both"/>
      </w:pPr>
      <w:r>
        <w:rPr>
          <w:rFonts w:ascii="Times New Roman" w:eastAsia="Times New Roman" w:hAnsi="Times New Roman" w:cs="Times New Roman"/>
          <w:color w:val="000000"/>
          <w:sz w:val="28"/>
        </w:rPr>
        <w:t>Выполнена программная проверка общих формул Монтгомери, лестницы, трёхкоординатного и расширенного сложения Эдвардса сравнением с независимыми аффинными вычислениями. Проверялись также неединичные масштабы проективных координат, нейтральные и противоположные точки в полном законе Эдвардса. Результаты и воспроизводимый скрипт приведены в приложении к отчёту.</w:t>
      </w:r>
    </w:p>
    <w:p w14:paraId="009784C1" w14:textId="77777777" w:rsidR="005F27E1" w:rsidRDefault="009B22B1">
      <w:pPr>
        <w:keepNext/>
        <w:keepLines/>
        <w:spacing w:before="240" w:after="120" w:line="360" w:lineRule="auto"/>
        <w:ind w:firstLine="709"/>
        <w:outlineLvl w:val="0"/>
      </w:pPr>
      <w:r>
        <w:rPr>
          <w:rFonts w:ascii="Times New Roman" w:eastAsia="Times New Roman" w:hAnsi="Times New Roman" w:cs="Times New Roman"/>
          <w:b/>
          <w:color w:val="000000"/>
          <w:sz w:val="28"/>
        </w:rPr>
        <w:t>12. Литература 2020–2023 годов и связь скручивания с криптостойкостью</w:t>
      </w:r>
    </w:p>
    <w:p w14:paraId="4FCC8846" w14:textId="77777777" w:rsidR="005F27E1" w:rsidRDefault="009B22B1">
      <w:pPr>
        <w:spacing w:line="360" w:lineRule="auto"/>
        <w:ind w:firstLine="709"/>
        <w:jc w:val="both"/>
      </w:pPr>
      <w:r>
        <w:rPr>
          <w:rFonts w:ascii="Times New Roman" w:eastAsia="Times New Roman" w:hAnsi="Times New Roman" w:cs="Times New Roman"/>
          <w:color w:val="000000"/>
          <w:sz w:val="28"/>
        </w:rPr>
        <w:t>Обзор ограничен периодом 2020–2023 годов, прямо указанным в задании. Рассмотрены три научные работы и учебное пособие 2021 года. Они показывают разные стороны темы: ускорение факторизации, подбор криптографических параметров и ограничения безопасности конструкций на эллиптических кривых.</w:t>
      </w:r>
    </w:p>
    <w:p w14:paraId="7494CD0E"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12.1. Wloka и соавторы, 2020: ускорение ECM на GPU</w:t>
      </w:r>
    </w:p>
    <w:p w14:paraId="0B8B7F69"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В статье Revisiting ECM on GPUs [5] реализован метод ECM на графических процессорах с использованием скрученных кривых Эдвардса при </w:t>
      </w:r>
      <m:oMath>
        <m:r>
          <w:rPr>
            <w:rFonts w:ascii="Cambria Math" w:hAnsi="Cambria Math" w:cs="Cambria Math"/>
            <w:sz w:val="26"/>
          </w:rPr>
          <m:t>a</m:t>
        </m:r>
        <m:r>
          <w:rPr>
            <w:rFonts w:ascii="Cambria Math" w:hAnsi="Cambria Math" w:cs="Cambria Math"/>
            <w:sz w:val="26"/>
          </w:rPr>
          <m:t>=-1</m:t>
        </m:r>
      </m:oMath>
      <w:r>
        <w:rPr>
          <w:rFonts w:ascii="Times New Roman" w:eastAsia="Times New Roman" w:hAnsi="Times New Roman" w:cs="Times New Roman"/>
          <w:color w:val="000000"/>
          <w:sz w:val="28"/>
        </w:rPr>
        <w:t xml:space="preserve"> и </w:t>
      </w:r>
      <w:r>
        <w:rPr>
          <w:rFonts w:ascii="Times New Roman" w:eastAsia="Times New Roman" w:hAnsi="Times New Roman" w:cs="Times New Roman"/>
          <w:color w:val="000000"/>
          <w:sz w:val="28"/>
        </w:rPr>
        <w:lastRenderedPageBreak/>
        <w:t xml:space="preserve">расширенных проективных координат. Авторы оптимизируют скалярное умножение, многоразрядную арифметику и обе стадии ECM. Для первой стадии при </w:t>
      </w:r>
      <m:oMath>
        <m:sSub>
          <m:sSubPr>
            <m:ctrlPr>
              <w:rPr>
                <w:rFonts w:ascii="Cambria Math" w:hAnsi="Cambria Math"/>
              </w:rPr>
            </m:ctrlPr>
          </m:sSubPr>
          <m:e>
            <m:r>
              <w:rPr>
                <w:rFonts w:ascii="Cambria Math" w:hAnsi="Cambria Math" w:cs="Cambria Math"/>
                <w:sz w:val="26"/>
              </w:rPr>
              <m:t>B</m:t>
            </m:r>
          </m:e>
          <m:sub>
            <m:r>
              <w:rPr>
                <w:rFonts w:ascii="Cambria Math" w:hAnsi="Cambria Math" w:cs="Cambria Math"/>
                <w:sz w:val="26"/>
              </w:rPr>
              <m:t>1</m:t>
            </m:r>
          </m:sub>
        </m:sSub>
        <m:r>
          <w:rPr>
            <w:rFonts w:ascii="Cambria Math" w:hAnsi="Cambria Math" w:cs="Cambria Math"/>
            <w:sz w:val="26"/>
          </w:rPr>
          <m:t>=8192</m:t>
        </m:r>
      </m:oMath>
      <w:r>
        <w:rPr>
          <w:rFonts w:ascii="Times New Roman" w:eastAsia="Times New Roman" w:hAnsi="Times New Roman" w:cs="Times New Roman"/>
          <w:color w:val="000000"/>
          <w:sz w:val="28"/>
        </w:rPr>
        <w:t xml:space="preserve"> и модуле длиной 192 бита сообщается примерно о 214 тысячах испытаний в секунду на RTX 2080 Ti.</w:t>
      </w:r>
    </w:p>
    <w:p w14:paraId="01A39339" w14:textId="77777777" w:rsidR="005F27E1" w:rsidRDefault="009B22B1">
      <w:pPr>
        <w:spacing w:line="360" w:lineRule="auto"/>
        <w:ind w:firstLine="709"/>
        <w:jc w:val="both"/>
      </w:pPr>
      <w:r>
        <w:rPr>
          <w:rFonts w:ascii="Times New Roman" w:eastAsia="Times New Roman" w:hAnsi="Times New Roman" w:cs="Times New Roman"/>
          <w:color w:val="000000"/>
          <w:sz w:val="28"/>
        </w:rPr>
        <w:t>Для темы работы существенно, что сокращённые формулы Эдвардса дают практический выигрыш в факторизации. Приведённая скорость относится к конкретной конфигурации и не является универсальным коэффициентом ускорения. Это увеличение возможностей криптоанализа составных модулей, а не доказательство большей стойкости самой скрученной кривой.</w:t>
      </w:r>
    </w:p>
    <w:p w14:paraId="7B53AE65"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12.2. Bellés-Muñoz и соавторы, 2021: выбор кривых для доказательств с нулевым разглашением</w:t>
      </w:r>
    </w:p>
    <w:p w14:paraId="54565DD7" w14:textId="77777777" w:rsidR="005F27E1" w:rsidRDefault="009B22B1">
      <w:pPr>
        <w:spacing w:line="360" w:lineRule="auto"/>
        <w:ind w:firstLine="709"/>
        <w:jc w:val="both"/>
      </w:pPr>
      <w:r>
        <w:rPr>
          <w:rFonts w:ascii="Times New Roman" w:eastAsia="Times New Roman" w:hAnsi="Times New Roman" w:cs="Times New Roman"/>
          <w:color w:val="000000"/>
          <w:sz w:val="28"/>
        </w:rPr>
        <w:t>Статья Twisted Edwards Elliptic Curves for Zero-Knowledge Circuits [6] предлагает детерминированное построение скрученных кривых Эдвардса над заданным простым полем. Авторы применяют процедуру к Baby Jubjub и рассматривают проверки безопасности в § 5.</w:t>
      </w:r>
    </w:p>
    <w:p w14:paraId="105ADDF2" w14:textId="77777777" w:rsidR="005F27E1" w:rsidRDefault="009B22B1">
      <w:pPr>
        <w:spacing w:line="360" w:lineRule="auto"/>
        <w:ind w:firstLine="709"/>
        <w:jc w:val="both"/>
      </w:pPr>
      <w:r>
        <w:rPr>
          <w:rFonts w:ascii="Times New Roman" w:eastAsia="Times New Roman" w:hAnsi="Times New Roman" w:cs="Times New Roman"/>
          <w:color w:val="000000"/>
          <w:sz w:val="28"/>
        </w:rPr>
        <w:t>Алгоритм сначала подбирает модель Монтгомери с подходящими порядками исходной кривой и квадратичного скручивания, затем переводит её в форму Эдвардса. Проверяются крупные простые множители порядков, кофакторы и условия противодействия известным атакам. Основной вывод для практической работы: безопасность обеспечивается проверяемыми параметрами вместе с корректной реализацией, а удобная модель снижает стоимость вычислений в арифметических схемах.</w:t>
      </w:r>
    </w:p>
    <w:p w14:paraId="0901426B"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12.3. Учебное пособие Ишмухаметова и соавторов, 2021</w:t>
      </w:r>
    </w:p>
    <w:p w14:paraId="105DAA83"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Пособие «Введение в теорию кодирования и криптографию» [2, § 7.7–7.8] содержит ту же последовательность тем, что и задание: скручивания, тождества </w:t>
      </w:r>
      <w:r>
        <w:rPr>
          <w:rFonts w:ascii="Times New Roman" w:eastAsia="Times New Roman" w:hAnsi="Times New Roman" w:cs="Times New Roman"/>
          <w:color w:val="000000"/>
          <w:sz w:val="28"/>
        </w:rPr>
        <w:lastRenderedPageBreak/>
        <w:t>Монтгомери, вычисление кратного и кривые Эдвардса. Оно полезно для согласования обозначений с курсом и связи факторизации с теорией групп.</w:t>
      </w:r>
    </w:p>
    <w:p w14:paraId="74631A6F"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Однако новая дата издания не означает автоматического устранения старых опечаток. В соответствующих местах сохранились неверный множитель в </w:t>
      </w:r>
      <m:oMath>
        <m:sSub>
          <m:sSubPr>
            <m:ctrlPr>
              <w:rPr>
                <w:rFonts w:ascii="Cambria Math" w:hAnsi="Cambria Math"/>
              </w:rPr>
            </m:ctrlPr>
          </m:sSubPr>
          <m:e>
            <m:r>
              <w:rPr>
                <w:rFonts w:ascii="Cambria Math" w:hAnsi="Cambria Math" w:cs="Cambria Math"/>
                <w:sz w:val="26"/>
              </w:rPr>
              <m:t>Z</m:t>
            </m:r>
          </m:e>
          <m:sub>
            <m:r>
              <w:rPr>
                <w:rFonts w:ascii="Cambria Math" w:hAnsi="Cambria Math" w:cs="Cambria Math"/>
                <w:sz w:val="26"/>
              </w:rPr>
              <m:t>+</m:t>
            </m:r>
          </m:sub>
        </m:sSub>
      </m:oMath>
      <w:r>
        <w:rPr>
          <w:rFonts w:ascii="Times New Roman" w:eastAsia="Times New Roman" w:hAnsi="Times New Roman" w:cs="Times New Roman"/>
          <w:color w:val="000000"/>
          <w:sz w:val="28"/>
        </w:rPr>
        <w:t>, ошибка ветви лестницы и неточное определение скрученной модели Эдвардса. Поэтому формулы отчёта выведены и проверены отдельно.</w:t>
      </w:r>
    </w:p>
    <w:p w14:paraId="18FA1308"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12.4. Castryck и Decru, 2022–2023: границы выводов о безопасности</w:t>
      </w:r>
    </w:p>
    <w:p w14:paraId="4CB8D360" w14:textId="77777777" w:rsidR="005F27E1" w:rsidRDefault="009B22B1">
      <w:pPr>
        <w:spacing w:line="360" w:lineRule="auto"/>
        <w:ind w:firstLine="709"/>
        <w:jc w:val="both"/>
      </w:pPr>
      <w:r>
        <w:rPr>
          <w:rFonts w:ascii="Times New Roman" w:eastAsia="Times New Roman" w:hAnsi="Times New Roman" w:cs="Times New Roman"/>
          <w:color w:val="000000"/>
          <w:sz w:val="28"/>
        </w:rPr>
        <w:t>Работа An efficient key recovery attack on SIDH [7] опубликована как препринт в 2022 году и в материалах EUROCRYPT 2023. Авторы показывают атаку восстановления ключа SIDH, существенно использующую передаваемые протоколом образы точек кручения и структуру изогений произведений кривых.</w:t>
      </w:r>
    </w:p>
    <w:p w14:paraId="6991EFED" w14:textId="77777777" w:rsidR="005F27E1" w:rsidRDefault="009B22B1">
      <w:pPr>
        <w:spacing w:line="360" w:lineRule="auto"/>
        <w:ind w:firstLine="709"/>
        <w:jc w:val="both"/>
      </w:pPr>
      <w:r>
        <w:rPr>
          <w:rFonts w:ascii="Times New Roman" w:eastAsia="Times New Roman" w:hAnsi="Times New Roman" w:cs="Times New Roman"/>
          <w:color w:val="000000"/>
          <w:sz w:val="28"/>
        </w:rPr>
        <w:t>Этот результат не является атакой на обычный ECDH и не означает взлом всех скрученных кривых Эдвардса. Он показывает, что безопасность определяется конкретной трудной задачей и публикуемыми данными протокола. Переход к другой записи уравнения или применение квадратичного скручивания сам по себе не устраняет такую структурную уязвимость.</w:t>
      </w:r>
    </w:p>
    <w:p w14:paraId="1EAE4013" w14:textId="77777777" w:rsidR="005F27E1" w:rsidRDefault="009B22B1">
      <w:pPr>
        <w:keepNext/>
        <w:keepLines/>
        <w:spacing w:before="240" w:after="120" w:line="360" w:lineRule="auto"/>
        <w:ind w:firstLine="709"/>
      </w:pPr>
      <w:r>
        <w:rPr>
          <w:rFonts w:ascii="Times New Roman" w:eastAsia="Times New Roman" w:hAnsi="Times New Roman" w:cs="Times New Roman"/>
          <w:b/>
          <w:color w:val="000000"/>
          <w:sz w:val="28"/>
        </w:rPr>
        <w:t>12.5. Как скручивание влияет на криптостойкость</w:t>
      </w:r>
    </w:p>
    <w:p w14:paraId="1DDCDEBD"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Пусть </w:t>
      </w:r>
      <m:oMath>
        <m:r>
          <m:rPr>
            <m:nor/>
          </m:rPr>
          <w:rPr>
            <w:rFonts w:ascii="Cambria Math" w:hAnsi="Cambria Math" w:cs="Cambria Math"/>
            <w:sz w:val="26"/>
          </w:rPr>
          <m:t>#</m:t>
        </m:r>
        <m:r>
          <w:rPr>
            <w:rFonts w:ascii="Cambria Math" w:hAnsi="Cambria Math" w:cs="Cambria Math"/>
            <w:sz w:val="26"/>
          </w:rPr>
          <m:t>E</m:t>
        </m:r>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q</m:t>
            </m:r>
          </m:sub>
        </m:sSub>
        <m:r>
          <w:rPr>
            <w:rFonts w:ascii="Cambria Math" w:hAnsi="Cambria Math" w:cs="Cambria Math"/>
            <w:sz w:val="26"/>
          </w:rPr>
          <m:t xml:space="preserve">)=h </m:t>
        </m:r>
        <m:r>
          <w:rPr>
            <w:rFonts w:ascii="Cambria Math" w:hAnsi="Cambria Math" w:cs="Cambria Math"/>
            <w:sz w:val="26"/>
          </w:rPr>
          <m:t>r</m:t>
        </m:r>
      </m:oMath>
      <w:r>
        <w:rPr>
          <w:rFonts w:ascii="Times New Roman" w:eastAsia="Times New Roman" w:hAnsi="Times New Roman" w:cs="Times New Roman"/>
          <w:color w:val="000000"/>
          <w:sz w:val="28"/>
        </w:rPr>
        <w:t xml:space="preserve">, где </w:t>
      </w:r>
      <m:oMath>
        <m:r>
          <w:rPr>
            <w:rFonts w:ascii="Cambria Math" w:hAnsi="Cambria Math" w:cs="Cambria Math"/>
            <w:sz w:val="26"/>
          </w:rPr>
          <m:t>r</m:t>
        </m:r>
      </m:oMath>
      <w:r>
        <w:rPr>
          <w:rFonts w:ascii="Times New Roman" w:eastAsia="Times New Roman" w:hAnsi="Times New Roman" w:cs="Times New Roman"/>
          <w:color w:val="000000"/>
          <w:sz w:val="28"/>
        </w:rPr>
        <w:t xml:space="preserve"> — большой простой порядок рабочей подгруппы. Базовая оценка классической атаки Полларда на дискретный логарифм имеет порядок </w:t>
      </w:r>
      <m:oMath>
        <m:rad>
          <m:radPr>
            <m:degHide m:val="1"/>
            <m:ctrlPr>
              <w:rPr>
                <w:rFonts w:ascii="Cambria Math" w:hAnsi="Cambria Math"/>
              </w:rPr>
            </m:ctrlPr>
          </m:radPr>
          <m:deg/>
          <m:e>
            <m:r>
              <w:rPr>
                <w:rFonts w:ascii="Cambria Math" w:hAnsi="Cambria Math" w:cs="Cambria Math"/>
                <w:sz w:val="26"/>
              </w:rPr>
              <m:t>r</m:t>
            </m:r>
          </m:e>
        </m:rad>
      </m:oMath>
      <w:r>
        <w:rPr>
          <w:rFonts w:ascii="Times New Roman" w:eastAsia="Times New Roman" w:hAnsi="Times New Roman" w:cs="Times New Roman"/>
          <w:color w:val="000000"/>
          <w:sz w:val="28"/>
        </w:rPr>
        <w:t xml:space="preserve"> групповых операций. Следовательно, размер подгруппы, а не наличие слова «скрученная» в названии модели, определяет этот компонент стойкости.</w:t>
      </w:r>
    </w:p>
    <w:p w14:paraId="3D59B73A"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Если входная абсцисса обрабатывается формулами, общими для кривой и её квадратичного скручивания, атакующий может выбрать точку скручивания. Поэтому рассматривают также </w:t>
      </w:r>
      <m:oMath>
        <m:r>
          <m:rPr>
            <m:nor/>
          </m:rPr>
          <w:rPr>
            <w:rFonts w:ascii="Cambria Math" w:hAnsi="Cambria Math" w:cs="Cambria Math"/>
            <w:sz w:val="26"/>
          </w:rPr>
          <m:t>#</m:t>
        </m:r>
        <m:sSup>
          <m:sSupPr>
            <m:ctrlPr>
              <w:rPr>
                <w:rFonts w:ascii="Cambria Math" w:hAnsi="Cambria Math"/>
              </w:rPr>
            </m:ctrlPr>
          </m:sSupPr>
          <m:e>
            <m:r>
              <w:rPr>
                <w:rFonts w:ascii="Cambria Math" w:hAnsi="Cambria Math" w:cs="Cambria Math"/>
                <w:sz w:val="26"/>
              </w:rPr>
              <m:t>E</m:t>
            </m:r>
          </m:e>
          <m:sup>
            <m:r>
              <w:rPr>
                <w:rFonts w:ascii="Cambria Math" w:hAnsi="Cambria Math" w:cs="Cambria Math"/>
                <w:sz w:val="26"/>
              </w:rPr>
              <m:t>(</m:t>
            </m:r>
            <m:r>
              <w:rPr>
                <w:rFonts w:ascii="Cambria Math" w:hAnsi="Cambria Math" w:cs="Cambria Math"/>
                <w:sz w:val="26"/>
              </w:rPr>
              <m:t>g</m:t>
            </m:r>
            <m:r>
              <w:rPr>
                <w:rFonts w:ascii="Cambria Math" w:hAnsi="Cambria Math" w:cs="Cambria Math"/>
                <w:sz w:val="26"/>
              </w:rPr>
              <m:t>)</m:t>
            </m:r>
          </m:sup>
        </m:sSup>
        <m:r>
          <w:rPr>
            <w:rFonts w:ascii="Cambria Math" w:hAnsi="Cambria Math" w:cs="Cambria Math"/>
            <w:sz w:val="26"/>
          </w:rPr>
          <m:t>(</m:t>
        </m:r>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q</m:t>
            </m:r>
          </m:sub>
        </m:sSub>
        <m:r>
          <w:rPr>
            <w:rFonts w:ascii="Cambria Math" w:hAnsi="Cambria Math" w:cs="Cambria Math"/>
            <w:sz w:val="26"/>
          </w:rPr>
          <m:t>)=h'</m:t>
        </m:r>
        <m:r>
          <w:rPr>
            <w:rFonts w:ascii="Cambria Math" w:hAnsi="Cambria Math" w:cs="Cambria Math"/>
            <w:sz w:val="26"/>
          </w:rPr>
          <m:t>r</m:t>
        </m:r>
        <m:r>
          <w:rPr>
            <w:rFonts w:ascii="Cambria Math" w:hAnsi="Cambria Math" w:cs="Cambria Math"/>
            <w:sz w:val="26"/>
          </w:rPr>
          <m:t>'</m:t>
        </m:r>
      </m:oMath>
      <w:r>
        <w:rPr>
          <w:rFonts w:ascii="Times New Roman" w:eastAsia="Times New Roman" w:hAnsi="Times New Roman" w:cs="Times New Roman"/>
          <w:color w:val="000000"/>
          <w:sz w:val="28"/>
        </w:rPr>
        <w:t xml:space="preserve"> и сложность задачи в её крупных подгруппах. Требуются подходящие параметры обеих групп и предусмотренная протоколом обработка малых подгрупп и недопустимых входов.</w:t>
      </w:r>
    </w:p>
    <w:p w14:paraId="35D6F93F" w14:textId="77777777" w:rsidR="005F27E1" w:rsidRDefault="009B22B1">
      <w:pPr>
        <w:spacing w:line="360" w:lineRule="auto"/>
        <w:ind w:firstLine="709"/>
        <w:jc w:val="both"/>
      </w:pPr>
      <w:r>
        <w:rPr>
          <w:rFonts w:ascii="Times New Roman" w:eastAsia="Times New Roman" w:hAnsi="Times New Roman" w:cs="Times New Roman"/>
          <w:color w:val="000000"/>
          <w:sz w:val="28"/>
        </w:rPr>
        <w:lastRenderedPageBreak/>
        <w:t>Пример раздела 3 показывает, почему нельзя обещать автоматическое улучшение: кривая порядка 19 после скручивания даёт порядок 17. Изоморфное переобозначение координат вообще сохраняет порядок группы, а нетривиальное скручивание может как улучшить, так и ухудшить его факторизацию.</w:t>
      </w:r>
    </w:p>
    <w:p w14:paraId="1324C32D" w14:textId="77777777" w:rsidR="005F27E1" w:rsidRDefault="009B22B1">
      <w:pPr>
        <w:spacing w:line="360" w:lineRule="auto"/>
        <w:ind w:firstLine="709"/>
        <w:jc w:val="both"/>
      </w:pPr>
      <w:r>
        <w:rPr>
          <w:rFonts w:ascii="Times New Roman" w:eastAsia="Times New Roman" w:hAnsi="Times New Roman" w:cs="Times New Roman"/>
          <w:color w:val="000000"/>
          <w:sz w:val="28"/>
        </w:rPr>
        <w:t>Практическая устойчивость может повышаться за счёт возможности применять полные формулы и регулярную лестницу, уменьшая число особых ветвей реализации. Но это условный инженерный выигрыш; необходимы постоянное время полевой арифметики и корректная обработка входов. В X25519, например, RFC 7748 обсуждает умножение скаляра с устранением малого кофактора и проверку общего секрета на нулевое значение [8, § 5–7].</w:t>
      </w:r>
    </w:p>
    <w:p w14:paraId="04604E4C" w14:textId="77777777" w:rsidR="005F27E1" w:rsidRDefault="009B22B1">
      <w:pPr>
        <w:spacing w:line="360" w:lineRule="auto"/>
        <w:ind w:firstLine="709"/>
        <w:jc w:val="both"/>
      </w:pPr>
      <w:r>
        <w:rPr>
          <w:rFonts w:ascii="Times New Roman" w:eastAsia="Times New Roman" w:hAnsi="Times New Roman" w:cs="Times New Roman"/>
          <w:color w:val="000000"/>
          <w:sz w:val="28"/>
        </w:rPr>
        <w:t>Универсального процента увеличения криптостойкости при скручивании не существует. Для обоснованного сравнения фиксируют поле, порядки обеих групп, модель атаки и протокол. Обычная ECC, основанная на дискретном логарифмировании, также не становится постквантовой только от замены модели кривой.</w:t>
      </w:r>
    </w:p>
    <w:p w14:paraId="7DA86EE1" w14:textId="77777777" w:rsidR="005F27E1" w:rsidRDefault="009B22B1">
      <w:pPr>
        <w:keepNext/>
        <w:keepLines/>
        <w:spacing w:before="240" w:after="120" w:line="360" w:lineRule="auto"/>
        <w:jc w:val="center"/>
      </w:pPr>
      <w:r>
        <w:rPr>
          <w:rFonts w:ascii="Times New Roman" w:eastAsia="Times New Roman" w:hAnsi="Times New Roman" w:cs="Times New Roman"/>
          <w:b/>
          <w:color w:val="000000"/>
          <w:sz w:val="28"/>
        </w:rPr>
        <w:t>Вывод</w:t>
      </w:r>
    </w:p>
    <w:p w14:paraId="41B2B38F" w14:textId="77777777" w:rsidR="005F27E1" w:rsidRDefault="009B22B1">
      <w:pPr>
        <w:spacing w:line="360" w:lineRule="auto"/>
        <w:ind w:firstLine="709"/>
        <w:jc w:val="both"/>
      </w:pPr>
      <w:r>
        <w:rPr>
          <w:rFonts w:ascii="Times New Roman" w:eastAsia="Times New Roman" w:hAnsi="Times New Roman" w:cs="Times New Roman"/>
          <w:color w:val="000000"/>
          <w:sz w:val="28"/>
        </w:rPr>
        <w:t>Квадратичное скручивание сохраняет геометрию кривой после расширения поля, но способно изменить группу рациональных точек над исходным полем. Тождества Монтгомери исключают ординаты, а проективное представление устраняет промежуточные инверсии. Лестница вычисляет кратное за число шагов, линейное по битовой длине скаляра.</w:t>
      </w:r>
    </w:p>
    <w:p w14:paraId="7F9F5EAB" w14:textId="77777777" w:rsidR="005F27E1" w:rsidRDefault="009B22B1">
      <w:pPr>
        <w:spacing w:line="360" w:lineRule="auto"/>
        <w:ind w:firstLine="709"/>
        <w:jc w:val="both"/>
      </w:pPr>
      <w:r>
        <w:rPr>
          <w:rFonts w:ascii="Times New Roman" w:eastAsia="Times New Roman" w:hAnsi="Times New Roman" w:cs="Times New Roman"/>
          <w:color w:val="000000"/>
          <w:sz w:val="28"/>
        </w:rPr>
        <w:t>Кривые Эдвардса и их скрученные формы позволяют использовать короткие и при подходящих параметрах полные формулы сложения. Их эффективность подтверждается применением в ECM и криптографических арифметических схемах. При этом ускорение вычислений и криптостойкость — самостоятельные характеристики: стойкость требует анализа порядков групп, протокола и реализации.</w:t>
      </w:r>
    </w:p>
    <w:p w14:paraId="1FFFD1A4" w14:textId="77777777" w:rsidR="005F27E1" w:rsidRDefault="009B22B1">
      <w:pPr>
        <w:keepNext/>
        <w:keepLines/>
        <w:pageBreakBefore/>
        <w:spacing w:before="240" w:after="120" w:line="360" w:lineRule="auto"/>
        <w:jc w:val="center"/>
      </w:pPr>
      <w:r>
        <w:rPr>
          <w:rFonts w:ascii="Times New Roman" w:eastAsia="Times New Roman" w:hAnsi="Times New Roman" w:cs="Times New Roman"/>
          <w:b/>
          <w:color w:val="000000"/>
          <w:sz w:val="28"/>
        </w:rPr>
        <w:lastRenderedPageBreak/>
        <w:t>Приложение. Контроль правильности вычислений</w:t>
      </w:r>
    </w:p>
    <w:p w14:paraId="341A3C72" w14:textId="77777777" w:rsidR="005F27E1" w:rsidRDefault="009B22B1">
      <w:pPr>
        <w:spacing w:line="360" w:lineRule="auto"/>
        <w:ind w:firstLine="709"/>
        <w:jc w:val="both"/>
      </w:pPr>
      <w:r>
        <w:rPr>
          <w:rFonts w:ascii="Times New Roman" w:eastAsia="Times New Roman" w:hAnsi="Times New Roman" w:cs="Times New Roman"/>
          <w:color w:val="000000"/>
          <w:sz w:val="28"/>
        </w:rPr>
        <w:t>Для проверки подготовлен скрипт verify_math.py. Он перечисляет точки небольших кривых над конечными полями и сопоставляет проективные результаты с аффинным групповым законом. Масштабированные представители проверяются перекрёстным умножением, поэтому совпадение не зависит от выбранной нормализации.</w:t>
      </w:r>
    </w:p>
    <w:p w14:paraId="6D8DC045" w14:textId="77777777" w:rsidR="005F27E1" w:rsidRDefault="009B22B1">
      <w:pPr>
        <w:keepNext/>
        <w:keepLines/>
        <w:spacing w:before="240" w:after="120" w:line="240" w:lineRule="auto"/>
      </w:pPr>
      <w:r>
        <w:rPr>
          <w:rFonts w:ascii="Times New Roman" w:eastAsia="Times New Roman" w:hAnsi="Times New Roman" w:cs="Times New Roman"/>
          <w:color w:val="000000"/>
          <w:sz w:val="24"/>
        </w:rPr>
        <w:t>Таблица 2 — Результаты арифметической проверки</w:t>
      </w:r>
    </w:p>
    <w:tbl>
      <w:tblPr>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CellMar>
          <w:top w:w="65" w:type="dxa"/>
          <w:left w:w="85" w:type="dxa"/>
          <w:bottom w:w="65" w:type="dxa"/>
          <w:right w:w="85" w:type="dxa"/>
        </w:tblCellMar>
        <w:tblLook w:val="04A0" w:firstRow="1" w:lastRow="0" w:firstColumn="1" w:lastColumn="0" w:noHBand="0" w:noVBand="1"/>
      </w:tblPr>
      <w:tblGrid>
        <w:gridCol w:w="7370"/>
        <w:gridCol w:w="1984"/>
      </w:tblGrid>
      <w:tr w:rsidR="005F27E1" w14:paraId="73CB8966" w14:textId="77777777">
        <w:trPr>
          <w:cantSplit/>
          <w:tblHeader/>
          <w:jc w:val="center"/>
        </w:trPr>
        <w:tc>
          <w:tcPr>
            <w:tcW w:w="7370" w:type="dxa"/>
            <w:shd w:val="clear" w:color="auto" w:fill="EEEEEE"/>
            <w:vAlign w:val="center"/>
          </w:tcPr>
          <w:p w14:paraId="7216159E" w14:textId="77777777" w:rsidR="005F27E1" w:rsidRDefault="009B22B1">
            <w:pPr>
              <w:keepNext/>
              <w:spacing w:before="60" w:after="60" w:line="240" w:lineRule="auto"/>
              <w:jc w:val="center"/>
            </w:pPr>
            <w:r>
              <w:rPr>
                <w:rFonts w:ascii="Times New Roman" w:eastAsia="Times New Roman" w:hAnsi="Times New Roman" w:cs="Times New Roman"/>
                <w:b/>
                <w:color w:val="000000"/>
                <w:sz w:val="24"/>
              </w:rPr>
              <w:t>Проверяемое свойство</w:t>
            </w:r>
          </w:p>
        </w:tc>
        <w:tc>
          <w:tcPr>
            <w:tcW w:w="1984" w:type="dxa"/>
            <w:shd w:val="clear" w:color="auto" w:fill="EEEEEE"/>
            <w:vAlign w:val="center"/>
          </w:tcPr>
          <w:p w14:paraId="544846A8" w14:textId="77777777" w:rsidR="005F27E1" w:rsidRDefault="009B22B1">
            <w:pPr>
              <w:keepNext/>
              <w:spacing w:before="60" w:after="60" w:line="240" w:lineRule="auto"/>
            </w:pPr>
            <w:r>
              <w:rPr>
                <w:rFonts w:ascii="Times New Roman" w:eastAsia="Times New Roman" w:hAnsi="Times New Roman" w:cs="Times New Roman"/>
                <w:b/>
                <w:color w:val="000000"/>
                <w:sz w:val="24"/>
              </w:rPr>
              <w:t>Число сравнений</w:t>
            </w:r>
          </w:p>
        </w:tc>
      </w:tr>
      <w:tr w:rsidR="005F27E1" w14:paraId="5BEF9383" w14:textId="77777777">
        <w:trPr>
          <w:cantSplit/>
          <w:jc w:val="center"/>
        </w:trPr>
        <w:tc>
          <w:tcPr>
            <w:tcW w:w="7370" w:type="dxa"/>
            <w:vAlign w:val="center"/>
          </w:tcPr>
          <w:p w14:paraId="6262FD3F"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Общие формулы удвоения и дифференциального сложения Монтгомери</w:t>
            </w:r>
          </w:p>
        </w:tc>
        <w:tc>
          <w:tcPr>
            <w:tcW w:w="1984" w:type="dxa"/>
            <w:vAlign w:val="center"/>
          </w:tcPr>
          <w:p w14:paraId="0A9A4902" w14:textId="77777777" w:rsidR="005F27E1" w:rsidRDefault="009B22B1">
            <w:pPr>
              <w:keepNext/>
              <w:spacing w:before="60" w:after="60" w:line="240" w:lineRule="auto"/>
            </w:pPr>
            <w:r>
              <w:rPr>
                <w:rFonts w:ascii="Times New Roman" w:eastAsia="Times New Roman" w:hAnsi="Times New Roman" w:cs="Times New Roman"/>
                <w:color w:val="000000"/>
                <w:sz w:val="24"/>
              </w:rPr>
              <w:t>5866</w:t>
            </w:r>
          </w:p>
        </w:tc>
      </w:tr>
      <w:tr w:rsidR="005F27E1" w14:paraId="71B74C57" w14:textId="77777777">
        <w:trPr>
          <w:cantSplit/>
          <w:jc w:val="center"/>
        </w:trPr>
        <w:tc>
          <w:tcPr>
            <w:tcW w:w="7370" w:type="dxa"/>
            <w:vAlign w:val="center"/>
          </w:tcPr>
          <w:p w14:paraId="10FAF4DD"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Лестница Монтгомери: сравнение с последовательным аффинным сложением</w:t>
            </w:r>
          </w:p>
        </w:tc>
        <w:tc>
          <w:tcPr>
            <w:tcW w:w="1984" w:type="dxa"/>
            <w:vAlign w:val="center"/>
          </w:tcPr>
          <w:p w14:paraId="069087D3" w14:textId="77777777" w:rsidR="005F27E1" w:rsidRDefault="009B22B1">
            <w:pPr>
              <w:keepNext/>
              <w:spacing w:before="60" w:after="60" w:line="240" w:lineRule="auto"/>
            </w:pPr>
            <w:r>
              <w:rPr>
                <w:rFonts w:ascii="Times New Roman" w:eastAsia="Times New Roman" w:hAnsi="Times New Roman" w:cs="Times New Roman"/>
                <w:color w:val="000000"/>
                <w:sz w:val="24"/>
              </w:rPr>
              <w:t>72</w:t>
            </w:r>
          </w:p>
        </w:tc>
      </w:tr>
      <w:tr w:rsidR="005F27E1" w14:paraId="3AF66791" w14:textId="77777777">
        <w:trPr>
          <w:cantSplit/>
          <w:jc w:val="center"/>
        </w:trPr>
        <w:tc>
          <w:tcPr>
            <w:tcW w:w="7370" w:type="dxa"/>
            <w:vAlign w:val="center"/>
          </w:tcPr>
          <w:p w14:paraId="1FF8A9A2"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Проективное сложение Эдвардса: все пары на выбранных кривых</w:t>
            </w:r>
          </w:p>
        </w:tc>
        <w:tc>
          <w:tcPr>
            <w:tcW w:w="1984" w:type="dxa"/>
            <w:vAlign w:val="center"/>
          </w:tcPr>
          <w:p w14:paraId="2190616D" w14:textId="77777777" w:rsidR="005F27E1" w:rsidRDefault="009B22B1">
            <w:pPr>
              <w:keepNext/>
              <w:spacing w:before="60" w:after="60" w:line="240" w:lineRule="auto"/>
            </w:pPr>
            <w:r>
              <w:rPr>
                <w:rFonts w:ascii="Times New Roman" w:eastAsia="Times New Roman" w:hAnsi="Times New Roman" w:cs="Times New Roman"/>
                <w:color w:val="000000"/>
                <w:sz w:val="24"/>
              </w:rPr>
              <w:t>3216</w:t>
            </w:r>
          </w:p>
        </w:tc>
      </w:tr>
      <w:tr w:rsidR="005F27E1" w14:paraId="4BA47C9C" w14:textId="77777777">
        <w:trPr>
          <w:cantSplit/>
          <w:jc w:val="center"/>
        </w:trPr>
        <w:tc>
          <w:tcPr>
            <w:tcW w:w="7370" w:type="dxa"/>
            <w:vAlign w:val="center"/>
          </w:tcPr>
          <w:p w14:paraId="19EFFEC5"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Расширенное сложение Эдвардса при a = −1</w:t>
            </w:r>
          </w:p>
        </w:tc>
        <w:tc>
          <w:tcPr>
            <w:tcW w:w="1984" w:type="dxa"/>
            <w:vAlign w:val="center"/>
          </w:tcPr>
          <w:p w14:paraId="270D7DEC" w14:textId="77777777" w:rsidR="005F27E1" w:rsidRDefault="009B22B1">
            <w:pPr>
              <w:keepNext/>
              <w:spacing w:before="60" w:after="60" w:line="240" w:lineRule="auto"/>
            </w:pPr>
            <w:r>
              <w:rPr>
                <w:rFonts w:ascii="Times New Roman" w:eastAsia="Times New Roman" w:hAnsi="Times New Roman" w:cs="Times New Roman"/>
                <w:color w:val="000000"/>
                <w:sz w:val="24"/>
              </w:rPr>
              <w:t>1040</w:t>
            </w:r>
          </w:p>
        </w:tc>
      </w:tr>
      <w:tr w:rsidR="005F27E1" w14:paraId="7BE9D524" w14:textId="77777777">
        <w:trPr>
          <w:cantSplit/>
          <w:jc w:val="center"/>
        </w:trPr>
        <w:tc>
          <w:tcPr>
            <w:tcW w:w="7370" w:type="dxa"/>
            <w:vAlign w:val="center"/>
          </w:tcPr>
          <w:p w14:paraId="004D3728" w14:textId="77777777" w:rsidR="005F27E1" w:rsidRDefault="009B22B1">
            <w:pPr>
              <w:keepNext/>
              <w:spacing w:before="60" w:after="60" w:line="240" w:lineRule="auto"/>
              <w:jc w:val="center"/>
            </w:pPr>
            <w:r>
              <w:rPr>
                <w:rFonts w:ascii="Times New Roman" w:eastAsia="Times New Roman" w:hAnsi="Times New Roman" w:cs="Times New Roman"/>
                <w:color w:val="000000"/>
                <w:sz w:val="24"/>
              </w:rPr>
              <w:t>Сумма порядков кривой и её скручивания</w:t>
            </w:r>
          </w:p>
        </w:tc>
        <w:tc>
          <w:tcPr>
            <w:tcW w:w="1984" w:type="dxa"/>
            <w:vAlign w:val="center"/>
          </w:tcPr>
          <w:p w14:paraId="2D499BC6" w14:textId="77777777" w:rsidR="005F27E1" w:rsidRDefault="009B22B1">
            <w:pPr>
              <w:keepNext/>
              <w:spacing w:before="60" w:after="60" w:line="240" w:lineRule="auto"/>
            </w:pPr>
            <w:r>
              <w:rPr>
                <w:rFonts w:ascii="Times New Roman" w:eastAsia="Times New Roman" w:hAnsi="Times New Roman" w:cs="Times New Roman"/>
                <w:color w:val="000000"/>
                <w:sz w:val="24"/>
              </w:rPr>
              <w:t>2</w:t>
            </w:r>
          </w:p>
        </w:tc>
      </w:tr>
      <w:tr w:rsidR="005F27E1" w14:paraId="4FA72757" w14:textId="77777777">
        <w:trPr>
          <w:cantSplit/>
          <w:jc w:val="center"/>
        </w:trPr>
        <w:tc>
          <w:tcPr>
            <w:tcW w:w="7370" w:type="dxa"/>
            <w:vAlign w:val="center"/>
          </w:tcPr>
          <w:p w14:paraId="54A2C8FA" w14:textId="77777777" w:rsidR="005F27E1" w:rsidRDefault="009B22B1">
            <w:pPr>
              <w:spacing w:before="60" w:after="60" w:line="240" w:lineRule="auto"/>
              <w:jc w:val="center"/>
            </w:pPr>
            <w:r>
              <w:rPr>
                <w:rFonts w:ascii="Times New Roman" w:eastAsia="Times New Roman" w:hAnsi="Times New Roman" w:cs="Times New Roman"/>
                <w:color w:val="000000"/>
                <w:sz w:val="24"/>
              </w:rPr>
              <w:t>Всего; все проверки пройдены</w:t>
            </w:r>
          </w:p>
        </w:tc>
        <w:tc>
          <w:tcPr>
            <w:tcW w:w="1984" w:type="dxa"/>
            <w:vAlign w:val="center"/>
          </w:tcPr>
          <w:p w14:paraId="04050540" w14:textId="77777777" w:rsidR="005F27E1" w:rsidRDefault="009B22B1">
            <w:pPr>
              <w:spacing w:before="60" w:after="60" w:line="240" w:lineRule="auto"/>
            </w:pPr>
            <w:r>
              <w:rPr>
                <w:rFonts w:ascii="Times New Roman" w:eastAsia="Times New Roman" w:hAnsi="Times New Roman" w:cs="Times New Roman"/>
                <w:color w:val="000000"/>
                <w:sz w:val="24"/>
              </w:rPr>
              <w:t>10196</w:t>
            </w:r>
          </w:p>
        </w:tc>
      </w:tr>
    </w:tbl>
    <w:p w14:paraId="5A9D0C32" w14:textId="77777777" w:rsidR="005F27E1" w:rsidRDefault="009B22B1">
      <w:pPr>
        <w:spacing w:line="360" w:lineRule="auto"/>
        <w:ind w:firstLine="709"/>
        <w:jc w:val="both"/>
      </w:pPr>
      <w:r>
        <w:rPr>
          <w:rFonts w:ascii="Times New Roman" w:eastAsia="Times New Roman" w:hAnsi="Times New Roman" w:cs="Times New Roman"/>
          <w:color w:val="000000"/>
          <w:sz w:val="28"/>
        </w:rPr>
        <w:t xml:space="preserve">Контрольные примеры: над </w:t>
      </w:r>
      <m:oMath>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101</m:t>
            </m:r>
          </m:sub>
        </m:sSub>
      </m:oMath>
      <w:r>
        <w:rPr>
          <w:rFonts w:ascii="Times New Roman" w:eastAsia="Times New Roman" w:hAnsi="Times New Roman" w:cs="Times New Roman"/>
          <w:color w:val="000000"/>
          <w:sz w:val="28"/>
        </w:rPr>
        <w:t xml:space="preserve"> для </w:t>
      </w:r>
      <m:oMath>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3</m:t>
            </m:r>
          </m:sup>
        </m:sSup>
        <m:r>
          <w:rPr>
            <w:rFonts w:ascii="Cambria Math" w:hAnsi="Cambria Math" w:cs="Cambria Math"/>
            <w:sz w:val="26"/>
          </w:rPr>
          <m:t>+5</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r>
          <w:rPr>
            <w:rFonts w:ascii="Cambria Math" w:hAnsi="Cambria Math" w:cs="Cambria Math"/>
            <w:sz w:val="26"/>
          </w:rPr>
          <m:t>x</m:t>
        </m:r>
      </m:oMath>
      <w:r>
        <w:rPr>
          <w:rFonts w:ascii="Times New Roman" w:eastAsia="Times New Roman" w:hAnsi="Times New Roman" w:cs="Times New Roman"/>
          <w:color w:val="000000"/>
          <w:sz w:val="28"/>
        </w:rPr>
        <w:t xml:space="preserve"> и </w:t>
      </w:r>
      <m:oMath>
        <m:r>
          <w:rPr>
            <w:rFonts w:ascii="Cambria Math" w:hAnsi="Cambria Math" w:cs="Cambria Math"/>
            <w:sz w:val="26"/>
          </w:rPr>
          <m:t>P</m:t>
        </m:r>
        <m:r>
          <w:rPr>
            <w:rFonts w:ascii="Cambria Math" w:hAnsi="Cambria Math" w:cs="Cambria Math"/>
            <w:sz w:val="26"/>
          </w:rPr>
          <m:t>=(2,38)</m:t>
        </m:r>
      </m:oMath>
      <w:r>
        <w:rPr>
          <w:rFonts w:ascii="Times New Roman" w:eastAsia="Times New Roman" w:hAnsi="Times New Roman" w:cs="Times New Roman"/>
          <w:color w:val="000000"/>
          <w:sz w:val="28"/>
        </w:rPr>
        <w:t xml:space="preserve"> получено </w:t>
      </w:r>
      <m:oMath>
        <m:r>
          <w:rPr>
            <w:rFonts w:ascii="Cambria Math" w:hAnsi="Cambria Math" w:cs="Cambria Math"/>
            <w:sz w:val="26"/>
          </w:rPr>
          <m:t>[13]</m:t>
        </m:r>
        <m:r>
          <w:rPr>
            <w:rFonts w:ascii="Cambria Math" w:hAnsi="Cambria Math" w:cs="Cambria Math"/>
            <w:sz w:val="26"/>
          </w:rPr>
          <m:t>P</m:t>
        </m:r>
        <m:r>
          <w:rPr>
            <w:rFonts w:ascii="Cambria Math" w:hAnsi="Cambria Math" w:cs="Cambria Math"/>
            <w:sz w:val="26"/>
          </w:rPr>
          <m:t>=(86,19)</m:t>
        </m:r>
      </m:oMath>
      <w:r>
        <w:rPr>
          <w:rFonts w:ascii="Times New Roman" w:eastAsia="Times New Roman" w:hAnsi="Times New Roman" w:cs="Times New Roman"/>
          <w:color w:val="000000"/>
          <w:sz w:val="28"/>
        </w:rPr>
        <w:t xml:space="preserve">; над </w:t>
      </w:r>
      <m:oMath>
        <m:sSub>
          <m:sSubPr>
            <m:ctrlPr>
              <w:rPr>
                <w:rFonts w:ascii="Cambria Math" w:hAnsi="Cambria Math"/>
              </w:rPr>
            </m:ctrlPr>
          </m:sSubPr>
          <m:e>
            <m:r>
              <w:rPr>
                <w:rFonts w:ascii="Cambria Math" w:hAnsi="Cambria Math" w:cs="Cambria Math"/>
                <w:sz w:val="26"/>
              </w:rPr>
              <m:t>F</m:t>
            </m:r>
          </m:e>
          <m:sub>
            <m:r>
              <w:rPr>
                <w:rFonts w:ascii="Cambria Math" w:hAnsi="Cambria Math" w:cs="Cambria Math"/>
                <w:sz w:val="26"/>
              </w:rPr>
              <m:t>17</m:t>
            </m:r>
          </m:sub>
        </m:sSub>
      </m:oMath>
      <w:r>
        <w:rPr>
          <w:rFonts w:ascii="Times New Roman" w:eastAsia="Times New Roman" w:hAnsi="Times New Roman" w:cs="Times New Roman"/>
          <w:color w:val="000000"/>
          <w:sz w:val="28"/>
        </w:rPr>
        <w:t xml:space="preserve"> для </w:t>
      </w:r>
      <m:oMath>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r>
          <w:rPr>
            <w:rFonts w:ascii="Cambria Math" w:hAnsi="Cambria Math" w:cs="Cambria Math"/>
            <w:sz w:val="26"/>
          </w:rPr>
          <m:t>+</m:t>
        </m:r>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r>
          <w:rPr>
            <w:rFonts w:ascii="Cambria Math" w:hAnsi="Cambria Math" w:cs="Cambria Math"/>
            <w:sz w:val="26"/>
          </w:rPr>
          <m:t>=1+3</m:t>
        </m:r>
        <m:sSup>
          <m:sSupPr>
            <m:ctrlPr>
              <w:rPr>
                <w:rFonts w:ascii="Cambria Math" w:hAnsi="Cambria Math"/>
              </w:rPr>
            </m:ctrlPr>
          </m:sSupPr>
          <m:e>
            <m:r>
              <w:rPr>
                <w:rFonts w:ascii="Cambria Math" w:hAnsi="Cambria Math" w:cs="Cambria Math"/>
                <w:sz w:val="26"/>
              </w:rPr>
              <m:t>x</m:t>
            </m:r>
          </m:e>
          <m:sup>
            <m:r>
              <w:rPr>
                <w:rFonts w:ascii="Cambria Math" w:hAnsi="Cambria Math" w:cs="Cambria Math"/>
                <w:sz w:val="26"/>
              </w:rPr>
              <m:t>2</m:t>
            </m:r>
          </m:sup>
        </m:sSup>
        <m:sSup>
          <m:sSupPr>
            <m:ctrlPr>
              <w:rPr>
                <w:rFonts w:ascii="Cambria Math" w:hAnsi="Cambria Math"/>
              </w:rPr>
            </m:ctrlPr>
          </m:sSupPr>
          <m:e>
            <m:r>
              <w:rPr>
                <w:rFonts w:ascii="Cambria Math" w:hAnsi="Cambria Math" w:cs="Cambria Math"/>
                <w:sz w:val="26"/>
              </w:rPr>
              <m:t>y</m:t>
            </m:r>
          </m:e>
          <m:sup>
            <m:r>
              <w:rPr>
                <w:rFonts w:ascii="Cambria Math" w:hAnsi="Cambria Math" w:cs="Cambria Math"/>
                <w:sz w:val="26"/>
              </w:rPr>
              <m:t>2</m:t>
            </m:r>
          </m:sup>
        </m:sSup>
      </m:oMath>
      <w:r>
        <w:rPr>
          <w:rFonts w:ascii="Times New Roman" w:eastAsia="Times New Roman" w:hAnsi="Times New Roman" w:cs="Times New Roman"/>
          <w:color w:val="000000"/>
          <w:sz w:val="28"/>
        </w:rPr>
        <w:t xml:space="preserve"> и </w:t>
      </w:r>
      <m:oMath>
        <m:r>
          <w:rPr>
            <w:rFonts w:ascii="Cambria Math" w:hAnsi="Cambria Math" w:cs="Cambria Math"/>
            <w:sz w:val="26"/>
          </w:rPr>
          <m:t>P</m:t>
        </m:r>
        <m:r>
          <w:rPr>
            <w:rFonts w:ascii="Cambria Math" w:hAnsi="Cambria Math" w:cs="Cambria Math"/>
            <w:sz w:val="26"/>
          </w:rPr>
          <m:t>=(2,5)</m:t>
        </m:r>
      </m:oMath>
      <w:r>
        <w:rPr>
          <w:rFonts w:ascii="Times New Roman" w:eastAsia="Times New Roman" w:hAnsi="Times New Roman" w:cs="Times New Roman"/>
          <w:color w:val="000000"/>
          <w:sz w:val="28"/>
        </w:rPr>
        <w:t xml:space="preserve"> получено </w:t>
      </w:r>
      <m:oMath>
        <m:r>
          <w:rPr>
            <w:rFonts w:ascii="Cambria Math" w:hAnsi="Cambria Math" w:cs="Cambria Math"/>
            <w:sz w:val="26"/>
          </w:rPr>
          <m:t>[2]</m:t>
        </m:r>
        <m:r>
          <w:rPr>
            <w:rFonts w:ascii="Cambria Math" w:hAnsi="Cambria Math" w:cs="Cambria Math"/>
            <w:sz w:val="26"/>
          </w:rPr>
          <m:t>P</m:t>
        </m:r>
        <m:r>
          <w:rPr>
            <w:rFonts w:ascii="Cambria Math" w:hAnsi="Cambria Math" w:cs="Cambria Math"/>
            <w:sz w:val="26"/>
          </w:rPr>
          <m:t>=(13,3)</m:t>
        </m:r>
      </m:oMath>
      <w:r>
        <w:rPr>
          <w:rFonts w:ascii="Times New Roman" w:eastAsia="Times New Roman" w:hAnsi="Times New Roman" w:cs="Times New Roman"/>
          <w:color w:val="000000"/>
          <w:sz w:val="28"/>
        </w:rPr>
        <w:t xml:space="preserve">. Порядки первой кривой и её скручивания при </w:t>
      </w:r>
      <m:oMath>
        <m:r>
          <w:rPr>
            <w:rFonts w:ascii="Cambria Math" w:hAnsi="Cambria Math" w:cs="Cambria Math"/>
            <w:sz w:val="26"/>
          </w:rPr>
          <m:t>g</m:t>
        </m:r>
        <m:r>
          <w:rPr>
            <w:rFonts w:ascii="Cambria Math" w:hAnsi="Cambria Math" w:cs="Cambria Math"/>
            <w:sz w:val="26"/>
          </w:rPr>
          <m:t>=2</m:t>
        </m:r>
      </m:oMath>
      <w:r>
        <w:rPr>
          <w:rFonts w:ascii="Times New Roman" w:eastAsia="Times New Roman" w:hAnsi="Times New Roman" w:cs="Times New Roman"/>
          <w:color w:val="000000"/>
          <w:sz w:val="28"/>
        </w:rPr>
        <w:t xml:space="preserve"> равны 92 и 112; сумма равна 204.</w:t>
      </w:r>
    </w:p>
    <w:p w14:paraId="55E9C0F7" w14:textId="77777777" w:rsidR="005F27E1" w:rsidRDefault="009B22B1">
      <w:pPr>
        <w:spacing w:line="360" w:lineRule="auto"/>
        <w:ind w:firstLine="709"/>
        <w:jc w:val="both"/>
      </w:pPr>
      <w:r>
        <w:rPr>
          <w:rFonts w:ascii="Times New Roman" w:eastAsia="Times New Roman" w:hAnsi="Times New Roman" w:cs="Times New Roman"/>
          <w:color w:val="000000"/>
          <w:sz w:val="28"/>
        </w:rPr>
        <w:t>Конечные переборы подтверждают реализацию на выбранных параметрах и дополняют алгебраическое доказательство, но не заменяют его и не доказывают криптографическую защищённость. В литературной папке сохранена отдельная заметка с уточнением опечаток и происхождения источников.</w:t>
      </w:r>
    </w:p>
    <w:p w14:paraId="039CA5AA" w14:textId="77777777" w:rsidR="005F27E1" w:rsidRDefault="009B22B1">
      <w:pPr>
        <w:keepNext/>
        <w:keepLines/>
        <w:pageBreakBefore/>
        <w:spacing w:before="240" w:after="120" w:line="360" w:lineRule="auto"/>
        <w:jc w:val="center"/>
      </w:pPr>
      <w:r>
        <w:rPr>
          <w:rFonts w:ascii="Times New Roman" w:eastAsia="Times New Roman" w:hAnsi="Times New Roman" w:cs="Times New Roman"/>
          <w:b/>
          <w:color w:val="000000"/>
          <w:sz w:val="28"/>
        </w:rPr>
        <w:lastRenderedPageBreak/>
        <w:t>Список использованных источников</w:t>
      </w:r>
    </w:p>
    <w:p w14:paraId="2B8C2DBF"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1. Ишмухаметов Ш. Т., Рубцова Р. Г. Математические основы защиты информации: электронное учебное пособие. Казань: Казанский федеральный университет, 2012. § 5.7–5.8, печатные с. 100–106. URL: https://dspace.kpfu.ru/xmlui/handle/net/116641 (дата обращения: 06.09.2026). Архивная карточка указывает 139 с.; сохранённый PDF содержит 138 страниц.</w:t>
      </w:r>
    </w:p>
    <w:p w14:paraId="3BC3BAB3"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2. Ишмухаметов Ш. Т., Латыпов Р. Х., Рубцова Р. Г., Столов Е. Л. Введение в теорию кодирования и криптографию: учебное пособие. Казань: Казанский университет, 2021. 211 с. § 7.7–7.8, с. 132–138. Файл из справочных материалов дисциплины.</w:t>
      </w:r>
    </w:p>
    <w:p w14:paraId="5EDE3559"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3. Montgomery P. L. Speeding the Pollard and Elliptic Curve Methods of Factorization // Mathematics of Computation. 1987. Vol. 48, no. 177. P. 243–264. DOI: 10.1090/S0025-5718-1987-0866113-7. Использован сохранённый полный текст.</w:t>
      </w:r>
    </w:p>
    <w:p w14:paraId="0DB18CC0"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4. Bernstein D. J., Birkner P., Joye M., Lange T., Peters C. Twisted Edwards Curves // AFRICACRYPT 2008. LNCS. Vol. 5023. P. 389–405. DOI: 10.1007/978-3-540-68164-9_26. URL: https://eprint.iacr.org/2008/013 (дата обращения: 06.09.2026).</w:t>
      </w:r>
    </w:p>
    <w:p w14:paraId="6F714710"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5. Wloka J., Richter-Brockmann J., Stahlke C., Kleinjung T., Priplata C., Güneysu T. Revisiting ECM on GPUs. Cryptology ePrint Archive, Paper 2020/1265. 2020. URL: https://eprint.iacr.org/2020/1265 (дата обращения: 06.09.2026).</w:t>
      </w:r>
    </w:p>
    <w:p w14:paraId="67C01C2F"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6. Bellés-Muñoz M., Whitehat B., Baylina J., Daza V., Muñoz-Tapia J. L. Twisted Edwards Elliptic Curves for Zero-Knowledge Circuits // Mathematics. 2021. Vol. 9, no. 23. Article 3022. 21 p. DOI: 10.3390/math9233022. URL: https://www.mdpi.com/2227-7390/9/23/3022 (дата обращения: 06.09.2026).</w:t>
      </w:r>
    </w:p>
    <w:p w14:paraId="50061C27"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7. Castryck W., Decru T. An Efficient Key Recovery Attack on SIDH // EUROCRYPT 2023. LNCS. Vol. 14008. P. 423–447. DOI: 10.1007/978-3-031-30589-4_15. Препринт: Cryptology ePrint Archive, 2022/975. URL: https://eprint.iacr.org/2022/975 (дата обращения: 06.09.2026).</w:t>
      </w:r>
    </w:p>
    <w:p w14:paraId="1572DF49"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8. Langley A., Hamburg M., Turner S. Elliptic Curves for Security. RFC 7748. January 2016. DOI: 10.17487/RFC7748. URL: https://www.rfc-editor.org/rfc/rfc7748 (дата обращения: 06.09.2026).</w:t>
      </w:r>
    </w:p>
    <w:p w14:paraId="72ECA232" w14:textId="77777777" w:rsidR="005F27E1" w:rsidRDefault="009B22B1">
      <w:pPr>
        <w:keepLines/>
        <w:spacing w:after="60" w:line="240" w:lineRule="auto"/>
        <w:ind w:left="425" w:hanging="425"/>
      </w:pPr>
      <w:r>
        <w:rPr>
          <w:rFonts w:ascii="Times New Roman" w:eastAsia="Times New Roman" w:hAnsi="Times New Roman" w:cs="Times New Roman"/>
          <w:color w:val="000000"/>
          <w:sz w:val="28"/>
        </w:rPr>
        <w:t>9. Twists of elliptic curves // Wikipedia. URL: https://en.wikipedia.org/wiki/Twists_of_elliptic_curves (дата обращения: 06.09.2026). Использовано для первоначальной навигации по терминам согласно заданию; определения и вычисления проверены по учебному пособию и первоисточникам.</w:t>
      </w:r>
    </w:p>
    <w:sectPr w:rsidR="005F27E1" w:rsidSect="00DF317E">
      <w:footerReference w:type="default" r:id="rId7"/>
      <w:headerReference w:type="first" r:id="rId8"/>
      <w:footerReference w:type="first" r:id="rId9"/>
      <w:pgSz w:w="12240" w:h="15840"/>
      <w:pgMar w:top="1134" w:right="851" w:bottom="1134"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4AC0" w14:textId="77777777" w:rsidR="009B22B1" w:rsidRDefault="009B22B1" w:rsidP="00DF317E">
      <w:pPr>
        <w:spacing w:line="240" w:lineRule="auto"/>
      </w:pPr>
      <w:r>
        <w:separator/>
      </w:r>
    </w:p>
  </w:endnote>
  <w:endnote w:type="continuationSeparator" w:id="0">
    <w:p w14:paraId="027CD650" w14:textId="77777777" w:rsidR="009B22B1" w:rsidRDefault="009B22B1" w:rsidP="00DF31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5864" w14:textId="77777777" w:rsidR="001F664C" w:rsidRDefault="005F3045">
    <w:pPr>
      <w:jc w:val="center"/>
    </w:pP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8D69" w14:textId="77777777" w:rsidR="008F7193" w:rsidRPr="008F7193" w:rsidRDefault="008F7193" w:rsidP="008F7193">
    <w:pPr>
      <w:widowControl w:val="0"/>
      <w:tabs>
        <w:tab w:val="left" w:pos="3396"/>
      </w:tabs>
      <w:jc w:val="center"/>
      <w:rPr>
        <w:rFonts w:ascii="Times New Roman" w:eastAsia="Calibri" w:hAnsi="Times New Roman" w:cs="Times New Roman"/>
        <w:sz w:val="28"/>
        <w:szCs w:val="28"/>
        <w:lang w:bidi="hi-IN"/>
      </w:rPr>
    </w:pPr>
    <w:r w:rsidRPr="008F7193">
      <w:rPr>
        <w:rFonts w:ascii="Times New Roman" w:eastAsia="Calibri" w:hAnsi="Times New Roman" w:cs="Times New Roman"/>
        <w:sz w:val="28"/>
        <w:szCs w:val="28"/>
        <w:lang w:bidi="hi-IN"/>
      </w:rPr>
      <w:t>Ростов-на-Дону</w:t>
    </w:r>
  </w:p>
  <w:p w14:paraId="7C99B2BB" w14:textId="77777777" w:rsidR="00DF317E" w:rsidRPr="00417105" w:rsidRDefault="008F7193" w:rsidP="008F7193">
    <w:pPr>
      <w:widowControl w:val="0"/>
      <w:tabs>
        <w:tab w:val="left" w:pos="3396"/>
      </w:tabs>
      <w:jc w:val="center"/>
      <w:rPr>
        <w:rFonts w:ascii="Times New Roman" w:eastAsia="Calibri" w:hAnsi="Times New Roman" w:cs="Times New Roman"/>
        <w:sz w:val="28"/>
        <w:szCs w:val="28"/>
        <w:lang w:bidi="hi-IN"/>
      </w:rPr>
    </w:pPr>
    <w:r w:rsidRPr="008F7193">
      <w:rPr>
        <w:rFonts w:ascii="Times New Roman" w:eastAsia="Calibri" w:hAnsi="Times New Roman" w:cs="Times New Roman"/>
        <w:sz w:val="28"/>
        <w:szCs w:val="28"/>
        <w:lang w:bidi="hi-IN"/>
      </w:rPr>
      <w:t>202</w:t>
    </w:r>
    <w:r w:rsidR="00417105">
      <w:rPr>
        <w:rFonts w:ascii="Times New Roman" w:eastAsia="Calibri" w:hAnsi="Times New Roman" w:cs="Times New Roman"/>
        <w:sz w:val="28"/>
        <w:szCs w:val="28"/>
        <w:lang w:bidi="hi-I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B0DD" w14:textId="77777777" w:rsidR="009B22B1" w:rsidRDefault="009B22B1" w:rsidP="00DF317E">
      <w:pPr>
        <w:spacing w:line="240" w:lineRule="auto"/>
      </w:pPr>
      <w:r>
        <w:separator/>
      </w:r>
    </w:p>
  </w:footnote>
  <w:footnote w:type="continuationSeparator" w:id="0">
    <w:p w14:paraId="7BBCB597" w14:textId="77777777" w:rsidR="009B22B1" w:rsidRDefault="009B22B1" w:rsidP="00DF31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E037" w14:textId="77777777" w:rsidR="00B2065C" w:rsidRDefault="00B2065C">
    <w:pPr>
      <w:pStyle w:val="a9"/>
    </w:pPr>
    <w:r w:rsidRPr="00BC34FF">
      <w:rPr>
        <w:rFonts w:eastAsia="Times New Roman" w:cs="Times New Roman"/>
        <w:noProof/>
        <w:szCs w:val="28"/>
      </w:rPr>
      <w:drawing>
        <wp:anchor distT="0" distB="0" distL="114300" distR="114300" simplePos="0" relativeHeight="251659264" behindDoc="0" locked="0" layoutInCell="1" allowOverlap="1" wp14:anchorId="1288DB39" wp14:editId="068C924F">
          <wp:simplePos x="0" y="0"/>
          <wp:positionH relativeFrom="margin">
            <wp:posOffset>2870200</wp:posOffset>
          </wp:positionH>
          <wp:positionV relativeFrom="page">
            <wp:posOffset>67310</wp:posOffset>
          </wp:positionV>
          <wp:extent cx="586800" cy="586800"/>
          <wp:effectExtent l="0" t="0" r="3810" b="381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9A2"/>
    <w:multiLevelType w:val="multilevel"/>
    <w:tmpl w:val="E5D8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92930"/>
    <w:multiLevelType w:val="hybridMultilevel"/>
    <w:tmpl w:val="89B44942"/>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BD1545"/>
    <w:multiLevelType w:val="multilevel"/>
    <w:tmpl w:val="6B2E3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43602"/>
    <w:multiLevelType w:val="hybridMultilevel"/>
    <w:tmpl w:val="383A8B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332D3B"/>
    <w:multiLevelType w:val="multilevel"/>
    <w:tmpl w:val="C7D82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8D1967"/>
    <w:multiLevelType w:val="multilevel"/>
    <w:tmpl w:val="56600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806502"/>
    <w:multiLevelType w:val="multilevel"/>
    <w:tmpl w:val="77241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C66D06"/>
    <w:multiLevelType w:val="multilevel"/>
    <w:tmpl w:val="BBB24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5560AE"/>
    <w:multiLevelType w:val="multilevel"/>
    <w:tmpl w:val="71961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903006"/>
    <w:multiLevelType w:val="multilevel"/>
    <w:tmpl w:val="02C83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36223D"/>
    <w:multiLevelType w:val="multilevel"/>
    <w:tmpl w:val="4C70E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460DDB"/>
    <w:multiLevelType w:val="multilevel"/>
    <w:tmpl w:val="55983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37065E"/>
    <w:multiLevelType w:val="multilevel"/>
    <w:tmpl w:val="F7BC7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E5D6360"/>
    <w:multiLevelType w:val="multilevel"/>
    <w:tmpl w:val="2CB69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3A5198"/>
    <w:multiLevelType w:val="multilevel"/>
    <w:tmpl w:val="1062D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9D5DF8"/>
    <w:multiLevelType w:val="multilevel"/>
    <w:tmpl w:val="8392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913AEB"/>
    <w:multiLevelType w:val="multilevel"/>
    <w:tmpl w:val="35789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AC611C"/>
    <w:multiLevelType w:val="multilevel"/>
    <w:tmpl w:val="5C604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671402"/>
    <w:multiLevelType w:val="multilevel"/>
    <w:tmpl w:val="8C54F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B15E85"/>
    <w:multiLevelType w:val="multilevel"/>
    <w:tmpl w:val="E2AC7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9A2A16"/>
    <w:multiLevelType w:val="multilevel"/>
    <w:tmpl w:val="A3243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F12F68"/>
    <w:multiLevelType w:val="hybridMultilevel"/>
    <w:tmpl w:val="C6D0A668"/>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B7C28A8"/>
    <w:multiLevelType w:val="multilevel"/>
    <w:tmpl w:val="F10E4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E66B82"/>
    <w:multiLevelType w:val="hybridMultilevel"/>
    <w:tmpl w:val="59765A08"/>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FFD682D"/>
    <w:multiLevelType w:val="hybridMultilevel"/>
    <w:tmpl w:val="8E6424A6"/>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FB33320"/>
    <w:multiLevelType w:val="multilevel"/>
    <w:tmpl w:val="2A1A9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EC10F6"/>
    <w:multiLevelType w:val="hybridMultilevel"/>
    <w:tmpl w:val="C576ECEE"/>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CD502E0"/>
    <w:multiLevelType w:val="hybridMultilevel"/>
    <w:tmpl w:val="EC8E9426"/>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D164379"/>
    <w:multiLevelType w:val="multilevel"/>
    <w:tmpl w:val="77C40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3E3FAB"/>
    <w:multiLevelType w:val="multilevel"/>
    <w:tmpl w:val="8904D9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DD30E26"/>
    <w:multiLevelType w:val="hybridMultilevel"/>
    <w:tmpl w:val="11A65CFC"/>
    <w:lvl w:ilvl="0" w:tplc="7826C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75C4EFA"/>
    <w:multiLevelType w:val="multilevel"/>
    <w:tmpl w:val="3A789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8383749">
    <w:abstractNumId w:val="22"/>
  </w:num>
  <w:num w:numId="2" w16cid:durableId="247662993">
    <w:abstractNumId w:val="14"/>
  </w:num>
  <w:num w:numId="3" w16cid:durableId="1722098403">
    <w:abstractNumId w:val="11"/>
  </w:num>
  <w:num w:numId="4" w16cid:durableId="1499076399">
    <w:abstractNumId w:val="0"/>
  </w:num>
  <w:num w:numId="5" w16cid:durableId="133031">
    <w:abstractNumId w:val="5"/>
  </w:num>
  <w:num w:numId="6" w16cid:durableId="818956673">
    <w:abstractNumId w:val="4"/>
  </w:num>
  <w:num w:numId="7" w16cid:durableId="982856654">
    <w:abstractNumId w:val="18"/>
  </w:num>
  <w:num w:numId="8" w16cid:durableId="1019427973">
    <w:abstractNumId w:val="29"/>
  </w:num>
  <w:num w:numId="9" w16cid:durableId="11031991">
    <w:abstractNumId w:val="8"/>
  </w:num>
  <w:num w:numId="10" w16cid:durableId="1322352524">
    <w:abstractNumId w:val="7"/>
  </w:num>
  <w:num w:numId="11" w16cid:durableId="2012833565">
    <w:abstractNumId w:val="2"/>
  </w:num>
  <w:num w:numId="12" w16cid:durableId="1284073498">
    <w:abstractNumId w:val="20"/>
  </w:num>
  <w:num w:numId="13" w16cid:durableId="123893804">
    <w:abstractNumId w:val="9"/>
  </w:num>
  <w:num w:numId="14" w16cid:durableId="1169446046">
    <w:abstractNumId w:val="6"/>
  </w:num>
  <w:num w:numId="15" w16cid:durableId="1020085394">
    <w:abstractNumId w:val="25"/>
  </w:num>
  <w:num w:numId="16" w16cid:durableId="446048802">
    <w:abstractNumId w:val="31"/>
  </w:num>
  <w:num w:numId="17" w16cid:durableId="1193810118">
    <w:abstractNumId w:val="16"/>
  </w:num>
  <w:num w:numId="18" w16cid:durableId="1650211576">
    <w:abstractNumId w:val="19"/>
  </w:num>
  <w:num w:numId="19" w16cid:durableId="700712713">
    <w:abstractNumId w:val="13"/>
  </w:num>
  <w:num w:numId="20" w16cid:durableId="5904582">
    <w:abstractNumId w:val="17"/>
  </w:num>
  <w:num w:numId="21" w16cid:durableId="1834492089">
    <w:abstractNumId w:val="10"/>
  </w:num>
  <w:num w:numId="22" w16cid:durableId="2136288207">
    <w:abstractNumId w:val="28"/>
  </w:num>
  <w:num w:numId="23" w16cid:durableId="2143300795">
    <w:abstractNumId w:val="12"/>
  </w:num>
  <w:num w:numId="24" w16cid:durableId="617375337">
    <w:abstractNumId w:val="15"/>
  </w:num>
  <w:num w:numId="25" w16cid:durableId="1147820712">
    <w:abstractNumId w:val="3"/>
  </w:num>
  <w:num w:numId="26" w16cid:durableId="208348169">
    <w:abstractNumId w:val="24"/>
  </w:num>
  <w:num w:numId="27" w16cid:durableId="124584616">
    <w:abstractNumId w:val="21"/>
  </w:num>
  <w:num w:numId="28" w16cid:durableId="2023240575">
    <w:abstractNumId w:val="26"/>
  </w:num>
  <w:num w:numId="29" w16cid:durableId="2055344864">
    <w:abstractNumId w:val="27"/>
  </w:num>
  <w:num w:numId="30" w16cid:durableId="1001156265">
    <w:abstractNumId w:val="1"/>
  </w:num>
  <w:num w:numId="31" w16cid:durableId="964115269">
    <w:abstractNumId w:val="30"/>
  </w:num>
  <w:num w:numId="32" w16cid:durableId="10661520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3CB"/>
    <w:rsid w:val="000B7DC8"/>
    <w:rsid w:val="00117443"/>
    <w:rsid w:val="001F664C"/>
    <w:rsid w:val="00366DA9"/>
    <w:rsid w:val="00417105"/>
    <w:rsid w:val="0051346B"/>
    <w:rsid w:val="0053782F"/>
    <w:rsid w:val="005F27E1"/>
    <w:rsid w:val="005F3045"/>
    <w:rsid w:val="006C2A87"/>
    <w:rsid w:val="006F5DB4"/>
    <w:rsid w:val="007628BB"/>
    <w:rsid w:val="008F7193"/>
    <w:rsid w:val="009B22B1"/>
    <w:rsid w:val="00A7188B"/>
    <w:rsid w:val="00AF3DFB"/>
    <w:rsid w:val="00B173CB"/>
    <w:rsid w:val="00B2065C"/>
    <w:rsid w:val="00D43F07"/>
    <w:rsid w:val="00D8782C"/>
    <w:rsid w:val="00D91878"/>
    <w:rsid w:val="00DF317E"/>
    <w:rsid w:val="00DF4C4F"/>
    <w:rsid w:val="00E81723"/>
    <w:rsid w:val="00F91B5A"/>
    <w:rsid w:val="00FF26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ED906"/>
  <w15:docId w15:val="{9DCC27F7-BC7E-47BD-8FD6-D56B4142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lang w:val="ru-RU"/>
    </w:rPr>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paragraph" w:styleId="7">
    <w:name w:val="heading 7"/>
    <w:basedOn w:val="a"/>
    <w:next w:val="a"/>
    <w:link w:val="70"/>
    <w:uiPriority w:val="9"/>
    <w:semiHidden/>
    <w:unhideWhenUsed/>
    <w:qFormat/>
    <w:rsid w:val="00DF317E"/>
    <w:pPr>
      <w:keepNext/>
      <w:keepLines/>
      <w:spacing w:before="120" w:after="120" w:line="240" w:lineRule="auto"/>
      <w:ind w:firstLine="720"/>
      <w:jc w:val="both"/>
      <w:outlineLvl w:val="6"/>
    </w:pPr>
    <w:rPr>
      <w:rFonts w:ascii="Times New Roman" w:eastAsiaTheme="majorEastAsia" w:hAnsi="Times New Roman" w:cstheme="majorBidi"/>
      <w:b/>
      <w:iCs/>
      <w:color w:val="243F60" w:themeColor="accent1" w:themeShade="7F"/>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styleId="a5">
    <w:name w:val="Hyperlink"/>
    <w:basedOn w:val="a0"/>
    <w:uiPriority w:val="99"/>
    <w:unhideWhenUsed/>
    <w:rsid w:val="00D8782C"/>
    <w:rPr>
      <w:color w:val="0000FF" w:themeColor="hyperlink"/>
      <w:u w:val="single"/>
    </w:rPr>
  </w:style>
  <w:style w:type="paragraph" w:styleId="a6">
    <w:name w:val="List Paragraph"/>
    <w:basedOn w:val="a"/>
    <w:uiPriority w:val="34"/>
    <w:qFormat/>
    <w:rsid w:val="00D8782C"/>
    <w:pPr>
      <w:ind w:left="720"/>
      <w:contextualSpacing/>
    </w:pPr>
  </w:style>
  <w:style w:type="paragraph" w:styleId="a7">
    <w:name w:val="No Spacing"/>
    <w:uiPriority w:val="1"/>
    <w:qFormat/>
    <w:rsid w:val="00DF317E"/>
    <w:pPr>
      <w:spacing w:line="240" w:lineRule="auto"/>
      <w:ind w:firstLine="709"/>
      <w:jc w:val="both"/>
    </w:pPr>
    <w:rPr>
      <w:rFonts w:ascii="Times New Roman" w:hAnsi="Times New Roman"/>
      <w:sz w:val="28"/>
    </w:rPr>
  </w:style>
  <w:style w:type="character" w:customStyle="1" w:styleId="70">
    <w:name w:val="Заголовок 7 Знак"/>
    <w:basedOn w:val="a0"/>
    <w:link w:val="7"/>
    <w:uiPriority w:val="9"/>
    <w:semiHidden/>
    <w:rsid w:val="00DF317E"/>
    <w:rPr>
      <w:rFonts w:ascii="Times New Roman" w:eastAsiaTheme="majorEastAsia" w:hAnsi="Times New Roman" w:cstheme="majorBidi"/>
      <w:b/>
      <w:iCs/>
      <w:color w:val="243F60" w:themeColor="accent1" w:themeShade="7F"/>
      <w:sz w:val="28"/>
    </w:rPr>
  </w:style>
  <w:style w:type="table" w:styleId="a8">
    <w:name w:val="Table Grid"/>
    <w:basedOn w:val="a1"/>
    <w:uiPriority w:val="39"/>
    <w:rsid w:val="00DF317E"/>
    <w:pPr>
      <w:spacing w:line="240" w:lineRule="auto"/>
    </w:pPr>
    <w:rPr>
      <w:rFonts w:asciiTheme="minorHAnsi" w:eastAsiaTheme="minorHAnsi" w:hAnsiTheme="minorHAnsi" w:cstheme="minorBidi"/>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DF317E"/>
    <w:pPr>
      <w:tabs>
        <w:tab w:val="center" w:pos="4677"/>
        <w:tab w:val="right" w:pos="9355"/>
      </w:tabs>
      <w:spacing w:line="240" w:lineRule="auto"/>
    </w:pPr>
  </w:style>
  <w:style w:type="character" w:customStyle="1" w:styleId="aa">
    <w:name w:val="Верхний колонтитул Знак"/>
    <w:basedOn w:val="a0"/>
    <w:link w:val="a9"/>
    <w:uiPriority w:val="99"/>
    <w:rsid w:val="00DF317E"/>
  </w:style>
  <w:style w:type="paragraph" w:styleId="ab">
    <w:name w:val="footer"/>
    <w:basedOn w:val="a"/>
    <w:link w:val="ac"/>
    <w:uiPriority w:val="99"/>
    <w:unhideWhenUsed/>
    <w:rsid w:val="00DF317E"/>
    <w:pPr>
      <w:tabs>
        <w:tab w:val="center" w:pos="4677"/>
        <w:tab w:val="right" w:pos="9355"/>
      </w:tabs>
      <w:spacing w:line="240" w:lineRule="auto"/>
    </w:pPr>
  </w:style>
  <w:style w:type="character" w:customStyle="1" w:styleId="ac">
    <w:name w:val="Нижний колонтитул Знак"/>
    <w:basedOn w:val="a0"/>
    <w:link w:val="ab"/>
    <w:uiPriority w:val="99"/>
    <w:rsid w:val="00DF3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20</Pages>
  <Words>3618</Words>
  <Characters>24772</Characters>
  <Application>Microsoft Office Word</Application>
  <DocSecurity>0</DocSecurity>
  <Lines>552</Lines>
  <Paragraphs>254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12. Квадратичные скручивания эллиптических кривых</dc:title>
  <dc:subject>Быстрые алгоритмы в системах защиты</dc:subject>
  <cp:keywords>квадратичное скручивание, Монтгомери, Эдвардс, ECM, криптостойкость</cp:keywords>
  <dc:description>Оформление по образцу отчёта № 11. Ответы на 12 вопросов, проверенные формулы и обзор литературы 2020–2023 годов.</dc:description>
  <cp:lastModifiedBy>Данил Ковалёв</cp:lastModifiedBy>
  <cp:revision>12</cp:revision>
  <dcterms:created xsi:type="dcterms:W3CDTF">2025-09-09T13:27:00Z</dcterms:created>
  <dcterms:modified xsi:type="dcterms:W3CDTF">2026-09-06T13:50:00Z</dcterms:modified>
</cp:coreProperties>
</file>