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6C9F3B" w14:textId="77777777" w:rsidR="001346D4" w:rsidRDefault="001346D4" w:rsidP="001346D4">
      <w:pPr>
        <w:spacing w:after="120"/>
        <w:jc w:val="center"/>
        <w:rPr>
          <w:sz w:val="28"/>
          <w:szCs w:val="28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0365959D" wp14:editId="6B294C39">
            <wp:extent cx="640080" cy="685800"/>
            <wp:effectExtent l="0" t="0" r="0" b="0"/>
            <wp:docPr id="4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25A2BB" w14:textId="77777777" w:rsidR="001346D4" w:rsidRPr="001346D4" w:rsidRDefault="001346D4" w:rsidP="001346D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46D4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0FE0A2FF" w14:textId="77777777" w:rsidR="001346D4" w:rsidRPr="001346D4" w:rsidRDefault="001346D4" w:rsidP="001346D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46D4">
        <w:rPr>
          <w:rFonts w:ascii="Times New Roman" w:hAnsi="Times New Roman" w:cs="Times New Roman"/>
          <w:b/>
          <w:bCs/>
          <w:sz w:val="28"/>
          <w:szCs w:val="28"/>
        </w:rPr>
        <w:t xml:space="preserve">ФЕДЕРАЛЬНОЕ ГОСУДАРСТВЕННОЕ БЮДЖЕТНОЕ </w:t>
      </w:r>
    </w:p>
    <w:p w14:paraId="37D9D9EB" w14:textId="77777777" w:rsidR="001346D4" w:rsidRPr="001346D4" w:rsidRDefault="001346D4" w:rsidP="001346D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46D4">
        <w:rPr>
          <w:rFonts w:ascii="Times New Roman" w:hAnsi="Times New Roman" w:cs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1346D4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«ДОНСКОЙ ГОСУДАРСТВЕННЫЙ ТЕХНИЧЕСКИЙ УНИВЕРСИТЕТ» </w:t>
      </w:r>
    </w:p>
    <w:p w14:paraId="4E4AE32C" w14:textId="1FD42835" w:rsidR="001346D4" w:rsidRPr="001346D4" w:rsidRDefault="001346D4" w:rsidP="001346D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46D4">
        <w:rPr>
          <w:rFonts w:ascii="Times New Roman" w:hAnsi="Times New Roman" w:cs="Times New Roman"/>
          <w:b/>
          <w:bCs/>
          <w:sz w:val="28"/>
          <w:szCs w:val="28"/>
        </w:rPr>
        <w:t>(ДГТУ)</w:t>
      </w:r>
    </w:p>
    <w:p w14:paraId="29F9E5C1" w14:textId="77777777" w:rsidR="001346D4" w:rsidRPr="001346D4" w:rsidRDefault="001346D4" w:rsidP="001346D4">
      <w:pPr>
        <w:jc w:val="center"/>
        <w:rPr>
          <w:rFonts w:ascii="Times New Roman" w:hAnsi="Times New Roman" w:cs="Times New Roman"/>
          <w:sz w:val="28"/>
          <w:szCs w:val="28"/>
        </w:rPr>
      </w:pPr>
      <w:r w:rsidRPr="001346D4"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72EFDDA0" w14:textId="77777777" w:rsidR="001346D4" w:rsidRPr="001346D4" w:rsidRDefault="001346D4" w:rsidP="001346D4">
      <w:pPr>
        <w:jc w:val="center"/>
        <w:rPr>
          <w:rFonts w:ascii="Times New Roman" w:hAnsi="Times New Roman" w:cs="Times New Roman"/>
          <w:sz w:val="28"/>
          <w:szCs w:val="28"/>
        </w:rPr>
      </w:pPr>
      <w:r w:rsidRPr="001346D4">
        <w:rPr>
          <w:rFonts w:ascii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14:paraId="77162C06" w14:textId="77777777" w:rsidR="001346D4" w:rsidRPr="001346D4" w:rsidRDefault="001346D4" w:rsidP="001346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567D60" w14:textId="2360A072" w:rsidR="001346D4" w:rsidRDefault="001346D4" w:rsidP="001346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46D4">
        <w:rPr>
          <w:rFonts w:ascii="Times New Roman" w:hAnsi="Times New Roman" w:cs="Times New Roman"/>
          <w:b/>
          <w:bCs/>
          <w:sz w:val="28"/>
          <w:szCs w:val="28"/>
        </w:rPr>
        <w:t>Отчет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по л</w:t>
      </w:r>
      <w:r w:rsidRPr="001346D4">
        <w:rPr>
          <w:rFonts w:ascii="Times New Roman" w:hAnsi="Times New Roman" w:cs="Times New Roman"/>
          <w:b/>
          <w:bCs/>
          <w:sz w:val="28"/>
          <w:szCs w:val="28"/>
        </w:rPr>
        <w:t>абораторн</w:t>
      </w:r>
      <w:r>
        <w:rPr>
          <w:rFonts w:ascii="Times New Roman" w:hAnsi="Times New Roman" w:cs="Times New Roman"/>
          <w:b/>
          <w:bCs/>
          <w:sz w:val="28"/>
          <w:szCs w:val="28"/>
        </w:rPr>
        <w:t>ой</w:t>
      </w:r>
      <w:r w:rsidRPr="001346D4">
        <w:rPr>
          <w:rFonts w:ascii="Times New Roman" w:hAnsi="Times New Roman" w:cs="Times New Roman"/>
          <w:b/>
          <w:bCs/>
          <w:sz w:val="28"/>
          <w:szCs w:val="28"/>
        </w:rPr>
        <w:t xml:space="preserve"> работ</w:t>
      </w:r>
      <w:r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1346D4">
        <w:rPr>
          <w:rFonts w:ascii="Times New Roman" w:hAnsi="Times New Roman" w:cs="Times New Roman"/>
          <w:b/>
          <w:bCs/>
          <w:sz w:val="28"/>
          <w:szCs w:val="28"/>
        </w:rPr>
        <w:t xml:space="preserve"> №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1346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ABF9D0C" w14:textId="0EC07D01" w:rsidR="001346D4" w:rsidRPr="001346D4" w:rsidRDefault="001346D4" w:rsidP="001346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 тему «</w:t>
      </w:r>
      <w:r w:rsidRPr="001346D4">
        <w:rPr>
          <w:rFonts w:ascii="Times New Roman" w:hAnsi="Times New Roman" w:cs="Times New Roman"/>
          <w:b/>
          <w:bCs/>
          <w:sz w:val="28"/>
          <w:szCs w:val="28"/>
        </w:rPr>
        <w:t>Национальный стандарт РФ ГОСТ Р 50.1.053-2005 «Информационные технологии. Основные термины и определения в области технической защиты информации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3F8D869" w14:textId="77777777" w:rsidR="001346D4" w:rsidRPr="001346D4" w:rsidRDefault="001346D4" w:rsidP="001346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930226" w14:textId="77777777" w:rsidR="001346D4" w:rsidRPr="001346D4" w:rsidRDefault="001346D4" w:rsidP="001346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C622A7" w14:textId="77777777" w:rsidR="001346D4" w:rsidRPr="001346D4" w:rsidRDefault="001346D4" w:rsidP="001346D4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1346D4">
        <w:rPr>
          <w:rFonts w:ascii="Times New Roman" w:hAnsi="Times New Roman" w:cs="Times New Roman"/>
          <w:sz w:val="28"/>
          <w:szCs w:val="28"/>
        </w:rPr>
        <w:t>Выполнил: студент группы ВКБ51</w:t>
      </w:r>
    </w:p>
    <w:p w14:paraId="222C3903" w14:textId="5C287D97" w:rsidR="001346D4" w:rsidRPr="001346D4" w:rsidRDefault="00C56AC7" w:rsidP="001346D4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Ковалев</w:t>
      </w:r>
      <w:r w:rsidR="001346D4" w:rsidRPr="001346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="001346D4" w:rsidRPr="001346D4">
        <w:rPr>
          <w:rFonts w:ascii="Times New Roman" w:hAnsi="Times New Roman" w:cs="Times New Roman"/>
          <w:sz w:val="28"/>
          <w:szCs w:val="28"/>
        </w:rPr>
        <w:t>.П.</w:t>
      </w:r>
    </w:p>
    <w:p w14:paraId="1593E17D" w14:textId="77777777" w:rsidR="001346D4" w:rsidRPr="001346D4" w:rsidRDefault="001346D4" w:rsidP="001346D4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1346D4">
        <w:rPr>
          <w:rFonts w:ascii="Times New Roman" w:hAnsi="Times New Roman" w:cs="Times New Roman"/>
          <w:sz w:val="28"/>
          <w:szCs w:val="28"/>
        </w:rPr>
        <w:t>Проверила:</w:t>
      </w:r>
    </w:p>
    <w:p w14:paraId="653E3121" w14:textId="77777777" w:rsidR="001346D4" w:rsidRPr="001346D4" w:rsidRDefault="001346D4" w:rsidP="001346D4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1346D4">
        <w:rPr>
          <w:rFonts w:ascii="Times New Roman" w:hAnsi="Times New Roman" w:cs="Times New Roman"/>
          <w:sz w:val="28"/>
          <w:szCs w:val="28"/>
        </w:rPr>
        <w:t xml:space="preserve">К.Т.Н., доцент каф. «КБИС» </w:t>
      </w:r>
      <w:proofErr w:type="spellStart"/>
      <w:r w:rsidRPr="001346D4">
        <w:rPr>
          <w:rFonts w:ascii="Times New Roman" w:hAnsi="Times New Roman" w:cs="Times New Roman"/>
          <w:sz w:val="28"/>
          <w:szCs w:val="28"/>
        </w:rPr>
        <w:t>Сафарьян</w:t>
      </w:r>
      <w:proofErr w:type="spellEnd"/>
      <w:r w:rsidRPr="001346D4">
        <w:rPr>
          <w:rFonts w:ascii="Times New Roman" w:hAnsi="Times New Roman" w:cs="Times New Roman"/>
          <w:sz w:val="28"/>
          <w:szCs w:val="28"/>
        </w:rPr>
        <w:t xml:space="preserve"> О. А.</w:t>
      </w:r>
    </w:p>
    <w:p w14:paraId="0EA98D74" w14:textId="53DF316E" w:rsidR="001346D4" w:rsidRDefault="001346D4" w:rsidP="001346D4">
      <w:pPr>
        <w:tabs>
          <w:tab w:val="left" w:pos="55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4783BAD" w14:textId="03963936" w:rsidR="001346D4" w:rsidRDefault="001346D4" w:rsidP="001346D4">
      <w:pPr>
        <w:tabs>
          <w:tab w:val="left" w:pos="55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1D8C88" w14:textId="77777777" w:rsidR="001346D4" w:rsidRPr="001346D4" w:rsidRDefault="001346D4" w:rsidP="001346D4">
      <w:pPr>
        <w:tabs>
          <w:tab w:val="left" w:pos="55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9A45D3B" w14:textId="77777777" w:rsidR="001346D4" w:rsidRPr="001346D4" w:rsidRDefault="001346D4" w:rsidP="001346D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46D4">
        <w:rPr>
          <w:rFonts w:ascii="Times New Roman" w:hAnsi="Times New Roman" w:cs="Times New Roman"/>
          <w:sz w:val="28"/>
          <w:szCs w:val="28"/>
        </w:rPr>
        <w:t xml:space="preserve">г. </w:t>
      </w:r>
      <w:proofErr w:type="spellStart"/>
      <w:r w:rsidRPr="001346D4">
        <w:rPr>
          <w:rFonts w:ascii="Times New Roman" w:hAnsi="Times New Roman" w:cs="Times New Roman"/>
          <w:sz w:val="28"/>
          <w:szCs w:val="28"/>
        </w:rPr>
        <w:t>Ростов</w:t>
      </w:r>
      <w:proofErr w:type="spellEnd"/>
      <w:r w:rsidRPr="001346D4">
        <w:rPr>
          <w:rFonts w:ascii="Times New Roman" w:hAnsi="Times New Roman" w:cs="Times New Roman"/>
          <w:sz w:val="28"/>
          <w:szCs w:val="28"/>
        </w:rPr>
        <w:t>-на-Дону</w:t>
      </w:r>
    </w:p>
    <w:p w14:paraId="6088CB0A" w14:textId="198043E6" w:rsidR="001346D4" w:rsidRPr="001346D4" w:rsidRDefault="001346D4" w:rsidP="001346D4">
      <w:pPr>
        <w:tabs>
          <w:tab w:val="center" w:pos="4819"/>
          <w:tab w:val="left" w:pos="794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346D4">
        <w:rPr>
          <w:rFonts w:ascii="Times New Roman" w:hAnsi="Times New Roman" w:cs="Times New Roman"/>
          <w:sz w:val="28"/>
          <w:szCs w:val="28"/>
        </w:rPr>
        <w:t>202</w:t>
      </w:r>
      <w:r w:rsidR="00C56AC7">
        <w:rPr>
          <w:rFonts w:ascii="Times New Roman" w:hAnsi="Times New Roman" w:cs="Times New Roman"/>
          <w:sz w:val="28"/>
          <w:szCs w:val="28"/>
        </w:rPr>
        <w:t>6</w:t>
      </w:r>
      <w:r w:rsidRPr="001346D4">
        <w:rPr>
          <w:rFonts w:ascii="Times New Roman" w:hAnsi="Times New Roman" w:cs="Times New Roman"/>
          <w:sz w:val="28"/>
          <w:szCs w:val="28"/>
        </w:rPr>
        <w:t xml:space="preserve"> г.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CF9D0D0" w14:textId="77777777" w:rsidR="001346D4" w:rsidRDefault="001346D4" w:rsidP="00B628D4">
      <w:pPr>
        <w:tabs>
          <w:tab w:val="left" w:pos="2796"/>
        </w:tabs>
        <w:spacing w:line="360" w:lineRule="auto"/>
        <w:jc w:val="both"/>
        <w:rPr>
          <w:rStyle w:val="21"/>
          <w:rFonts w:eastAsia="Courier New"/>
          <w:sz w:val="28"/>
          <w:szCs w:val="28"/>
        </w:rPr>
      </w:pPr>
      <w:r w:rsidRPr="00C57E65">
        <w:rPr>
          <w:rStyle w:val="22"/>
          <w:rFonts w:eastAsia="Courier New"/>
          <w:sz w:val="28"/>
          <w:szCs w:val="28"/>
        </w:rPr>
        <w:lastRenderedPageBreak/>
        <w:t xml:space="preserve">Цель занятия </w:t>
      </w:r>
      <w:r w:rsidRPr="00C57E65">
        <w:rPr>
          <w:rStyle w:val="21"/>
          <w:rFonts w:eastAsia="Courier New"/>
          <w:sz w:val="28"/>
          <w:szCs w:val="28"/>
        </w:rPr>
        <w:t xml:space="preserve">– изучение </w:t>
      </w:r>
      <w:r w:rsidRPr="002F5F80">
        <w:rPr>
          <w:rStyle w:val="21"/>
          <w:rFonts w:eastAsia="Courier New"/>
          <w:sz w:val="28"/>
          <w:szCs w:val="28"/>
        </w:rPr>
        <w:t>ГОСТ Р 50.1.053-2005 «Информационные технологии. Основные термины и определения в области технической защиты информации»</w:t>
      </w:r>
    </w:p>
    <w:p w14:paraId="51828166" w14:textId="5ACE0745" w:rsidR="00B628D4" w:rsidRDefault="00B628D4" w:rsidP="00B628D4">
      <w:p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B628D4">
        <w:rPr>
          <w:rFonts w:ascii="Times New Roman" w:eastAsia="Times New Roman" w:hAnsi="Times New Roman" w:cs="Times New Roman"/>
          <w:color w:val="000000"/>
          <w:sz w:val="28"/>
        </w:rPr>
        <w:t>Учебные вопросы</w:t>
      </w:r>
      <w:r>
        <w:rPr>
          <w:rFonts w:ascii="Times New Roman" w:eastAsia="Times New Roman" w:hAnsi="Times New Roman" w:cs="Times New Roman"/>
          <w:color w:val="000000"/>
          <w:sz w:val="28"/>
        </w:rPr>
        <w:t>:</w:t>
      </w:r>
    </w:p>
    <w:p w14:paraId="0C5E3336" w14:textId="77777777" w:rsidR="001346D4" w:rsidRPr="001346D4" w:rsidRDefault="001346D4" w:rsidP="001346D4">
      <w:pPr>
        <w:pStyle w:val="a5"/>
        <w:numPr>
          <w:ilvl w:val="0"/>
          <w:numId w:val="12"/>
        </w:numPr>
        <w:spacing w:line="360" w:lineRule="auto"/>
        <w:ind w:left="426" w:hanging="426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1346D4">
        <w:rPr>
          <w:rFonts w:ascii="Times New Roman" w:eastAsia="Times New Roman" w:hAnsi="Times New Roman" w:cs="Times New Roman"/>
          <w:color w:val="000000"/>
          <w:sz w:val="28"/>
        </w:rPr>
        <w:t>Область применения.</w:t>
      </w:r>
    </w:p>
    <w:p w14:paraId="14DF4F79" w14:textId="77777777" w:rsidR="001346D4" w:rsidRPr="001346D4" w:rsidRDefault="001346D4" w:rsidP="001346D4">
      <w:pPr>
        <w:pStyle w:val="a5"/>
        <w:numPr>
          <w:ilvl w:val="0"/>
          <w:numId w:val="12"/>
        </w:numPr>
        <w:spacing w:line="360" w:lineRule="auto"/>
        <w:ind w:left="426" w:hanging="426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1346D4">
        <w:rPr>
          <w:rFonts w:ascii="Times New Roman" w:eastAsia="Times New Roman" w:hAnsi="Times New Roman" w:cs="Times New Roman"/>
          <w:color w:val="000000"/>
          <w:sz w:val="28"/>
        </w:rPr>
        <w:t>Стандартизованные термины и определения.</w:t>
      </w:r>
    </w:p>
    <w:p w14:paraId="55F898EA" w14:textId="77777777" w:rsidR="001346D4" w:rsidRPr="001346D4" w:rsidRDefault="001346D4" w:rsidP="001346D4">
      <w:pPr>
        <w:pStyle w:val="a5"/>
        <w:numPr>
          <w:ilvl w:val="0"/>
          <w:numId w:val="12"/>
        </w:numPr>
        <w:spacing w:line="360" w:lineRule="auto"/>
        <w:ind w:left="426" w:hanging="426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1346D4">
        <w:rPr>
          <w:rFonts w:ascii="Times New Roman" w:eastAsia="Times New Roman" w:hAnsi="Times New Roman" w:cs="Times New Roman"/>
          <w:color w:val="000000"/>
          <w:sz w:val="28"/>
        </w:rPr>
        <w:t>Объекты технической защиты информации.</w:t>
      </w:r>
    </w:p>
    <w:p w14:paraId="3D0F3F8B" w14:textId="77777777" w:rsidR="001346D4" w:rsidRPr="001346D4" w:rsidRDefault="001346D4" w:rsidP="001346D4">
      <w:pPr>
        <w:pStyle w:val="a5"/>
        <w:numPr>
          <w:ilvl w:val="0"/>
          <w:numId w:val="12"/>
        </w:numPr>
        <w:spacing w:line="360" w:lineRule="auto"/>
        <w:ind w:left="426" w:hanging="426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1346D4">
        <w:rPr>
          <w:rFonts w:ascii="Times New Roman" w:eastAsia="Times New Roman" w:hAnsi="Times New Roman" w:cs="Times New Roman"/>
          <w:color w:val="000000"/>
          <w:sz w:val="28"/>
        </w:rPr>
        <w:t>Угрозы безопасности информации.</w:t>
      </w:r>
    </w:p>
    <w:p w14:paraId="0D059EFA" w14:textId="77777777" w:rsidR="001346D4" w:rsidRPr="001346D4" w:rsidRDefault="001346D4" w:rsidP="001346D4">
      <w:pPr>
        <w:pStyle w:val="a5"/>
        <w:numPr>
          <w:ilvl w:val="0"/>
          <w:numId w:val="12"/>
        </w:numPr>
        <w:spacing w:line="360" w:lineRule="auto"/>
        <w:ind w:left="426" w:hanging="426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1346D4">
        <w:rPr>
          <w:rFonts w:ascii="Times New Roman" w:eastAsia="Times New Roman" w:hAnsi="Times New Roman" w:cs="Times New Roman"/>
          <w:color w:val="000000"/>
          <w:sz w:val="28"/>
        </w:rPr>
        <w:t>Меры технической защиты информации.</w:t>
      </w:r>
    </w:p>
    <w:p w14:paraId="039ADE31" w14:textId="77777777" w:rsidR="001346D4" w:rsidRPr="001346D4" w:rsidRDefault="001346D4" w:rsidP="001346D4">
      <w:pPr>
        <w:pStyle w:val="a5"/>
        <w:numPr>
          <w:ilvl w:val="0"/>
          <w:numId w:val="12"/>
        </w:numPr>
        <w:spacing w:line="360" w:lineRule="auto"/>
        <w:ind w:left="426" w:hanging="426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1346D4">
        <w:rPr>
          <w:rFonts w:ascii="Times New Roman" w:eastAsia="Times New Roman" w:hAnsi="Times New Roman" w:cs="Times New Roman"/>
          <w:color w:val="000000"/>
          <w:sz w:val="28"/>
        </w:rPr>
        <w:t>Схема взаимосвязи стандартизованных терминов</w:t>
      </w:r>
    </w:p>
    <w:p w14:paraId="2CE8DBE0" w14:textId="75CE3A2E" w:rsidR="00B628D4" w:rsidRPr="001346D4" w:rsidRDefault="00B628D4" w:rsidP="001346D4">
      <w:pPr>
        <w:tabs>
          <w:tab w:val="left" w:pos="2796"/>
        </w:tabs>
        <w:spacing w:line="360" w:lineRule="auto"/>
        <w:jc w:val="both"/>
        <w:rPr>
          <w:rStyle w:val="21"/>
          <w:rFonts w:eastAsia="Courier New"/>
          <w:b/>
          <w:bCs/>
          <w:sz w:val="28"/>
          <w:szCs w:val="28"/>
        </w:rPr>
      </w:pPr>
      <w:r w:rsidRPr="001346D4">
        <w:rPr>
          <w:rStyle w:val="21"/>
          <w:rFonts w:eastAsia="Courier New"/>
          <w:b/>
          <w:bCs/>
          <w:sz w:val="28"/>
          <w:szCs w:val="28"/>
        </w:rPr>
        <w:t>Ход работы:</w:t>
      </w:r>
    </w:p>
    <w:p w14:paraId="2FC27A7F" w14:textId="1A2A567D" w:rsidR="00B628D4" w:rsidRDefault="00B628D4" w:rsidP="001346D4">
      <w:pPr>
        <w:tabs>
          <w:tab w:val="left" w:pos="2796"/>
        </w:tabs>
        <w:spacing w:line="360" w:lineRule="auto"/>
        <w:jc w:val="both"/>
        <w:rPr>
          <w:rStyle w:val="21"/>
          <w:rFonts w:eastAsia="Courier New"/>
          <w:sz w:val="28"/>
          <w:szCs w:val="28"/>
        </w:rPr>
      </w:pPr>
      <w:r w:rsidRPr="001346D4">
        <w:rPr>
          <w:rStyle w:val="21"/>
          <w:rFonts w:eastAsia="Courier New"/>
          <w:sz w:val="28"/>
          <w:szCs w:val="28"/>
        </w:rPr>
        <w:t>Рассмотрим учебные вопросы:</w:t>
      </w:r>
    </w:p>
    <w:p w14:paraId="4A66D4D9" w14:textId="77777777" w:rsidR="001346D4" w:rsidRDefault="001346D4" w:rsidP="001346D4">
      <w:pPr>
        <w:tabs>
          <w:tab w:val="left" w:pos="2796"/>
        </w:tabs>
        <w:spacing w:line="360" w:lineRule="auto"/>
        <w:jc w:val="both"/>
        <w:rPr>
          <w:rStyle w:val="21"/>
          <w:rFonts w:eastAsia="Courier New"/>
          <w:sz w:val="28"/>
          <w:szCs w:val="28"/>
        </w:rPr>
      </w:pPr>
      <w:r w:rsidRPr="001346D4">
        <w:rPr>
          <w:rStyle w:val="21"/>
          <w:rFonts w:eastAsia="Courier New"/>
          <w:sz w:val="28"/>
          <w:szCs w:val="28"/>
        </w:rPr>
        <w:t xml:space="preserve">Область применения ГОСТ Р 50.1.053-2005 определяется во введении и разделе 1 документа. Стандарт устанавливает термины и определения понятий в области технической защиты информации при применении информационных технологий. </w:t>
      </w:r>
    </w:p>
    <w:p w14:paraId="37045B99" w14:textId="77777777" w:rsidR="001346D4" w:rsidRDefault="001346D4" w:rsidP="001346D4">
      <w:pPr>
        <w:tabs>
          <w:tab w:val="left" w:pos="2796"/>
        </w:tabs>
        <w:spacing w:line="360" w:lineRule="auto"/>
        <w:jc w:val="both"/>
        <w:rPr>
          <w:rStyle w:val="21"/>
          <w:rFonts w:eastAsia="Courier New"/>
          <w:sz w:val="28"/>
          <w:szCs w:val="28"/>
        </w:rPr>
      </w:pPr>
      <w:r w:rsidRPr="001346D4">
        <w:rPr>
          <w:rStyle w:val="21"/>
          <w:rFonts w:eastAsia="Courier New"/>
          <w:sz w:val="28"/>
          <w:szCs w:val="28"/>
        </w:rPr>
        <w:t xml:space="preserve">Указанные термины рекомендуются для использования во всех видах документации и литературы, связанных с вопросами технической защиты информации, а также в работах по стандартизации и в документах, использующих результаты этих работ. </w:t>
      </w:r>
    </w:p>
    <w:p w14:paraId="460D04E7" w14:textId="1446AA29" w:rsidR="001346D4" w:rsidRDefault="001346D4" w:rsidP="001346D4">
      <w:pPr>
        <w:tabs>
          <w:tab w:val="left" w:pos="2796"/>
        </w:tabs>
        <w:spacing w:line="360" w:lineRule="auto"/>
        <w:jc w:val="both"/>
        <w:rPr>
          <w:rStyle w:val="21"/>
          <w:rFonts w:eastAsia="Courier New"/>
          <w:sz w:val="28"/>
          <w:szCs w:val="28"/>
        </w:rPr>
      </w:pPr>
      <w:r w:rsidRPr="001346D4">
        <w:rPr>
          <w:rStyle w:val="21"/>
          <w:rFonts w:eastAsia="Courier New"/>
          <w:sz w:val="28"/>
          <w:szCs w:val="28"/>
        </w:rPr>
        <w:t>Стандарт должен применяться совместно с другими нормативными документами, в частности с ГОСТ Р 50922, а также с рядом терминологических и методических стандартов, на которые приводятся ссылки в разделе нормативных ссылок.</w:t>
      </w:r>
    </w:p>
    <w:p w14:paraId="75FAA72E" w14:textId="77777777" w:rsidR="001346D4" w:rsidRPr="001346D4" w:rsidRDefault="001346D4" w:rsidP="001346D4">
      <w:pPr>
        <w:tabs>
          <w:tab w:val="left" w:pos="2796"/>
        </w:tabs>
        <w:spacing w:line="360" w:lineRule="auto"/>
        <w:jc w:val="both"/>
        <w:rPr>
          <w:rStyle w:val="21"/>
          <w:rFonts w:eastAsia="Courier New"/>
          <w:sz w:val="28"/>
          <w:szCs w:val="28"/>
        </w:rPr>
      </w:pPr>
    </w:p>
    <w:p w14:paraId="2C799FD8" w14:textId="77777777" w:rsidR="001346D4" w:rsidRDefault="001346D4" w:rsidP="001346D4">
      <w:pPr>
        <w:tabs>
          <w:tab w:val="left" w:pos="2796"/>
        </w:tabs>
        <w:spacing w:line="360" w:lineRule="auto"/>
        <w:jc w:val="both"/>
        <w:rPr>
          <w:rStyle w:val="21"/>
          <w:rFonts w:eastAsia="Courier New"/>
          <w:sz w:val="28"/>
          <w:szCs w:val="28"/>
        </w:rPr>
      </w:pPr>
      <w:r w:rsidRPr="001346D4">
        <w:rPr>
          <w:rStyle w:val="21"/>
          <w:rFonts w:eastAsia="Courier New"/>
          <w:sz w:val="28"/>
          <w:szCs w:val="28"/>
        </w:rPr>
        <w:t xml:space="preserve">Стандартизованные термины и определения, приведённые в разделе 3 ГОСТа, систематизированы по тематическим группам. В частности, выделяются термины, относящиеся к объектам технической защиты информации, к угрозам </w:t>
      </w:r>
      <w:r w:rsidRPr="001346D4">
        <w:rPr>
          <w:rStyle w:val="21"/>
          <w:rFonts w:eastAsia="Courier New"/>
          <w:sz w:val="28"/>
          <w:szCs w:val="28"/>
        </w:rPr>
        <w:lastRenderedPageBreak/>
        <w:t xml:space="preserve">безопасности информации и к мерам технической защиты информации. Для каждой группы указаны ключевые понятия, раскрывающие сущность объектов защиты, характер угроз и способы обеспечения безопасности. </w:t>
      </w:r>
    </w:p>
    <w:p w14:paraId="7C81D93F" w14:textId="2BEC8A12" w:rsidR="001346D4" w:rsidRPr="001346D4" w:rsidRDefault="001346D4" w:rsidP="001346D4">
      <w:pPr>
        <w:tabs>
          <w:tab w:val="left" w:pos="2796"/>
        </w:tabs>
        <w:spacing w:line="360" w:lineRule="auto"/>
        <w:jc w:val="both"/>
        <w:rPr>
          <w:rStyle w:val="21"/>
          <w:rFonts w:eastAsia="Courier New"/>
          <w:sz w:val="28"/>
          <w:szCs w:val="28"/>
        </w:rPr>
      </w:pPr>
      <w:r w:rsidRPr="001346D4">
        <w:rPr>
          <w:rStyle w:val="21"/>
          <w:rFonts w:eastAsia="Courier New"/>
          <w:sz w:val="28"/>
          <w:szCs w:val="28"/>
        </w:rPr>
        <w:t>Важной особенностью стандарта является строгая формализация терминов: каждому понятию соответствует один стандартизованный термин, а в случае многозначности даются пояснения относительно области применения.</w:t>
      </w:r>
    </w:p>
    <w:p w14:paraId="1C784318" w14:textId="77777777" w:rsidR="001346D4" w:rsidRPr="001346D4" w:rsidRDefault="001346D4" w:rsidP="001346D4">
      <w:pPr>
        <w:tabs>
          <w:tab w:val="left" w:pos="2796"/>
        </w:tabs>
        <w:spacing w:line="360" w:lineRule="auto"/>
        <w:jc w:val="both"/>
        <w:rPr>
          <w:rStyle w:val="21"/>
          <w:rFonts w:eastAsia="Courier New"/>
          <w:sz w:val="28"/>
          <w:szCs w:val="28"/>
        </w:rPr>
      </w:pPr>
    </w:p>
    <w:p w14:paraId="051ED540" w14:textId="77777777" w:rsidR="001346D4" w:rsidRDefault="001346D4" w:rsidP="001346D4">
      <w:pPr>
        <w:tabs>
          <w:tab w:val="left" w:pos="2796"/>
        </w:tabs>
        <w:spacing w:line="360" w:lineRule="auto"/>
        <w:jc w:val="both"/>
        <w:rPr>
          <w:rStyle w:val="21"/>
          <w:rFonts w:eastAsia="Courier New"/>
          <w:sz w:val="28"/>
          <w:szCs w:val="28"/>
        </w:rPr>
      </w:pPr>
      <w:r w:rsidRPr="001346D4">
        <w:rPr>
          <w:rStyle w:val="21"/>
          <w:rFonts w:eastAsia="Courier New"/>
          <w:sz w:val="28"/>
          <w:szCs w:val="28"/>
        </w:rPr>
        <w:t xml:space="preserve">К объектам технической защиты информации стандарт относит, прежде всего, защищаемую автоматизированную информационную систему, защищаемые информационные ресурсы и защищаемую информационную технологию. </w:t>
      </w:r>
    </w:p>
    <w:p w14:paraId="73917D4D" w14:textId="77777777" w:rsidR="001346D4" w:rsidRDefault="001346D4" w:rsidP="001346D4">
      <w:pPr>
        <w:tabs>
          <w:tab w:val="left" w:pos="2796"/>
        </w:tabs>
        <w:spacing w:line="360" w:lineRule="auto"/>
        <w:jc w:val="both"/>
        <w:rPr>
          <w:rStyle w:val="21"/>
          <w:rFonts w:eastAsia="Courier New"/>
          <w:sz w:val="28"/>
          <w:szCs w:val="28"/>
        </w:rPr>
      </w:pPr>
      <w:r w:rsidRPr="001346D4">
        <w:rPr>
          <w:rStyle w:val="21"/>
          <w:rFonts w:eastAsia="Courier New"/>
          <w:sz w:val="28"/>
          <w:szCs w:val="28"/>
        </w:rPr>
        <w:t xml:space="preserve">Под защищаемой автоматизированной информационной системой понимается автоматизированная информационная система, предназначенная для сбора, хранения, обработки, передачи и использования защищаемой информации с требуемым уровнем её защищённости. </w:t>
      </w:r>
    </w:p>
    <w:p w14:paraId="000F41C2" w14:textId="77777777" w:rsidR="001346D4" w:rsidRDefault="001346D4" w:rsidP="001346D4">
      <w:pPr>
        <w:tabs>
          <w:tab w:val="left" w:pos="2796"/>
        </w:tabs>
        <w:spacing w:line="360" w:lineRule="auto"/>
        <w:jc w:val="both"/>
        <w:rPr>
          <w:rStyle w:val="21"/>
          <w:rFonts w:eastAsia="Courier New"/>
          <w:sz w:val="28"/>
          <w:szCs w:val="28"/>
        </w:rPr>
      </w:pPr>
      <w:r w:rsidRPr="001346D4">
        <w:rPr>
          <w:rStyle w:val="21"/>
          <w:rFonts w:eastAsia="Courier New"/>
          <w:sz w:val="28"/>
          <w:szCs w:val="28"/>
        </w:rPr>
        <w:t xml:space="preserve">Защищаемые информационные ресурсы представляют собой документы и массивы документов, используемые в автоматизированных информационных системах, для которых должен быть обеспечен требуемый уровень защищённости. </w:t>
      </w:r>
    </w:p>
    <w:p w14:paraId="7A0622A6" w14:textId="5EF0E300" w:rsidR="001346D4" w:rsidRDefault="001346D4" w:rsidP="001346D4">
      <w:pPr>
        <w:tabs>
          <w:tab w:val="left" w:pos="2796"/>
        </w:tabs>
        <w:spacing w:line="360" w:lineRule="auto"/>
        <w:jc w:val="both"/>
        <w:rPr>
          <w:rStyle w:val="21"/>
          <w:rFonts w:eastAsia="Courier New"/>
          <w:sz w:val="28"/>
          <w:szCs w:val="28"/>
        </w:rPr>
      </w:pPr>
      <w:r w:rsidRPr="001346D4">
        <w:rPr>
          <w:rStyle w:val="21"/>
          <w:rFonts w:eastAsia="Courier New"/>
          <w:sz w:val="28"/>
          <w:szCs w:val="28"/>
        </w:rPr>
        <w:t xml:space="preserve">Защищаемая информационная технология </w:t>
      </w:r>
      <w:r>
        <w:rPr>
          <w:rStyle w:val="21"/>
          <w:rFonts w:eastAsia="Courier New"/>
          <w:sz w:val="28"/>
          <w:szCs w:val="28"/>
        </w:rPr>
        <w:t xml:space="preserve">это </w:t>
      </w:r>
      <w:proofErr w:type="spellStart"/>
      <w:r w:rsidRPr="001346D4">
        <w:rPr>
          <w:rStyle w:val="21"/>
          <w:rFonts w:eastAsia="Courier New"/>
          <w:sz w:val="28"/>
          <w:szCs w:val="28"/>
        </w:rPr>
        <w:t>это</w:t>
      </w:r>
      <w:proofErr w:type="spellEnd"/>
      <w:r w:rsidRPr="001346D4">
        <w:rPr>
          <w:rStyle w:val="21"/>
          <w:rFonts w:eastAsia="Courier New"/>
          <w:sz w:val="28"/>
          <w:szCs w:val="28"/>
        </w:rPr>
        <w:t xml:space="preserve"> информационная технология, предназначенная для работы с защищаемой информацией при заданном уровне её безопасности. </w:t>
      </w:r>
    </w:p>
    <w:p w14:paraId="7F2DE42C" w14:textId="45BB12AA" w:rsidR="001346D4" w:rsidRPr="001346D4" w:rsidRDefault="001346D4" w:rsidP="001346D4">
      <w:pPr>
        <w:tabs>
          <w:tab w:val="left" w:pos="2796"/>
        </w:tabs>
        <w:spacing w:line="360" w:lineRule="auto"/>
        <w:jc w:val="both"/>
        <w:rPr>
          <w:rStyle w:val="21"/>
          <w:rFonts w:eastAsia="Courier New"/>
          <w:sz w:val="28"/>
          <w:szCs w:val="28"/>
        </w:rPr>
      </w:pPr>
      <w:r w:rsidRPr="001346D4">
        <w:rPr>
          <w:rStyle w:val="21"/>
          <w:rFonts w:eastAsia="Courier New"/>
          <w:sz w:val="28"/>
          <w:szCs w:val="28"/>
        </w:rPr>
        <w:t>Также в рамках этой группы терминов стандарт подробно определяет свойства безопасности: безопасность информации, безопасность автоматизированной информационной системы, конфиденциальность, целостность, доступность, подотчетность и подлинность ресурсов.</w:t>
      </w:r>
    </w:p>
    <w:p w14:paraId="6FC9E811" w14:textId="77777777" w:rsidR="001346D4" w:rsidRDefault="001346D4" w:rsidP="001346D4">
      <w:pPr>
        <w:tabs>
          <w:tab w:val="left" w:pos="2796"/>
        </w:tabs>
        <w:spacing w:line="360" w:lineRule="auto"/>
        <w:jc w:val="both"/>
        <w:rPr>
          <w:rStyle w:val="21"/>
          <w:rFonts w:eastAsia="Courier New"/>
          <w:sz w:val="28"/>
          <w:szCs w:val="28"/>
        </w:rPr>
      </w:pPr>
      <w:r w:rsidRPr="001346D4">
        <w:rPr>
          <w:rStyle w:val="21"/>
          <w:rFonts w:eastAsia="Courier New"/>
          <w:sz w:val="28"/>
          <w:szCs w:val="28"/>
        </w:rPr>
        <w:t xml:space="preserve">Угрозы безопасности информации, согласно стандарту, описаны как совокупность условий и факторов, создающих потенциальную или реально </w:t>
      </w:r>
      <w:r w:rsidRPr="001346D4">
        <w:rPr>
          <w:rStyle w:val="21"/>
          <w:rFonts w:eastAsia="Courier New"/>
          <w:sz w:val="28"/>
          <w:szCs w:val="28"/>
        </w:rPr>
        <w:lastRenderedPageBreak/>
        <w:t xml:space="preserve">существующую опасность нарушения конфиденциальности, доступности и (или) целостности информации. </w:t>
      </w:r>
    </w:p>
    <w:p w14:paraId="28FA05C9" w14:textId="77777777" w:rsidR="001346D4" w:rsidRDefault="001346D4" w:rsidP="001346D4">
      <w:pPr>
        <w:tabs>
          <w:tab w:val="left" w:pos="2796"/>
        </w:tabs>
        <w:spacing w:line="360" w:lineRule="auto"/>
        <w:jc w:val="both"/>
        <w:rPr>
          <w:rStyle w:val="21"/>
          <w:rFonts w:eastAsia="Courier New"/>
          <w:sz w:val="28"/>
          <w:szCs w:val="28"/>
        </w:rPr>
      </w:pPr>
      <w:r w:rsidRPr="001346D4">
        <w:rPr>
          <w:rStyle w:val="21"/>
          <w:rFonts w:eastAsia="Courier New"/>
          <w:sz w:val="28"/>
          <w:szCs w:val="28"/>
        </w:rPr>
        <w:t xml:space="preserve">Источником угрозы безопасности информации может быть субъект, материальный объект или физическое явление. </w:t>
      </w:r>
    </w:p>
    <w:p w14:paraId="5420968E" w14:textId="77777777" w:rsidR="001346D4" w:rsidRDefault="001346D4" w:rsidP="001346D4">
      <w:pPr>
        <w:tabs>
          <w:tab w:val="left" w:pos="2796"/>
        </w:tabs>
        <w:spacing w:line="360" w:lineRule="auto"/>
        <w:jc w:val="both"/>
        <w:rPr>
          <w:rStyle w:val="21"/>
          <w:rFonts w:eastAsia="Courier New"/>
          <w:sz w:val="28"/>
          <w:szCs w:val="28"/>
        </w:rPr>
      </w:pPr>
      <w:r w:rsidRPr="001346D4">
        <w:rPr>
          <w:rStyle w:val="21"/>
          <w:rFonts w:eastAsia="Courier New"/>
          <w:sz w:val="28"/>
          <w:szCs w:val="28"/>
        </w:rPr>
        <w:t xml:space="preserve">Важным понятием является уязвимость автоматизированной информационной системы, под которой понимается недостаток или слабое место в системе, создающее условия для реализации угрозы. </w:t>
      </w:r>
    </w:p>
    <w:p w14:paraId="0EC83E3F" w14:textId="77777777" w:rsidR="001346D4" w:rsidRDefault="001346D4" w:rsidP="001346D4">
      <w:pPr>
        <w:tabs>
          <w:tab w:val="left" w:pos="2796"/>
        </w:tabs>
        <w:spacing w:line="360" w:lineRule="auto"/>
        <w:jc w:val="both"/>
        <w:rPr>
          <w:rStyle w:val="21"/>
          <w:rFonts w:eastAsia="Courier New"/>
          <w:sz w:val="28"/>
          <w:szCs w:val="28"/>
        </w:rPr>
      </w:pPr>
      <w:r w:rsidRPr="001346D4">
        <w:rPr>
          <w:rStyle w:val="21"/>
          <w:rFonts w:eastAsia="Courier New"/>
          <w:sz w:val="28"/>
          <w:szCs w:val="28"/>
        </w:rPr>
        <w:t xml:space="preserve">В стандарте вводятся термины, описывающие утечку информации по техническому каналу, перехват информации, информативный сигнал, доступ, субъект и объект доступа. </w:t>
      </w:r>
    </w:p>
    <w:p w14:paraId="6E79AF16" w14:textId="77777777" w:rsidR="001346D4" w:rsidRDefault="001346D4" w:rsidP="001346D4">
      <w:pPr>
        <w:tabs>
          <w:tab w:val="left" w:pos="2796"/>
        </w:tabs>
        <w:spacing w:line="360" w:lineRule="auto"/>
        <w:jc w:val="both"/>
        <w:rPr>
          <w:rStyle w:val="21"/>
          <w:rFonts w:eastAsia="Courier New"/>
          <w:sz w:val="28"/>
          <w:szCs w:val="28"/>
        </w:rPr>
      </w:pPr>
      <w:r w:rsidRPr="001346D4">
        <w:rPr>
          <w:rStyle w:val="21"/>
          <w:rFonts w:eastAsia="Courier New"/>
          <w:sz w:val="28"/>
          <w:szCs w:val="28"/>
        </w:rPr>
        <w:t xml:space="preserve">Особое внимание уделено понятиям несанкционированного доступа и несанкционированного воздействия, а также таким действиям, как атака, вторжение и блокирование доступа. </w:t>
      </w:r>
    </w:p>
    <w:p w14:paraId="334371FE" w14:textId="4D3ECB27" w:rsidR="001346D4" w:rsidRPr="001346D4" w:rsidRDefault="001346D4" w:rsidP="001346D4">
      <w:pPr>
        <w:tabs>
          <w:tab w:val="left" w:pos="2796"/>
        </w:tabs>
        <w:spacing w:line="360" w:lineRule="auto"/>
        <w:jc w:val="both"/>
        <w:rPr>
          <w:rStyle w:val="21"/>
          <w:rFonts w:eastAsia="Courier New"/>
          <w:sz w:val="28"/>
          <w:szCs w:val="28"/>
        </w:rPr>
      </w:pPr>
      <w:r w:rsidRPr="001346D4">
        <w:rPr>
          <w:rStyle w:val="21"/>
          <w:rFonts w:eastAsia="Courier New"/>
          <w:sz w:val="28"/>
          <w:szCs w:val="28"/>
        </w:rPr>
        <w:t>Отдельно рассматривается закладочное устройство, вредоносная программа, компьютерный вирус, недекларированные возможности программного обеспечения и программная закладка.</w:t>
      </w:r>
    </w:p>
    <w:p w14:paraId="2CB57F51" w14:textId="77777777" w:rsidR="001346D4" w:rsidRDefault="001346D4" w:rsidP="001346D4">
      <w:pPr>
        <w:tabs>
          <w:tab w:val="left" w:pos="2796"/>
        </w:tabs>
        <w:spacing w:line="360" w:lineRule="auto"/>
        <w:jc w:val="both"/>
        <w:rPr>
          <w:rStyle w:val="21"/>
          <w:rFonts w:eastAsia="Courier New"/>
          <w:sz w:val="28"/>
          <w:szCs w:val="28"/>
        </w:rPr>
      </w:pPr>
      <w:r w:rsidRPr="001346D4">
        <w:rPr>
          <w:rStyle w:val="21"/>
          <w:rFonts w:eastAsia="Courier New"/>
          <w:sz w:val="28"/>
          <w:szCs w:val="28"/>
        </w:rPr>
        <w:t xml:space="preserve">Меры технической защиты информации представлены в разделе 3.3 стандарта. Техническая защита информации определяется как обеспечение защиты </w:t>
      </w:r>
      <w:proofErr w:type="spellStart"/>
      <w:r w:rsidRPr="001346D4">
        <w:rPr>
          <w:rStyle w:val="21"/>
          <w:rFonts w:eastAsia="Courier New"/>
          <w:sz w:val="28"/>
          <w:szCs w:val="28"/>
        </w:rPr>
        <w:t>некриптографическими</w:t>
      </w:r>
      <w:proofErr w:type="spellEnd"/>
      <w:r w:rsidRPr="001346D4">
        <w:rPr>
          <w:rStyle w:val="21"/>
          <w:rFonts w:eastAsia="Courier New"/>
          <w:sz w:val="28"/>
          <w:szCs w:val="28"/>
        </w:rPr>
        <w:t xml:space="preserve"> методами информации, содержащей сведения, составляющие государственную тайну, а также иной информации с ограниченным доступом, с целью предотвращения её утечки по техническим каналам, несанкционированного доступа, специальных воздействий на информацию и носители. </w:t>
      </w:r>
    </w:p>
    <w:p w14:paraId="214DCC45" w14:textId="77777777" w:rsidR="001346D4" w:rsidRDefault="001346D4" w:rsidP="001346D4">
      <w:pPr>
        <w:tabs>
          <w:tab w:val="left" w:pos="2796"/>
        </w:tabs>
        <w:spacing w:line="360" w:lineRule="auto"/>
        <w:jc w:val="both"/>
        <w:rPr>
          <w:rStyle w:val="21"/>
          <w:rFonts w:eastAsia="Courier New"/>
          <w:sz w:val="28"/>
          <w:szCs w:val="28"/>
        </w:rPr>
      </w:pPr>
      <w:r w:rsidRPr="001346D4">
        <w:rPr>
          <w:rStyle w:val="21"/>
          <w:rFonts w:eastAsia="Courier New"/>
          <w:sz w:val="28"/>
          <w:szCs w:val="28"/>
        </w:rPr>
        <w:t xml:space="preserve">Стандарт вводит понятие политики безопасности информации в организации как совокупности правил, процедур и принципов в области безопасности информации. </w:t>
      </w:r>
    </w:p>
    <w:p w14:paraId="004AC16B" w14:textId="4EEAD081" w:rsidR="001346D4" w:rsidRDefault="001346D4" w:rsidP="001346D4">
      <w:pPr>
        <w:tabs>
          <w:tab w:val="left" w:pos="2796"/>
        </w:tabs>
        <w:spacing w:line="360" w:lineRule="auto"/>
        <w:jc w:val="both"/>
        <w:rPr>
          <w:rStyle w:val="21"/>
          <w:rFonts w:eastAsia="Courier New"/>
          <w:sz w:val="28"/>
          <w:szCs w:val="28"/>
        </w:rPr>
      </w:pPr>
      <w:r w:rsidRPr="001346D4">
        <w:rPr>
          <w:rStyle w:val="21"/>
          <w:rFonts w:eastAsia="Courier New"/>
          <w:sz w:val="28"/>
          <w:szCs w:val="28"/>
        </w:rPr>
        <w:lastRenderedPageBreak/>
        <w:t>Профиль защиты определяется как совокупность типовых требований по обеспечению безопасности информации, реализуемых в защищаемой автоматизированной информационной системе.</w:t>
      </w:r>
    </w:p>
    <w:p w14:paraId="65E6371C" w14:textId="22CFBEE9" w:rsidR="001346D4" w:rsidRPr="001346D4" w:rsidRDefault="001346D4" w:rsidP="001346D4">
      <w:pPr>
        <w:tabs>
          <w:tab w:val="left" w:pos="2796"/>
        </w:tabs>
        <w:spacing w:line="360" w:lineRule="auto"/>
        <w:jc w:val="both"/>
        <w:rPr>
          <w:rStyle w:val="21"/>
          <w:rFonts w:eastAsia="Courier New"/>
          <w:sz w:val="28"/>
          <w:szCs w:val="28"/>
        </w:rPr>
      </w:pPr>
      <w:r w:rsidRPr="001346D4">
        <w:rPr>
          <w:rStyle w:val="21"/>
          <w:rFonts w:eastAsia="Courier New"/>
          <w:sz w:val="28"/>
          <w:szCs w:val="28"/>
        </w:rPr>
        <w:t xml:space="preserve"> К мерам защиты также относятся аудит безопасности, аудит безопасности автоматизированной информационной системы, мониторинг безопасности информации, правила разграничения доступа, а также процедуры идентификации и аутентификации субъектов доступа.</w:t>
      </w:r>
    </w:p>
    <w:p w14:paraId="07221DAC" w14:textId="77777777" w:rsidR="001346D4" w:rsidRDefault="001346D4" w:rsidP="001346D4">
      <w:pPr>
        <w:tabs>
          <w:tab w:val="left" w:pos="2796"/>
        </w:tabs>
        <w:spacing w:line="360" w:lineRule="auto"/>
        <w:jc w:val="both"/>
        <w:rPr>
          <w:rStyle w:val="21"/>
          <w:rFonts w:eastAsia="Courier New"/>
          <w:sz w:val="28"/>
          <w:szCs w:val="28"/>
        </w:rPr>
      </w:pPr>
      <w:r w:rsidRPr="001346D4">
        <w:rPr>
          <w:rStyle w:val="21"/>
          <w:rFonts w:eastAsia="Courier New"/>
          <w:sz w:val="28"/>
          <w:szCs w:val="28"/>
        </w:rPr>
        <w:t xml:space="preserve">Схема взаимосвязи стандартизованных терминов приведена в приложении Б ГОСТа и демонстрирует логические связи между понятиями. В её основе находятся общетехнические термины «информационная система», «информационная технология», «объект информатизации» и «защищаемая информация». </w:t>
      </w:r>
    </w:p>
    <w:p w14:paraId="3B1B22F5" w14:textId="77777777" w:rsidR="001346D4" w:rsidRDefault="001346D4" w:rsidP="001346D4">
      <w:pPr>
        <w:tabs>
          <w:tab w:val="left" w:pos="2796"/>
        </w:tabs>
        <w:spacing w:line="360" w:lineRule="auto"/>
        <w:jc w:val="both"/>
        <w:rPr>
          <w:rStyle w:val="21"/>
          <w:rFonts w:eastAsia="Courier New"/>
          <w:sz w:val="28"/>
          <w:szCs w:val="28"/>
        </w:rPr>
      </w:pPr>
      <w:r w:rsidRPr="001346D4">
        <w:rPr>
          <w:rStyle w:val="21"/>
          <w:rFonts w:eastAsia="Courier New"/>
          <w:sz w:val="28"/>
          <w:szCs w:val="28"/>
        </w:rPr>
        <w:t xml:space="preserve">Далее схема показывает переход к понятиям «безопасность информации» и «безопасность информационной технологии», которые зависят от наличия угроз, уязвимостей и возможных воздействий на информацию и ресурсы. В верхнем уровне схемы располагаются меры и механизмы обеспечения безопасности: техническая защита информации, политика безопасности, профиль защиты, аудит и мониторинг безопасности, а также процедуры разграничения доступа, идентификации и аутентификации. </w:t>
      </w:r>
    </w:p>
    <w:p w14:paraId="6544C7DC" w14:textId="33F43828" w:rsidR="001346D4" w:rsidRPr="001346D4" w:rsidRDefault="001346D4" w:rsidP="001346D4">
      <w:pPr>
        <w:tabs>
          <w:tab w:val="left" w:pos="2796"/>
        </w:tabs>
        <w:spacing w:line="360" w:lineRule="auto"/>
        <w:jc w:val="both"/>
        <w:rPr>
          <w:rStyle w:val="21"/>
          <w:rFonts w:eastAsia="Courier New"/>
          <w:sz w:val="28"/>
          <w:szCs w:val="28"/>
        </w:rPr>
      </w:pPr>
      <w:r w:rsidRPr="001346D4">
        <w:rPr>
          <w:rStyle w:val="21"/>
          <w:rFonts w:eastAsia="Courier New"/>
          <w:sz w:val="28"/>
          <w:szCs w:val="28"/>
        </w:rPr>
        <w:t>Таким образом, схема визуализирует, каким образом базовые информационные объекты, свойства безопасности, угрозы и меры защиты образуют единую систему понятий в области технической защиты информации.</w:t>
      </w:r>
    </w:p>
    <w:p w14:paraId="76D1985B" w14:textId="33D63172" w:rsidR="003E7481" w:rsidRPr="00D71B69" w:rsidRDefault="003E7481" w:rsidP="00D71B69">
      <w:pPr>
        <w:tabs>
          <w:tab w:val="left" w:pos="633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D71B69">
        <w:rPr>
          <w:rFonts w:ascii="Times New Roman" w:eastAsia="Times New Roman" w:hAnsi="Times New Roman" w:cs="Times New Roman"/>
          <w:sz w:val="28"/>
        </w:rPr>
        <w:t xml:space="preserve">Вывод: Реестр документов, предусмотренный Приказом № 77, формирует сквозную систему подтверждения соответствия объекта требованиям по защите информации. Каждый документ связан с конкретным пунктом нормативного акта, что обеспечивает прозрачность и воспроизводимость аттестации, минимизацию рисков ошибок при проверке ФСТЭК, единую структуру для всех органов по аттестации. Карты соответствия позволяют стандартизировать </w:t>
      </w:r>
      <w:r w:rsidRPr="00D71B69">
        <w:rPr>
          <w:rFonts w:ascii="Times New Roman" w:eastAsia="Times New Roman" w:hAnsi="Times New Roman" w:cs="Times New Roman"/>
          <w:sz w:val="28"/>
        </w:rPr>
        <w:lastRenderedPageBreak/>
        <w:t>оформление и предотвращают типичные ошибки при разработке ключевых документов (МУБИ, ПМИ, Аттестат соответствия).</w:t>
      </w:r>
    </w:p>
    <w:p w14:paraId="3B33B56F" w14:textId="09E6B4DD" w:rsidR="003E7481" w:rsidRDefault="003E7481" w:rsidP="003E7481">
      <w:pPr>
        <w:pStyle w:val="a5"/>
        <w:tabs>
          <w:tab w:val="left" w:pos="633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72B52E6A" w14:textId="12EA47DC" w:rsidR="003E7481" w:rsidRDefault="001346D4" w:rsidP="001346D4">
      <w:p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b/>
          <w:bCs/>
          <w:sz w:val="28"/>
        </w:rPr>
      </w:pPr>
      <w:r>
        <w:rPr>
          <w:rFonts w:ascii="Times New Roman" w:eastAsia="Times New Roman" w:hAnsi="Times New Roman" w:cs="Times New Roman"/>
          <w:b/>
          <w:bCs/>
          <w:sz w:val="28"/>
        </w:rPr>
        <w:t>Изучение сайтов:</w:t>
      </w:r>
    </w:p>
    <w:p w14:paraId="1D1653C0" w14:textId="47F4B0BA" w:rsidR="001346D4" w:rsidRPr="001346D4" w:rsidRDefault="001346D4" w:rsidP="001346D4">
      <w:pPr>
        <w:tabs>
          <w:tab w:val="left" w:pos="633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>При подготовке к практическому занятию были изучены материалы официальных сайтов, непосредственно связанных с вопросами защиты информации, а также дополнительные открытые источники сети Интернет, содержащие нормативные, методические и учебные материалы по технической защите информации и информационной безопасности.</w:t>
      </w:r>
    </w:p>
    <w:p w14:paraId="793DF4E2" w14:textId="77777777" w:rsidR="001346D4" w:rsidRDefault="001346D4" w:rsidP="001346D4">
      <w:pPr>
        <w:tabs>
          <w:tab w:val="left" w:pos="633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 xml:space="preserve">Прежде всего был рассмотрен официальный сайт Федеральной службы по техническому и экспортному контролю (ФСТЭК России). Этот ресурс является одним из ключевых государственных источников информации в области защиты информации и технической защиты информации. </w:t>
      </w:r>
    </w:p>
    <w:p w14:paraId="692C8F7B" w14:textId="77777777" w:rsidR="001346D4" w:rsidRDefault="001346D4" w:rsidP="001346D4">
      <w:pPr>
        <w:tabs>
          <w:tab w:val="left" w:pos="633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 xml:space="preserve">На сайте ФСТЭК размещены нормативно-правовые акты, приказы, руководящие документы и методические рекомендации, регламентирующие вопросы защиты информации при создании и эксплуатации автоматизированных информационных систем, а также требования к объектам информатизации. Особый интерес представляют разделы, посвящённые технической защите информации, классификации объектов информатизации, требованиям к средствам защиты и перечням сертифицированных средств защиты информации. </w:t>
      </w:r>
    </w:p>
    <w:p w14:paraId="465E2299" w14:textId="77777777" w:rsidR="001346D4" w:rsidRDefault="001346D4" w:rsidP="001346D4">
      <w:pPr>
        <w:tabs>
          <w:tab w:val="left" w:pos="633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 xml:space="preserve">Структура сайта позволяет ориентироваться в действующей нормативной базе, просматривать текущие редакции документов, а также отслеживать изменения в требованиях к безопасности информации. В контексте изучаемого ГОСТ Р 50.1.053-2005 сайт ФСТЭК важен тем, что именно в системе документов, курируемых этой службой, применяется единый понятийный аппарат, установленный стандартом: термины «безопасность информации», «угроза безопасности информации», «уязвимость», «несанкционированный доступ», «техническая защита информации» и др. </w:t>
      </w:r>
    </w:p>
    <w:p w14:paraId="625A66AD" w14:textId="660A627D" w:rsidR="001346D4" w:rsidRDefault="001346D4" w:rsidP="001346D4">
      <w:pPr>
        <w:tabs>
          <w:tab w:val="left" w:pos="633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lastRenderedPageBreak/>
        <w:t>Использование сайта ФСТЭК позволяет увидеть, как стандартизованные термины реализуются на практике в реальных нормативных документах и методических материалах.</w:t>
      </w:r>
    </w:p>
    <w:p w14:paraId="3771377E" w14:textId="77777777" w:rsidR="001346D4" w:rsidRPr="001346D4" w:rsidRDefault="001346D4" w:rsidP="001346D4">
      <w:pPr>
        <w:tabs>
          <w:tab w:val="left" w:pos="633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50966619" w14:textId="77777777" w:rsidR="001346D4" w:rsidRDefault="001346D4" w:rsidP="001346D4">
      <w:pPr>
        <w:tabs>
          <w:tab w:val="left" w:pos="633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 xml:space="preserve">Далее был изучен официальный сайт Федеральной службы по надзору в сфере связи, информационных технологий и массовых коммуникаций (Роскомнадзор). Данный ресурс ориентирован, прежде всего, на вопросы защиты персональных данных, надзора за операторами персональных данных, соблюдения законодательства в области связи и массовых коммуникаций. </w:t>
      </w:r>
    </w:p>
    <w:p w14:paraId="0CFAC2AC" w14:textId="77777777" w:rsidR="001346D4" w:rsidRDefault="001346D4" w:rsidP="001346D4">
      <w:pPr>
        <w:tabs>
          <w:tab w:val="left" w:pos="633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 xml:space="preserve">На сайте размещены разъяснения по выполнению требований к обеспечению безопасности персональных данных, методические материалы, формы уведомлений, реестр операторов персональных данных, а также ссылки на нормативно-правовые акты. </w:t>
      </w:r>
    </w:p>
    <w:p w14:paraId="3CEAC54D" w14:textId="77777777" w:rsidR="001346D4" w:rsidRDefault="001346D4" w:rsidP="001346D4">
      <w:pPr>
        <w:tabs>
          <w:tab w:val="left" w:pos="633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 xml:space="preserve">Несмотря на то, что ГОСТ Р 50.1.053-2005 в большей степени связан с технической защитой информации в контексте информационных технологий, терминология, закреплённая в стандарте, активно используется и в области защиты персональных данных. Такие понятия, как конфиденциальность, целостность, доступность информации, несанкционированный доступ и несанкционированное воздействие, лежат в основе требований к безопасности персональных данных, которые реализуются под контролем Роскомнадзора. </w:t>
      </w:r>
    </w:p>
    <w:p w14:paraId="4121EEC3" w14:textId="0B0AEB1F" w:rsidR="001346D4" w:rsidRPr="001346D4" w:rsidRDefault="001346D4" w:rsidP="001346D4">
      <w:pPr>
        <w:tabs>
          <w:tab w:val="left" w:pos="633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>Анализ материалов сайта позволяет увидеть, как единые базовые термины применяются в различных направлениях информационной безопасности, включая правовое регулирование защиты персональных данных.</w:t>
      </w:r>
    </w:p>
    <w:p w14:paraId="4DD1889A" w14:textId="77777777" w:rsidR="001346D4" w:rsidRPr="001346D4" w:rsidRDefault="001346D4" w:rsidP="001346D4">
      <w:pPr>
        <w:tabs>
          <w:tab w:val="left" w:pos="633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3291377B" w14:textId="77777777" w:rsidR="001346D4" w:rsidRDefault="001346D4" w:rsidP="001346D4">
      <w:pPr>
        <w:tabs>
          <w:tab w:val="left" w:pos="633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 xml:space="preserve">Кроме официальных сайтов государственных органов, при подготовке к занятию использовались иные открытые источники сети Интернет. </w:t>
      </w:r>
    </w:p>
    <w:p w14:paraId="09B9A0CA" w14:textId="77777777" w:rsidR="001346D4" w:rsidRDefault="001346D4" w:rsidP="001346D4">
      <w:pPr>
        <w:tabs>
          <w:tab w:val="left" w:pos="633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lastRenderedPageBreak/>
        <w:t xml:space="preserve">В их число вошли электронные версии ГОСТ Р 50.1.053-2005, учебные пособия и лекционные материалы по курсам информационной безопасности и технической защиты информации, а также статьи и методические разработки, разъясняющие сущность технических каналов утечки информации, классификацию угроз, понятия «уязвимость», «закладочное устройство», «вредоносное программное обеспечение» и другие термины. </w:t>
      </w:r>
    </w:p>
    <w:p w14:paraId="40D3902C" w14:textId="461343C5" w:rsidR="001346D4" w:rsidRDefault="001346D4" w:rsidP="001346D4">
      <w:pPr>
        <w:tabs>
          <w:tab w:val="left" w:pos="633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>Эти источники позволили дополнительно систематизировать представления о том, как стандартизованные термины используются в учебном процессе и профессиональной деятельности, а также увидеть практические примеры применения понятий, закреплённых в ГОСТ Р 50.1.053-2005.</w:t>
      </w:r>
    </w:p>
    <w:p w14:paraId="6C1BB5F4" w14:textId="115522F2" w:rsidR="001346D4" w:rsidRDefault="001346D4" w:rsidP="001346D4">
      <w:pPr>
        <w:tabs>
          <w:tab w:val="left" w:pos="633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Вывод: в</w:t>
      </w:r>
      <w:r w:rsidRPr="001346D4">
        <w:rPr>
          <w:rFonts w:ascii="Times New Roman" w:eastAsia="Times New Roman" w:hAnsi="Times New Roman" w:cs="Times New Roman"/>
          <w:sz w:val="28"/>
        </w:rPr>
        <w:t xml:space="preserve"> ходе практического занятия был изучен ГОСТ Р 50.1.053-2005, определяющий основные термины в области технической защиты информации. Анализ стандарта и материалов официальных источников позволил систематизировать понятия, связанные с объектами защиты, угрозами и мерами обеспечения безопасности информации. Полученные знания формируют базовую основу для дальнейшего изучения нормативных требований и практических методов обеспечения технической защиты информации.</w:t>
      </w:r>
    </w:p>
    <w:p w14:paraId="0A2A46FA" w14:textId="3881876D" w:rsidR="001346D4" w:rsidRDefault="001346D4" w:rsidP="001346D4">
      <w:pPr>
        <w:tabs>
          <w:tab w:val="left" w:pos="6336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</w:rPr>
      </w:pPr>
      <w:r>
        <w:rPr>
          <w:rFonts w:ascii="Times New Roman" w:eastAsia="Times New Roman" w:hAnsi="Times New Roman" w:cs="Times New Roman"/>
          <w:b/>
          <w:bCs/>
          <w:sz w:val="28"/>
        </w:rPr>
        <w:t>Контрольные вопросы:</w:t>
      </w:r>
    </w:p>
    <w:p w14:paraId="5261858A" w14:textId="245A2AEC" w:rsidR="001346D4" w:rsidRPr="001346D4" w:rsidRDefault="001346D4" w:rsidP="001346D4">
      <w:p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>1. Область применения стандарта</w:t>
      </w:r>
    </w:p>
    <w:p w14:paraId="024CECED" w14:textId="77777777" w:rsidR="001346D4" w:rsidRPr="001346D4" w:rsidRDefault="001346D4" w:rsidP="001346D4">
      <w:p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>Устанавливает термины и определения в сфере технической защиты информации при применении информационных технологий.</w:t>
      </w:r>
    </w:p>
    <w:p w14:paraId="5C29ECD4" w14:textId="77777777" w:rsidR="001346D4" w:rsidRPr="001346D4" w:rsidRDefault="001346D4" w:rsidP="001346D4">
      <w:p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</w:p>
    <w:p w14:paraId="00842F24" w14:textId="322D6D36" w:rsidR="001346D4" w:rsidRPr="001346D4" w:rsidRDefault="001346D4" w:rsidP="001346D4">
      <w:p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>2. Понятия</w:t>
      </w:r>
    </w:p>
    <w:p w14:paraId="6A111B84" w14:textId="16963BFB" w:rsidR="001346D4" w:rsidRPr="001346D4" w:rsidRDefault="001346D4" w:rsidP="001346D4">
      <w:p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proofErr w:type="gramStart"/>
      <w:r w:rsidRPr="001346D4">
        <w:rPr>
          <w:rFonts w:ascii="Times New Roman" w:eastAsia="Times New Roman" w:hAnsi="Times New Roman" w:cs="Times New Roman"/>
          <w:sz w:val="28"/>
        </w:rPr>
        <w:t xml:space="preserve">Защищаемая АИС </w:t>
      </w:r>
      <w:r>
        <w:rPr>
          <w:rFonts w:ascii="Times New Roman" w:eastAsia="Times New Roman" w:hAnsi="Times New Roman" w:cs="Times New Roman"/>
          <w:sz w:val="28"/>
        </w:rPr>
        <w:t>это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1346D4">
        <w:rPr>
          <w:rFonts w:ascii="Times New Roman" w:eastAsia="Times New Roman" w:hAnsi="Times New Roman" w:cs="Times New Roman"/>
          <w:sz w:val="28"/>
        </w:rPr>
        <w:t>система для сбора, хранения, обработки, передачи защищаемой информации.</w:t>
      </w:r>
    </w:p>
    <w:p w14:paraId="2D5993F0" w14:textId="1DBF745B" w:rsidR="001346D4" w:rsidRPr="001346D4" w:rsidRDefault="001346D4" w:rsidP="001346D4">
      <w:p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proofErr w:type="gramStart"/>
      <w:r w:rsidRPr="001346D4">
        <w:rPr>
          <w:rFonts w:ascii="Times New Roman" w:eastAsia="Times New Roman" w:hAnsi="Times New Roman" w:cs="Times New Roman"/>
          <w:sz w:val="28"/>
        </w:rPr>
        <w:t xml:space="preserve">Защищаемые информационные ресурсы </w:t>
      </w:r>
      <w:r>
        <w:rPr>
          <w:rFonts w:ascii="Times New Roman" w:eastAsia="Times New Roman" w:hAnsi="Times New Roman" w:cs="Times New Roman"/>
          <w:sz w:val="28"/>
        </w:rPr>
        <w:t>это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1346D4">
        <w:rPr>
          <w:rFonts w:ascii="Times New Roman" w:eastAsia="Times New Roman" w:hAnsi="Times New Roman" w:cs="Times New Roman"/>
          <w:sz w:val="28"/>
        </w:rPr>
        <w:t>документы и массивы данных, для которых требуется защита.</w:t>
      </w:r>
    </w:p>
    <w:p w14:paraId="608D1C3A" w14:textId="1D893EA4" w:rsidR="001346D4" w:rsidRPr="001346D4" w:rsidRDefault="001346D4" w:rsidP="001346D4">
      <w:p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lastRenderedPageBreak/>
        <w:t xml:space="preserve">Безопасность информации </w:t>
      </w:r>
      <w:r>
        <w:rPr>
          <w:rFonts w:ascii="Times New Roman" w:eastAsia="Times New Roman" w:hAnsi="Times New Roman" w:cs="Times New Roman"/>
          <w:sz w:val="28"/>
        </w:rPr>
        <w:t xml:space="preserve">это </w:t>
      </w:r>
      <w:r w:rsidRPr="001346D4">
        <w:rPr>
          <w:rFonts w:ascii="Times New Roman" w:eastAsia="Times New Roman" w:hAnsi="Times New Roman" w:cs="Times New Roman"/>
          <w:sz w:val="28"/>
        </w:rPr>
        <w:t>состояние защищённости, обеспечивающее конфиденциальность, целостность и доступность.</w:t>
      </w:r>
    </w:p>
    <w:p w14:paraId="2080C632" w14:textId="47B3AC5A" w:rsidR="001346D4" w:rsidRPr="001346D4" w:rsidRDefault="001346D4" w:rsidP="001346D4">
      <w:p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 xml:space="preserve">Конфиденциальность </w:t>
      </w:r>
      <w:r>
        <w:rPr>
          <w:rFonts w:ascii="Times New Roman" w:eastAsia="Times New Roman" w:hAnsi="Times New Roman" w:cs="Times New Roman"/>
          <w:sz w:val="28"/>
        </w:rPr>
        <w:t xml:space="preserve">это </w:t>
      </w:r>
      <w:r w:rsidRPr="001346D4">
        <w:rPr>
          <w:rFonts w:ascii="Times New Roman" w:eastAsia="Times New Roman" w:hAnsi="Times New Roman" w:cs="Times New Roman"/>
          <w:sz w:val="28"/>
        </w:rPr>
        <w:t>доступ имеют только субъекты, имеющие право.</w:t>
      </w:r>
    </w:p>
    <w:p w14:paraId="07403FF0" w14:textId="1FE6E194" w:rsidR="001346D4" w:rsidRPr="001346D4" w:rsidRDefault="001346D4" w:rsidP="001346D4">
      <w:p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 xml:space="preserve">Целостность </w:t>
      </w:r>
      <w:r>
        <w:rPr>
          <w:rFonts w:ascii="Times New Roman" w:eastAsia="Times New Roman" w:hAnsi="Times New Roman" w:cs="Times New Roman"/>
          <w:sz w:val="28"/>
        </w:rPr>
        <w:t xml:space="preserve">это </w:t>
      </w:r>
      <w:r w:rsidRPr="001346D4">
        <w:rPr>
          <w:rFonts w:ascii="Times New Roman" w:eastAsia="Times New Roman" w:hAnsi="Times New Roman" w:cs="Times New Roman"/>
          <w:sz w:val="28"/>
        </w:rPr>
        <w:t>изменение допускается только уполномоченными субъектами.</w:t>
      </w:r>
    </w:p>
    <w:p w14:paraId="46E19083" w14:textId="32B476DD" w:rsidR="001346D4" w:rsidRPr="001346D4" w:rsidRDefault="001346D4" w:rsidP="001346D4">
      <w:p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 xml:space="preserve">Доступность </w:t>
      </w:r>
      <w:r>
        <w:rPr>
          <w:rFonts w:ascii="Times New Roman" w:eastAsia="Times New Roman" w:hAnsi="Times New Roman" w:cs="Times New Roman"/>
          <w:sz w:val="28"/>
        </w:rPr>
        <w:t xml:space="preserve">это </w:t>
      </w:r>
      <w:r w:rsidRPr="001346D4">
        <w:rPr>
          <w:rFonts w:ascii="Times New Roman" w:eastAsia="Times New Roman" w:hAnsi="Times New Roman" w:cs="Times New Roman"/>
          <w:sz w:val="28"/>
        </w:rPr>
        <w:t>субъект может беспрепятственно получить доступ.</w:t>
      </w:r>
    </w:p>
    <w:p w14:paraId="5671BF84" w14:textId="77777777" w:rsidR="001346D4" w:rsidRPr="001346D4" w:rsidRDefault="001346D4" w:rsidP="001346D4">
      <w:p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</w:p>
    <w:p w14:paraId="27B3B7A1" w14:textId="13C3836A" w:rsidR="001346D4" w:rsidRPr="001346D4" w:rsidRDefault="001346D4" w:rsidP="001346D4">
      <w:p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>3. Что такое угроза и источник угрозы</w:t>
      </w:r>
    </w:p>
    <w:p w14:paraId="34985482" w14:textId="55CF23A1" w:rsidR="001346D4" w:rsidRPr="001346D4" w:rsidRDefault="001346D4" w:rsidP="001346D4">
      <w:p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proofErr w:type="gramStart"/>
      <w:r w:rsidRPr="001346D4">
        <w:rPr>
          <w:rFonts w:ascii="Times New Roman" w:eastAsia="Times New Roman" w:hAnsi="Times New Roman" w:cs="Times New Roman"/>
          <w:sz w:val="28"/>
        </w:rPr>
        <w:t xml:space="preserve">Угроза </w:t>
      </w:r>
      <w:r>
        <w:rPr>
          <w:rFonts w:ascii="Times New Roman" w:eastAsia="Times New Roman" w:hAnsi="Times New Roman" w:cs="Times New Roman"/>
          <w:sz w:val="28"/>
        </w:rPr>
        <w:t>это</w:t>
      </w:r>
      <w:proofErr w:type="gramEnd"/>
      <w:r w:rsidRPr="001346D4">
        <w:rPr>
          <w:rFonts w:ascii="Times New Roman" w:eastAsia="Times New Roman" w:hAnsi="Times New Roman" w:cs="Times New Roman"/>
          <w:sz w:val="28"/>
        </w:rPr>
        <w:t xml:space="preserve"> условия или факторы, создающие опасность нарушения конфиденциальности, целостности или доступности информации.</w:t>
      </w:r>
    </w:p>
    <w:p w14:paraId="52EEE1D5" w14:textId="4B9303DD" w:rsidR="001346D4" w:rsidRPr="001346D4" w:rsidRDefault="001346D4" w:rsidP="001346D4">
      <w:p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proofErr w:type="gramStart"/>
      <w:r w:rsidRPr="001346D4">
        <w:rPr>
          <w:rFonts w:ascii="Times New Roman" w:eastAsia="Times New Roman" w:hAnsi="Times New Roman" w:cs="Times New Roman"/>
          <w:sz w:val="28"/>
        </w:rPr>
        <w:t xml:space="preserve">Источник угрозы </w:t>
      </w:r>
      <w:r>
        <w:rPr>
          <w:rFonts w:ascii="Times New Roman" w:eastAsia="Times New Roman" w:hAnsi="Times New Roman" w:cs="Times New Roman"/>
          <w:sz w:val="28"/>
        </w:rPr>
        <w:t>это</w:t>
      </w:r>
      <w:proofErr w:type="gramEnd"/>
      <w:r w:rsidRPr="001346D4">
        <w:rPr>
          <w:rFonts w:ascii="Times New Roman" w:eastAsia="Times New Roman" w:hAnsi="Times New Roman" w:cs="Times New Roman"/>
          <w:sz w:val="28"/>
        </w:rPr>
        <w:t xml:space="preserve"> субъект, объект или явление, вызывающее угрозу.</w:t>
      </w:r>
    </w:p>
    <w:p w14:paraId="315A83B8" w14:textId="77777777" w:rsidR="001346D4" w:rsidRPr="001346D4" w:rsidRDefault="001346D4" w:rsidP="001346D4">
      <w:p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</w:p>
    <w:p w14:paraId="455068A8" w14:textId="4E954855" w:rsidR="001346D4" w:rsidRPr="001346D4" w:rsidRDefault="001346D4" w:rsidP="001346D4">
      <w:p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>4. Субъект и объект доступа</w:t>
      </w:r>
    </w:p>
    <w:p w14:paraId="38CBCAD3" w14:textId="380F7D31" w:rsidR="001346D4" w:rsidRPr="001346D4" w:rsidRDefault="001346D4" w:rsidP="001346D4">
      <w:p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>Субъект</w:t>
      </w:r>
      <w:r>
        <w:rPr>
          <w:rFonts w:ascii="Times New Roman" w:eastAsia="Times New Roman" w:hAnsi="Times New Roman" w:cs="Times New Roman"/>
          <w:sz w:val="28"/>
        </w:rPr>
        <w:t xml:space="preserve"> это</w:t>
      </w:r>
      <w:r w:rsidRPr="001346D4">
        <w:rPr>
          <w:rFonts w:ascii="Times New Roman" w:eastAsia="Times New Roman" w:hAnsi="Times New Roman" w:cs="Times New Roman"/>
          <w:sz w:val="28"/>
        </w:rPr>
        <w:t xml:space="preserve"> лицо, процесс или объект, которому предоставляются права доступа.</w:t>
      </w:r>
    </w:p>
    <w:p w14:paraId="7D30D9AA" w14:textId="50000709" w:rsidR="001346D4" w:rsidRPr="001346D4" w:rsidRDefault="00C56AC7" w:rsidP="001346D4">
      <w:p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 xml:space="preserve">Объект </w:t>
      </w:r>
      <w:r>
        <w:rPr>
          <w:rFonts w:ascii="Times New Roman" w:eastAsia="Times New Roman" w:hAnsi="Times New Roman" w:cs="Times New Roman"/>
          <w:sz w:val="28"/>
        </w:rPr>
        <w:t>— это</w:t>
      </w:r>
      <w:r w:rsidR="001346D4" w:rsidRPr="001346D4">
        <w:rPr>
          <w:rFonts w:ascii="Times New Roman" w:eastAsia="Times New Roman" w:hAnsi="Times New Roman" w:cs="Times New Roman"/>
          <w:sz w:val="28"/>
        </w:rPr>
        <w:t xml:space="preserve"> ресурс АИС, к которому осуществляется доступ.</w:t>
      </w:r>
    </w:p>
    <w:p w14:paraId="561B46DE" w14:textId="77777777" w:rsidR="001346D4" w:rsidRPr="001346D4" w:rsidRDefault="001346D4" w:rsidP="001346D4">
      <w:p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</w:p>
    <w:p w14:paraId="4C695DB3" w14:textId="5004C204" w:rsidR="001346D4" w:rsidRPr="001346D4" w:rsidRDefault="001346D4" w:rsidP="001346D4">
      <w:p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>5. Несанкционированный доступ и его виды</w:t>
      </w:r>
    </w:p>
    <w:p w14:paraId="013C8A8D" w14:textId="21610812" w:rsidR="001346D4" w:rsidRPr="001346D4" w:rsidRDefault="001346D4" w:rsidP="001346D4">
      <w:p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 xml:space="preserve">НСД </w:t>
      </w:r>
      <w:r>
        <w:rPr>
          <w:rFonts w:ascii="Times New Roman" w:eastAsia="Times New Roman" w:hAnsi="Times New Roman" w:cs="Times New Roman"/>
          <w:sz w:val="28"/>
        </w:rPr>
        <w:t xml:space="preserve">это </w:t>
      </w:r>
      <w:r w:rsidRPr="001346D4">
        <w:rPr>
          <w:rFonts w:ascii="Times New Roman" w:eastAsia="Times New Roman" w:hAnsi="Times New Roman" w:cs="Times New Roman"/>
          <w:sz w:val="28"/>
        </w:rPr>
        <w:t>доступ к информации с нарушением установленных прав или правил.</w:t>
      </w:r>
    </w:p>
    <w:p w14:paraId="0A9BF3A1" w14:textId="77777777" w:rsidR="001346D4" w:rsidRPr="001346D4" w:rsidRDefault="001346D4" w:rsidP="001346D4">
      <w:p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>Виды:</w:t>
      </w:r>
    </w:p>
    <w:p w14:paraId="1BDE2801" w14:textId="77777777" w:rsidR="001346D4" w:rsidRPr="001346D4" w:rsidRDefault="001346D4" w:rsidP="001346D4">
      <w:p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>– преднамеренный;</w:t>
      </w:r>
    </w:p>
    <w:p w14:paraId="34B17C67" w14:textId="77777777" w:rsidR="001346D4" w:rsidRPr="001346D4" w:rsidRDefault="001346D4" w:rsidP="001346D4">
      <w:p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>– непреднамеренный;</w:t>
      </w:r>
    </w:p>
    <w:p w14:paraId="17FE48EF" w14:textId="77777777" w:rsidR="001346D4" w:rsidRPr="001346D4" w:rsidRDefault="001346D4" w:rsidP="001346D4">
      <w:p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>– прямой;</w:t>
      </w:r>
    </w:p>
    <w:p w14:paraId="1140BBED" w14:textId="77777777" w:rsidR="001346D4" w:rsidRPr="001346D4" w:rsidRDefault="001346D4" w:rsidP="001346D4">
      <w:p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>– опосредованный (через средства автоматизации).</w:t>
      </w:r>
    </w:p>
    <w:p w14:paraId="7B762CAD" w14:textId="77777777" w:rsidR="001346D4" w:rsidRPr="001346D4" w:rsidRDefault="001346D4" w:rsidP="001346D4">
      <w:p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</w:p>
    <w:p w14:paraId="422B136B" w14:textId="6193E4D3" w:rsidR="001346D4" w:rsidRPr="001346D4" w:rsidRDefault="001346D4" w:rsidP="001346D4">
      <w:p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>6. Несанкционированное воздействие и его виды</w:t>
      </w:r>
    </w:p>
    <w:p w14:paraId="0994CD03" w14:textId="440F66ED" w:rsidR="001346D4" w:rsidRPr="001346D4" w:rsidRDefault="001346D4" w:rsidP="001346D4">
      <w:p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 xml:space="preserve">НСВ </w:t>
      </w:r>
      <w:r>
        <w:rPr>
          <w:rFonts w:ascii="Times New Roman" w:eastAsia="Times New Roman" w:hAnsi="Times New Roman" w:cs="Times New Roman"/>
          <w:sz w:val="28"/>
        </w:rPr>
        <w:t>это</w:t>
      </w:r>
      <w:r w:rsidRPr="001346D4">
        <w:rPr>
          <w:rFonts w:ascii="Times New Roman" w:eastAsia="Times New Roman" w:hAnsi="Times New Roman" w:cs="Times New Roman"/>
          <w:sz w:val="28"/>
        </w:rPr>
        <w:t xml:space="preserve"> изменение информации или ресурсов с нарушением установленных правил.</w:t>
      </w:r>
    </w:p>
    <w:p w14:paraId="2C89971A" w14:textId="77777777" w:rsidR="001346D4" w:rsidRPr="001346D4" w:rsidRDefault="001346D4" w:rsidP="001346D4">
      <w:p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>Формы:</w:t>
      </w:r>
    </w:p>
    <w:p w14:paraId="35767DF6" w14:textId="5D84016C" w:rsidR="001346D4" w:rsidRPr="001346D4" w:rsidRDefault="001346D4" w:rsidP="001346D4">
      <w:pPr>
        <w:pStyle w:val="a5"/>
        <w:numPr>
          <w:ilvl w:val="0"/>
          <w:numId w:val="13"/>
        </w:num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>замена;</w:t>
      </w:r>
    </w:p>
    <w:p w14:paraId="1DCB2514" w14:textId="6661C0E8" w:rsidR="001346D4" w:rsidRPr="001346D4" w:rsidRDefault="001346D4" w:rsidP="001346D4">
      <w:pPr>
        <w:pStyle w:val="a5"/>
        <w:numPr>
          <w:ilvl w:val="0"/>
          <w:numId w:val="13"/>
        </w:num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>уничтожение;</w:t>
      </w:r>
    </w:p>
    <w:p w14:paraId="155A3A86" w14:textId="5C376713" w:rsidR="001346D4" w:rsidRPr="001346D4" w:rsidRDefault="001346D4" w:rsidP="001346D4">
      <w:pPr>
        <w:pStyle w:val="a5"/>
        <w:numPr>
          <w:ilvl w:val="0"/>
          <w:numId w:val="13"/>
        </w:num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>искажение;</w:t>
      </w:r>
    </w:p>
    <w:p w14:paraId="4183DA61" w14:textId="77F69EF3" w:rsidR="001346D4" w:rsidRPr="001346D4" w:rsidRDefault="001346D4" w:rsidP="001346D4">
      <w:pPr>
        <w:pStyle w:val="a5"/>
        <w:numPr>
          <w:ilvl w:val="0"/>
          <w:numId w:val="13"/>
        </w:num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>внедрение новой информации;</w:t>
      </w:r>
    </w:p>
    <w:p w14:paraId="7A5DA1D0" w14:textId="7747AE27" w:rsidR="001346D4" w:rsidRPr="001346D4" w:rsidRDefault="001346D4" w:rsidP="001346D4">
      <w:pPr>
        <w:pStyle w:val="a5"/>
        <w:numPr>
          <w:ilvl w:val="0"/>
          <w:numId w:val="13"/>
        </w:num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>повреждение ресурсов.</w:t>
      </w:r>
    </w:p>
    <w:p w14:paraId="75159BF3" w14:textId="77777777" w:rsidR="001346D4" w:rsidRPr="001346D4" w:rsidRDefault="001346D4" w:rsidP="001346D4">
      <w:p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</w:p>
    <w:p w14:paraId="56A20789" w14:textId="508CA8A1" w:rsidR="001346D4" w:rsidRPr="001346D4" w:rsidRDefault="001346D4" w:rsidP="001346D4">
      <w:p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>7. Закладочное устройство</w:t>
      </w:r>
    </w:p>
    <w:p w14:paraId="2107F4A1" w14:textId="77777777" w:rsidR="001346D4" w:rsidRPr="001346D4" w:rsidRDefault="001346D4" w:rsidP="001346D4">
      <w:p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>Техническое средство скрытной установки для перехвата информации или НСВ на ресурсы АИС.</w:t>
      </w:r>
    </w:p>
    <w:p w14:paraId="49408081" w14:textId="77777777" w:rsidR="001346D4" w:rsidRPr="001346D4" w:rsidRDefault="001346D4" w:rsidP="001346D4">
      <w:p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</w:p>
    <w:p w14:paraId="61A84057" w14:textId="3F2E1669" w:rsidR="001346D4" w:rsidRPr="001346D4" w:rsidRDefault="001346D4" w:rsidP="001346D4">
      <w:p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>8. Меры технической защиты информации</w:t>
      </w:r>
    </w:p>
    <w:p w14:paraId="0EB9428B" w14:textId="77777777" w:rsidR="001346D4" w:rsidRPr="001346D4" w:rsidRDefault="001346D4" w:rsidP="001346D4">
      <w:p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>Согласно ГОСТ:</w:t>
      </w:r>
    </w:p>
    <w:p w14:paraId="743A886A" w14:textId="46EC5205" w:rsidR="001346D4" w:rsidRPr="001346D4" w:rsidRDefault="001346D4" w:rsidP="001346D4">
      <w:pPr>
        <w:pStyle w:val="a5"/>
        <w:numPr>
          <w:ilvl w:val="0"/>
          <w:numId w:val="14"/>
        </w:num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>предотвращение утечки данных;</w:t>
      </w:r>
    </w:p>
    <w:p w14:paraId="04903403" w14:textId="4BE29EAF" w:rsidR="001346D4" w:rsidRPr="001346D4" w:rsidRDefault="001346D4" w:rsidP="001346D4">
      <w:pPr>
        <w:pStyle w:val="a5"/>
        <w:numPr>
          <w:ilvl w:val="0"/>
          <w:numId w:val="14"/>
        </w:num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>предотвращение НСД и НСВ;</w:t>
      </w:r>
    </w:p>
    <w:p w14:paraId="2B2800FA" w14:textId="332E6E80" w:rsidR="001346D4" w:rsidRPr="001346D4" w:rsidRDefault="001346D4" w:rsidP="001346D4">
      <w:pPr>
        <w:pStyle w:val="a5"/>
        <w:numPr>
          <w:ilvl w:val="0"/>
          <w:numId w:val="14"/>
        </w:num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>предотвращение специальных воздействий;</w:t>
      </w:r>
    </w:p>
    <w:p w14:paraId="38BA3EE7" w14:textId="3ECDEA55" w:rsidR="001346D4" w:rsidRPr="001346D4" w:rsidRDefault="001346D4" w:rsidP="001346D4">
      <w:pPr>
        <w:pStyle w:val="a5"/>
        <w:numPr>
          <w:ilvl w:val="0"/>
          <w:numId w:val="14"/>
        </w:num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>политика безопасности;</w:t>
      </w:r>
    </w:p>
    <w:p w14:paraId="5C0BF3B7" w14:textId="28523D1C" w:rsidR="001346D4" w:rsidRPr="001346D4" w:rsidRDefault="001346D4" w:rsidP="001346D4">
      <w:pPr>
        <w:pStyle w:val="a5"/>
        <w:numPr>
          <w:ilvl w:val="0"/>
          <w:numId w:val="14"/>
        </w:num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>профиль защиты;</w:t>
      </w:r>
    </w:p>
    <w:p w14:paraId="51919E7A" w14:textId="553DC3D6" w:rsidR="001346D4" w:rsidRPr="001346D4" w:rsidRDefault="001346D4" w:rsidP="001346D4">
      <w:pPr>
        <w:pStyle w:val="a5"/>
        <w:numPr>
          <w:ilvl w:val="0"/>
          <w:numId w:val="14"/>
        </w:num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>аудит и мониторинг безопасности;</w:t>
      </w:r>
    </w:p>
    <w:p w14:paraId="5A7996D8" w14:textId="2BFBFB13" w:rsidR="001346D4" w:rsidRPr="001346D4" w:rsidRDefault="001346D4" w:rsidP="001346D4">
      <w:pPr>
        <w:pStyle w:val="a5"/>
        <w:numPr>
          <w:ilvl w:val="0"/>
          <w:numId w:val="14"/>
        </w:num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>правила разграничения доступа;</w:t>
      </w:r>
    </w:p>
    <w:p w14:paraId="059CC539" w14:textId="17736A19" w:rsidR="001346D4" w:rsidRPr="001346D4" w:rsidRDefault="001346D4" w:rsidP="001346D4">
      <w:pPr>
        <w:pStyle w:val="a5"/>
        <w:numPr>
          <w:ilvl w:val="0"/>
          <w:numId w:val="14"/>
        </w:num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>идентификация и аутентификация.</w:t>
      </w:r>
    </w:p>
    <w:p w14:paraId="6A46CCA2" w14:textId="77777777" w:rsidR="001346D4" w:rsidRPr="001346D4" w:rsidRDefault="001346D4" w:rsidP="001346D4">
      <w:p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</w:p>
    <w:p w14:paraId="6819DB7E" w14:textId="41BA0A23" w:rsidR="001346D4" w:rsidRPr="001346D4" w:rsidRDefault="001346D4" w:rsidP="001346D4">
      <w:p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lastRenderedPageBreak/>
        <w:t>9. Схема взаимосвязи терминов</w:t>
      </w:r>
    </w:p>
    <w:p w14:paraId="430658A0" w14:textId="77777777" w:rsidR="001346D4" w:rsidRPr="001346D4" w:rsidRDefault="001346D4" w:rsidP="001346D4">
      <w:p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>Информационная технология</w:t>
      </w:r>
    </w:p>
    <w:p w14:paraId="6582C285" w14:textId="711CDEBC" w:rsidR="001346D4" w:rsidRPr="001346D4" w:rsidRDefault="001346D4" w:rsidP="001346D4">
      <w:pPr>
        <w:pStyle w:val="a5"/>
        <w:numPr>
          <w:ilvl w:val="0"/>
          <w:numId w:val="15"/>
        </w:num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>объекты информатизации</w:t>
      </w:r>
    </w:p>
    <w:p w14:paraId="646D64B2" w14:textId="52E33BA6" w:rsidR="001346D4" w:rsidRPr="001346D4" w:rsidRDefault="001346D4" w:rsidP="001346D4">
      <w:pPr>
        <w:pStyle w:val="a5"/>
        <w:numPr>
          <w:ilvl w:val="0"/>
          <w:numId w:val="15"/>
        </w:num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>защищаемая информация</w:t>
      </w:r>
    </w:p>
    <w:p w14:paraId="53BCEE95" w14:textId="6E8BF467" w:rsidR="001346D4" w:rsidRPr="001346D4" w:rsidRDefault="001346D4" w:rsidP="001346D4">
      <w:pPr>
        <w:pStyle w:val="a5"/>
        <w:numPr>
          <w:ilvl w:val="0"/>
          <w:numId w:val="15"/>
        </w:num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>свойства безопасности</w:t>
      </w:r>
    </w:p>
    <w:p w14:paraId="1219B5E1" w14:textId="55AF26E4" w:rsidR="001346D4" w:rsidRPr="001346D4" w:rsidRDefault="001346D4" w:rsidP="001346D4">
      <w:pPr>
        <w:pStyle w:val="a5"/>
        <w:numPr>
          <w:ilvl w:val="0"/>
          <w:numId w:val="15"/>
        </w:num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>угрозы</w:t>
      </w:r>
    </w:p>
    <w:p w14:paraId="7F6333DA" w14:textId="65E1563B" w:rsidR="001346D4" w:rsidRPr="001346D4" w:rsidRDefault="001346D4" w:rsidP="001346D4">
      <w:pPr>
        <w:pStyle w:val="a5"/>
        <w:numPr>
          <w:ilvl w:val="0"/>
          <w:numId w:val="15"/>
        </w:num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>уязвимости</w:t>
      </w:r>
    </w:p>
    <w:p w14:paraId="1BC93E77" w14:textId="30C869A9" w:rsidR="001346D4" w:rsidRPr="001346D4" w:rsidRDefault="001346D4" w:rsidP="001346D4">
      <w:pPr>
        <w:pStyle w:val="a5"/>
        <w:numPr>
          <w:ilvl w:val="0"/>
          <w:numId w:val="15"/>
        </w:num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>атаки</w:t>
      </w:r>
    </w:p>
    <w:p w14:paraId="126E0FE8" w14:textId="3AB2CE4A" w:rsidR="001346D4" w:rsidRPr="001346D4" w:rsidRDefault="001346D4" w:rsidP="001346D4">
      <w:pPr>
        <w:pStyle w:val="a5"/>
        <w:numPr>
          <w:ilvl w:val="0"/>
          <w:numId w:val="15"/>
        </w:num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>меры защиты (ТЗИ)</w:t>
      </w:r>
    </w:p>
    <w:p w14:paraId="2365055C" w14:textId="4C954620" w:rsidR="001346D4" w:rsidRPr="001346D4" w:rsidRDefault="001346D4" w:rsidP="001346D4">
      <w:pPr>
        <w:pStyle w:val="a5"/>
        <w:numPr>
          <w:ilvl w:val="0"/>
          <w:numId w:val="15"/>
        </w:num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>политика безопасности</w:t>
      </w:r>
    </w:p>
    <w:p w14:paraId="758B583C" w14:textId="2148F27D" w:rsidR="001346D4" w:rsidRPr="001346D4" w:rsidRDefault="001346D4" w:rsidP="001346D4">
      <w:pPr>
        <w:pStyle w:val="a5"/>
        <w:numPr>
          <w:ilvl w:val="0"/>
          <w:numId w:val="15"/>
        </w:num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1346D4">
        <w:rPr>
          <w:rFonts w:ascii="Times New Roman" w:eastAsia="Times New Roman" w:hAnsi="Times New Roman" w:cs="Times New Roman"/>
          <w:sz w:val="28"/>
        </w:rPr>
        <w:t>аудит/мониторинг</w:t>
      </w:r>
    </w:p>
    <w:p w14:paraId="5C352AA0" w14:textId="590D8B2F" w:rsidR="001346D4" w:rsidRPr="001346D4" w:rsidRDefault="001346D4" w:rsidP="001346D4">
      <w:pPr>
        <w:pStyle w:val="a5"/>
        <w:numPr>
          <w:ilvl w:val="0"/>
          <w:numId w:val="15"/>
        </w:num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1346D4">
        <w:rPr>
          <w:rFonts w:ascii="Times New Roman" w:eastAsia="Times New Roman" w:hAnsi="Times New Roman" w:cs="Times New Roman"/>
          <w:sz w:val="28"/>
        </w:rPr>
        <w:t>безопасность информации.</w:t>
      </w:r>
    </w:p>
    <w:sectPr w:rsidR="001346D4" w:rsidRPr="001346D4" w:rsidSect="003E7481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E3EAD06" w14:textId="77777777" w:rsidR="00165425" w:rsidRDefault="00165425" w:rsidP="00AF09C2">
      <w:pPr>
        <w:spacing w:after="0" w:line="240" w:lineRule="auto"/>
      </w:pPr>
      <w:r>
        <w:separator/>
      </w:r>
    </w:p>
  </w:endnote>
  <w:endnote w:type="continuationSeparator" w:id="0">
    <w:p w14:paraId="62725B70" w14:textId="77777777" w:rsidR="00165425" w:rsidRDefault="00165425" w:rsidP="00AF09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B6925C" w14:textId="77777777" w:rsidR="00165425" w:rsidRDefault="00165425" w:rsidP="00AF09C2">
      <w:pPr>
        <w:spacing w:after="0" w:line="240" w:lineRule="auto"/>
      </w:pPr>
      <w:r>
        <w:separator/>
      </w:r>
    </w:p>
  </w:footnote>
  <w:footnote w:type="continuationSeparator" w:id="0">
    <w:p w14:paraId="23606645" w14:textId="77777777" w:rsidR="00165425" w:rsidRDefault="00165425" w:rsidP="00AF09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BE7E09"/>
    <w:multiLevelType w:val="hybridMultilevel"/>
    <w:tmpl w:val="E72870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D678C"/>
    <w:multiLevelType w:val="hybridMultilevel"/>
    <w:tmpl w:val="7568B03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230B4B"/>
    <w:multiLevelType w:val="hybridMultilevel"/>
    <w:tmpl w:val="C32AA1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641493"/>
    <w:multiLevelType w:val="hybridMultilevel"/>
    <w:tmpl w:val="B7109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0A4D5E"/>
    <w:multiLevelType w:val="hybridMultilevel"/>
    <w:tmpl w:val="C2A256E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220254"/>
    <w:multiLevelType w:val="hybridMultilevel"/>
    <w:tmpl w:val="098473D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F3956DB"/>
    <w:multiLevelType w:val="hybridMultilevel"/>
    <w:tmpl w:val="B7109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3F6DD8"/>
    <w:multiLevelType w:val="hybridMultilevel"/>
    <w:tmpl w:val="AF70FE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1D3B0E"/>
    <w:multiLevelType w:val="hybridMultilevel"/>
    <w:tmpl w:val="A608F9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49369F"/>
    <w:multiLevelType w:val="hybridMultilevel"/>
    <w:tmpl w:val="43BE4AC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939767C"/>
    <w:multiLevelType w:val="hybridMultilevel"/>
    <w:tmpl w:val="A83CA8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137B2"/>
    <w:multiLevelType w:val="hybridMultilevel"/>
    <w:tmpl w:val="EBE2C49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7247534"/>
    <w:multiLevelType w:val="hybridMultilevel"/>
    <w:tmpl w:val="4B42B2D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7886D3E"/>
    <w:multiLevelType w:val="hybridMultilevel"/>
    <w:tmpl w:val="E6EC9CBC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ED0DC6"/>
    <w:multiLevelType w:val="hybridMultilevel"/>
    <w:tmpl w:val="C4768DBA"/>
    <w:lvl w:ilvl="0" w:tplc="4E3A6EF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0393706">
    <w:abstractNumId w:val="4"/>
  </w:num>
  <w:num w:numId="2" w16cid:durableId="129636343">
    <w:abstractNumId w:val="10"/>
  </w:num>
  <w:num w:numId="3" w16cid:durableId="393163807">
    <w:abstractNumId w:val="7"/>
  </w:num>
  <w:num w:numId="4" w16cid:durableId="1111781487">
    <w:abstractNumId w:val="6"/>
  </w:num>
  <w:num w:numId="5" w16cid:durableId="89666930">
    <w:abstractNumId w:val="5"/>
  </w:num>
  <w:num w:numId="6" w16cid:durableId="1931545070">
    <w:abstractNumId w:val="3"/>
  </w:num>
  <w:num w:numId="7" w16cid:durableId="1985113523">
    <w:abstractNumId w:val="11"/>
  </w:num>
  <w:num w:numId="8" w16cid:durableId="813135265">
    <w:abstractNumId w:val="1"/>
  </w:num>
  <w:num w:numId="9" w16cid:durableId="438181053">
    <w:abstractNumId w:val="12"/>
  </w:num>
  <w:num w:numId="10" w16cid:durableId="1439181542">
    <w:abstractNumId w:val="14"/>
  </w:num>
  <w:num w:numId="11" w16cid:durableId="777603137">
    <w:abstractNumId w:val="13"/>
  </w:num>
  <w:num w:numId="12" w16cid:durableId="951862058">
    <w:abstractNumId w:val="9"/>
  </w:num>
  <w:num w:numId="13" w16cid:durableId="1067338166">
    <w:abstractNumId w:val="0"/>
  </w:num>
  <w:num w:numId="14" w16cid:durableId="164901716">
    <w:abstractNumId w:val="8"/>
  </w:num>
  <w:num w:numId="15" w16cid:durableId="168605195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2FB"/>
    <w:rsid w:val="00004727"/>
    <w:rsid w:val="000E7585"/>
    <w:rsid w:val="001346D4"/>
    <w:rsid w:val="00157F9D"/>
    <w:rsid w:val="0016187A"/>
    <w:rsid w:val="00165425"/>
    <w:rsid w:val="0022062C"/>
    <w:rsid w:val="0024608B"/>
    <w:rsid w:val="003D72CE"/>
    <w:rsid w:val="003E7481"/>
    <w:rsid w:val="00415F48"/>
    <w:rsid w:val="0045628D"/>
    <w:rsid w:val="00491777"/>
    <w:rsid w:val="004E771C"/>
    <w:rsid w:val="004F43F0"/>
    <w:rsid w:val="00514490"/>
    <w:rsid w:val="00572567"/>
    <w:rsid w:val="005D1D17"/>
    <w:rsid w:val="00664C04"/>
    <w:rsid w:val="00787DEC"/>
    <w:rsid w:val="0083305B"/>
    <w:rsid w:val="00A107EA"/>
    <w:rsid w:val="00AF09C2"/>
    <w:rsid w:val="00B628D4"/>
    <w:rsid w:val="00BA135B"/>
    <w:rsid w:val="00BC0A96"/>
    <w:rsid w:val="00BC1195"/>
    <w:rsid w:val="00BD291B"/>
    <w:rsid w:val="00C56AC7"/>
    <w:rsid w:val="00D416C2"/>
    <w:rsid w:val="00D51B4C"/>
    <w:rsid w:val="00D6446A"/>
    <w:rsid w:val="00D71B69"/>
    <w:rsid w:val="00DA52FB"/>
    <w:rsid w:val="00DB3895"/>
    <w:rsid w:val="00E56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D0C587"/>
  <w15:chartTrackingRefBased/>
  <w15:docId w15:val="{9670F94B-BACC-4239-9AF6-82982CB7C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qFormat/>
    <w:rsid w:val="00D6446A"/>
    <w:pPr>
      <w:widowControl w:val="0"/>
      <w:autoSpaceDE w:val="0"/>
      <w:autoSpaceDN w:val="0"/>
      <w:spacing w:after="0" w:line="240" w:lineRule="auto"/>
      <w:ind w:left="318"/>
      <w:outlineLvl w:val="0"/>
    </w:pPr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75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28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7F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6446A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paragraph" w:styleId="a3">
    <w:name w:val="Body Text"/>
    <w:basedOn w:val="a"/>
    <w:link w:val="a4"/>
    <w:uiPriority w:val="1"/>
    <w:qFormat/>
    <w:rsid w:val="00D6446A"/>
    <w:pPr>
      <w:widowControl w:val="0"/>
      <w:autoSpaceDE w:val="0"/>
      <w:autoSpaceDN w:val="0"/>
      <w:spacing w:after="0" w:line="240" w:lineRule="auto"/>
      <w:ind w:left="113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D6446A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34"/>
    <w:qFormat/>
    <w:rsid w:val="00D6446A"/>
    <w:pPr>
      <w:ind w:left="720"/>
      <w:contextualSpacing/>
    </w:pPr>
  </w:style>
  <w:style w:type="table" w:styleId="a6">
    <w:name w:val="Table Grid"/>
    <w:basedOn w:val="a1"/>
    <w:uiPriority w:val="39"/>
    <w:rsid w:val="00D644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0E75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7">
    <w:name w:val="header"/>
    <w:basedOn w:val="a"/>
    <w:link w:val="a8"/>
    <w:uiPriority w:val="99"/>
    <w:unhideWhenUsed/>
    <w:rsid w:val="00AF09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F09C2"/>
  </w:style>
  <w:style w:type="paragraph" w:styleId="a9">
    <w:name w:val="footer"/>
    <w:basedOn w:val="a"/>
    <w:link w:val="aa"/>
    <w:uiPriority w:val="99"/>
    <w:unhideWhenUsed/>
    <w:rsid w:val="00AF09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F09C2"/>
  </w:style>
  <w:style w:type="character" w:styleId="ab">
    <w:name w:val="Strong"/>
    <w:basedOn w:val="a0"/>
    <w:uiPriority w:val="22"/>
    <w:qFormat/>
    <w:rsid w:val="00BA135B"/>
    <w:rPr>
      <w:b/>
      <w:bCs/>
    </w:rPr>
  </w:style>
  <w:style w:type="paragraph" w:styleId="ac">
    <w:name w:val="Normal (Web)"/>
    <w:basedOn w:val="a"/>
    <w:rsid w:val="00664C04"/>
    <w:pPr>
      <w:suppressAutoHyphens/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styleId="ad">
    <w:name w:val="Hyperlink"/>
    <w:basedOn w:val="a0"/>
    <w:uiPriority w:val="99"/>
    <w:semiHidden/>
    <w:unhideWhenUsed/>
    <w:rsid w:val="0024608B"/>
    <w:rPr>
      <w:color w:val="0000FF"/>
      <w:u w:val="single"/>
    </w:rPr>
  </w:style>
  <w:style w:type="character" w:styleId="ae">
    <w:name w:val="Emphasis"/>
    <w:basedOn w:val="a0"/>
    <w:uiPriority w:val="20"/>
    <w:qFormat/>
    <w:rsid w:val="0024608B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B628D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157F9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21">
    <w:name w:val="Заголовок №2"/>
    <w:basedOn w:val="a0"/>
    <w:rsid w:val="001346D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2">
    <w:name w:val="Заголовок №2 + Полужирный"/>
    <w:basedOn w:val="a0"/>
    <w:rsid w:val="001346D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198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9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0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1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4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1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9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</TotalTime>
  <Pages>11</Pages>
  <Words>1990</Words>
  <Characters>11348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Морозова</dc:creator>
  <cp:keywords/>
  <dc:description/>
  <cp:lastModifiedBy>danil</cp:lastModifiedBy>
  <cp:revision>12</cp:revision>
  <dcterms:created xsi:type="dcterms:W3CDTF">2025-10-21T15:40:00Z</dcterms:created>
  <dcterms:modified xsi:type="dcterms:W3CDTF">2026-07-22T08:34:00Z</dcterms:modified>
</cp:coreProperties>
</file>