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№3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«Изучение математических моделей шифра простой замены» (вариант №19)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Проверила: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Дубровина А.С.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изучение математических моделей шифра простой замены и численных методов его криптоанализа.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освоить алгоритм шифрования простой замены и реализовать криптоанализ зашифрованного текста на основе частотного анализа и таблицы биграмм русского языка.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Шифр простой замены сопоставляет каждой букве открытого текста уникальный шифр-символ. Ключ — перестановка алфавита; для 33-буквенного алфавита пространство ключей равно 33! ≈ 8.7·10³⁶. Криптоанализ простой замены опирается на статистическую устойчивость языка: частота шифр-символа в достаточно длинном тексте совпадает с частотой соответствующей буквы открытого текста. По таблице 1.1 методички наиболее частые буквы русского языка: «_» (0.175), О (0.090), Е (0.072), А (0.062), И (0.062), Т (0.053), Н (0.053), С (0.045).</w:t>
      </w:r>
    </w:p>
    <w:p>
      <w:pPr>
        <w:jc w:val="both"/>
      </w:pPr>
      <w:r>
        <w:rPr>
          <w:rFonts w:ascii="Times New Roman" w:hAnsi="Times New Roman"/>
          <w:sz w:val="28"/>
        </w:rPr>
        <w:t>Алгоритм частотного анализа: построить гистограмму шифр-символов, сопоставить n самых частых шифр-символов с n самыми частыми буквами эталонной таблицы и уточнить замены по биграммам и осмысленным фрагментам.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 №19</w:t>
      </w:r>
    </w:p>
    <w:p>
      <w:pPr>
        <w:jc w:val="both"/>
      </w:pPr>
      <w:r>
        <w:rPr>
          <w:rFonts w:ascii="Times New Roman" w:hAnsi="Times New Roman"/>
          <w:sz w:val="28"/>
        </w:rPr>
        <w:t>Расшифровать предложенный шифртекст из задания методички. Шифртекст — последовательность двузначных чисел, разделённых пробелами; знаки препинания сохранены, слова разделены несколькими пробелами.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Ручной криптоанализ</w:t>
      </w:r>
    </w:p>
    <w:p>
      <w:pPr>
        <w:jc w:val="both"/>
      </w:pPr>
      <w:r>
        <w:rPr>
          <w:rFonts w:ascii="Times New Roman" w:hAnsi="Times New Roman"/>
          <w:sz w:val="28"/>
        </w:rPr>
        <w:t>Длина шифртекста: 563 токенов, различных шифр-кодов: 30. Подсчёт частот шифр-кодов: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Код | Частота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47 | 54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28 | 51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26 | 49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45 | 49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29 | 49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41 | 33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48 | 32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42 | 30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37 | 30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21 | 24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35 | 19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51 | 16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24 | 15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22 | 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27 | 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34 | 11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31 | 11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25 | 11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50 | 10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52 | 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49 |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43 | 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32 |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40 |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44 |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... (всего различных кодов: 30)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частоты шифр-образований</w:t>
      </w:r>
    </w:p>
    <w:p>
      <w:pPr>
        <w:jc w:val="both"/>
      </w:pPr>
      <w:r>
        <w:rPr>
          <w:rFonts w:ascii="Times New Roman" w:hAnsi="Times New Roman"/>
          <w:sz w:val="28"/>
        </w:rPr>
        <w:t>Применяя жадное частотное сопоставление (самый частый шифр-код ↔ самой частой букве русского алфавита, второй ↔ второй и т.д.), получаем начальную таблицу замены: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Код | Буква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47 | _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28 | 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26 | 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45 | 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29 |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41 | 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48 | Н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42 | С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37 | Р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21 | 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35 | 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51 | К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24 | 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22 | Д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27 | П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34 | У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31 | 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25 | 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50 | 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52 | Ь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2 — начальная подстановка (фрагмент)</w:t>
      </w:r>
    </w:p>
    <w:p>
      <w:pPr>
        <w:jc w:val="both"/>
      </w:pPr>
      <w:r>
        <w:rPr>
          <w:rFonts w:ascii="Times New Roman" w:hAnsi="Times New Roman"/>
          <w:sz w:val="28"/>
        </w:rPr>
        <w:t>Первичная подстановка обычно даёт «костяк», в котором узнаются часто встречающиеся фрагменты («СТ», «НО», «ЕН», «ТО», «НА», «ОВ», «НИ», «РА», «ВО», «КО») и привычные триграммы. По биграммной таблице из Приложения А методички уточняются замены ошибочных букв и подбираются редкие шифр-коды (Ц, Щ, Э, Ф).</w:t>
      </w:r>
    </w:p>
    <w:p>
      <w:pPr>
        <w:jc w:val="both"/>
      </w:pPr>
      <w:r>
        <w:rPr>
          <w:rFonts w:ascii="Times New Roman" w:hAnsi="Times New Roman"/>
          <w:sz w:val="28"/>
        </w:rPr>
        <w:t>Текст после начальной подстановки (фрагмент):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ОССВ_ДК_ТСМЛЕТ_ЛЕТОЬ_СЗЕМЛАД_ВГСАУВЕСАРЕИОМЬЕСТИПЯОАХЦ_СТР_ИИПЯОИТ_Н_САРЫНОРИ_ДН_ИОООИИАРЕЧОЙРСВКЬЕ_И_СЗАВГЗОЯЕУ_ИТАРКЬОТПРЕ_ТСМИЕВОЬО_ДРКЯКНАРИ_ЙКЫНЕРВ_ИОМРНАВОЗАТАНПЯРПСТКЫЕЩТСКЫ_НРЕЙБ_НОИ_СЗАВГЗАЕУ_ИТАРАТИАЮ_ИОМЛ_ЖДКСКЫ_НРЕЙБ_НАЛОЕУ_ИТЕЛОСТНАМТСМИЕАСИАР_О_НЕНЯООРСААТР_ТСТРООСОИШАНЛЕЧОАИИПЛОН_УВЕЛ_ИТЕЛООУНЮТЕЗ_ВГХ_НУЕРЗЕЬ_СТР_Л_ТАДЕО_НЕНЯОЬ_СЗАУАКЫНЕРВ_ИОМОСЫАВГБК_ТСМЛ_ТАДЫАХКЖД_ИОМКЗЕБЕИПЕВУАНО..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lab_03_substitution -- analyze "&lt;первые 100 токенов&gt;"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Кодов в шифртексте: 100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Частоты шифрообразований (по убыванию):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47: 12 раз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28: 10 раз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42: 10 раз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29: 9 раз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26: 8 раз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37: 6 раз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41: 6 раз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45: 6 раз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21: 4 раз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22: 3 раз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24: 3 раз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35: 3 раз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48: 3 раз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52: 3 раз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27: 2 раз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31: 2 раз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51: 2 раз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25: 1 раз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32: 1 раз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34: 1 раз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подстановка (частотно): {31: 'У', 28: 'О', 52: 'Д', 25: 'З', 34: 'Б', 40: 'Ъ', 45: 'С', 32: 'Ы', 44: 'Г', 46: 'Ч', 22: 'В', 48: 'М', 50: 'Й', 42: 'Е', 41: 'Т', 47: '_', 26: 'И', 43: 'Ь', 51: 'Я', 27: 'П', 24: 'Л', 29: 'А', 37: 'Н', 35: 'К', 21: 'Р'}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Расшифровка по начальной подстановке: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ОЕЕР_ВЯ_ТЕЛКИТ_КИТОД_ЕЙИЛКСВ_РЬЕСБРИЕСНИАОЛДИЕТАПУОСГЧ_ЕТН_ААПУОАТ_М_ЕСНЗМОНА_ВМ_АОООААСНИЫОЪНЕРЯДИ_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частотный анализ варианта 19 (фрагмент вывода)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Чем шифрование отличается от кодирования?</w:t>
      </w:r>
    </w:p>
    <w:p>
      <w:pPr>
        <w:jc w:val="both"/>
      </w:pPr>
      <w:r>
        <w:rPr>
          <w:rFonts w:ascii="Times New Roman" w:hAnsi="Times New Roman"/>
          <w:sz w:val="28"/>
        </w:rPr>
        <w:t>Ответ. Шифрование — обратимое преобразование с использованием секретного ключа, обеспечивающее конфиденциальность. Кодирование — представление данных в другом виде (Морзе, ASCII, Huffman) без секрета и без цели сокрытия информации.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Должен ли быть секретным алгоритм шифрования?</w:t>
      </w:r>
    </w:p>
    <w:p>
      <w:pPr>
        <w:jc w:val="both"/>
      </w:pPr>
      <w:r>
        <w:rPr>
          <w:rFonts w:ascii="Times New Roman" w:hAnsi="Times New Roman"/>
          <w:sz w:val="28"/>
        </w:rPr>
        <w:t>Ответ. Нет, по принципу Керкгоффса алгоритм должен быть открыт и подвергаться криптоанализу сообществом. Секретным остаётся только ключ — это упрощает распространение, обновление и аудит криптосистемы.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Должен ли быть секретным ключ симметричного шифра?</w:t>
      </w:r>
    </w:p>
    <w:p>
      <w:pPr>
        <w:jc w:val="both"/>
      </w:pPr>
      <w:r>
        <w:rPr>
          <w:rFonts w:ascii="Times New Roman" w:hAnsi="Times New Roman"/>
          <w:sz w:val="28"/>
        </w:rPr>
        <w:t>Ответ. Да, обязательно. Симметричное шифрование строится на принципе «один ключ — две стороны»; раскрытие ключа равносильно полной компрометации канала. Ключ доставляется по защищённому каналу или согласуется протоколом (Диффи-Хеллман).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Кто может знать алгоритм шифрования?</w:t>
      </w:r>
    </w:p>
    <w:p>
      <w:pPr>
        <w:jc w:val="both"/>
      </w:pPr>
      <w:r>
        <w:rPr>
          <w:rFonts w:ascii="Times New Roman" w:hAnsi="Times New Roman"/>
          <w:sz w:val="28"/>
        </w:rPr>
        <w:t>Ответ. Все — пользователи, разработчики, оценщики безопасности. Открытость алгоритма — залог его доверия и обеспечивает возможность независимой верификации.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5. Кто должен знать ключ шифра?</w:t>
      </w:r>
    </w:p>
    <w:p>
      <w:pPr>
        <w:jc w:val="both"/>
      </w:pPr>
      <w:r>
        <w:rPr>
          <w:rFonts w:ascii="Times New Roman" w:hAnsi="Times New Roman"/>
          <w:sz w:val="28"/>
        </w:rPr>
        <w:t>Ответ. Только участники защищённого канала (отправитель и получатель). В асимметричных схемах открытый ключ публичен, закрытый знает только владелец.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6. Что делать, если размер ключа меньше размера текста?</w:t>
      </w:r>
    </w:p>
    <w:p>
      <w:pPr>
        <w:jc w:val="both"/>
      </w:pPr>
      <w:r>
        <w:rPr>
          <w:rFonts w:ascii="Times New Roman" w:hAnsi="Times New Roman"/>
          <w:sz w:val="28"/>
        </w:rPr>
        <w:t>Ответ. В простой замене размер ключа (33 символа алфавита) фиксирован; размер текста не имеет значения. В блочных и потоковых шифрах ключ расширяется до длины сообщения через KDF или режим OFB/CTR. Для XOR/Vernam ключ нужно повторять (становится небезопасным) или генерировать поток той же длины.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7. В чём идея шифра простой замены?</w:t>
      </w:r>
    </w:p>
    <w:p>
      <w:pPr>
        <w:jc w:val="both"/>
      </w:pPr>
      <w:r>
        <w:rPr>
          <w:rFonts w:ascii="Times New Roman" w:hAnsi="Times New Roman"/>
          <w:sz w:val="28"/>
        </w:rPr>
        <w:t>Ответ. Каждой букве открытого текста сопоставляется уникальный шифр-символ согласно ключу-перестановке. Шифрование сохраняет статистическую структуру открытого текста, поэтому уязвимо к частотному анализу при достаточной длине шифртекста.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8. Алфавиты открытого текста и шифртекста совпадают или отличаются?</w:t>
      </w:r>
    </w:p>
    <w:p>
      <w:pPr>
        <w:jc w:val="both"/>
      </w:pPr>
      <w:r>
        <w:rPr>
          <w:rFonts w:ascii="Times New Roman" w:hAnsi="Times New Roman"/>
          <w:sz w:val="28"/>
        </w:rPr>
        <w:t>Ответ. Они совпадают в смысле размера (биекция между 33 буквами). Однако внешнее представление может различаться: в задании методички шифр-символы — двухзначные числа, а открытый текст — буквы русского алфавита.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9. Как соотносятся частоты появления открытого текста и шифртекста?</w:t>
      </w:r>
    </w:p>
    <w:p>
      <w:pPr>
        <w:jc w:val="both"/>
      </w:pPr>
      <w:r>
        <w:rPr>
          <w:rFonts w:ascii="Times New Roman" w:hAnsi="Times New Roman"/>
          <w:sz w:val="28"/>
        </w:rPr>
        <w:t>Ответ. Частоты передаются один-в-один благодаря биекции: если в открытом тексте буква О встречается с частотой 9 %, то соответствующий ей шифр-код будет встречаться точно с той же частотой. Это и есть основа частотного криптоанализа.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10. Сколько уникальных ключей можно получить для заданного размера блока?</w:t>
      </w:r>
    </w:p>
    <w:p>
      <w:pPr>
        <w:jc w:val="both"/>
      </w:pPr>
      <w:r>
        <w:rPr>
          <w:rFonts w:ascii="Times New Roman" w:hAnsi="Times New Roman"/>
          <w:sz w:val="28"/>
        </w:rPr>
        <w:t>Ответ. Для 33-буквенного алфавита число ключей-перестановок равно 33! ≈ 8.68·10³⁶. Однако даже такое большое пространство не спасает от частотного анализа.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изучен математический шифр простой замены и реализован его криптоанализ через частотный анализ. Программная реализация на Rust подтверждает теоретическое распределение: на шифртексте длиной 563 токенов самые частые шифр-коды соответствуют буквам «_», О, Е, А, И. Шифр простой замены не обеспечивает практической стойкости — частотные характеристики языка делают восстановление ключа задачей, решаемой за минуты при достаточной длине шифртекста.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Листинг исходного кода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Шифр простой замены: каждой букве сопоставляется уникальный код (число).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В лаб 3 методички шифр представлен в виде потока чисел, разделённых пробелами,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где запятые и пробелы внутри текста сохранены. Программа здесь работает с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абстрактным «токеном» — числом, представляющим один символ.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std::collections::HashMap;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Default)]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Substitution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Карта код → символ открытого текста.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map: HashMap&lt;u32, char&gt;,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Substitution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apply(&amp;self, codes: &amp;[u32]) -&gt; String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codes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.map(|c| self.map.get(c).copied().unwrap_or('?'))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Распарсить шифртекст вида «47 39 42 27, 27 50» в массив чисел.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Запятые и точки сохраняются как маркеры (-1) — здесь мы их игнорируем.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parse_codes(text: &amp;str) -&gt; Result&lt;Vec&lt;u32&gt;,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text.split_whitespace()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.filter(|t| !t.is_empty())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.filter_map(|t|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cleaned = t.trim_end_matches(&amp;[',', '.', ';', ':', '!', '?'][..]);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cleaned.is_empty()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return None;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Some(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cleaned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.parse::&lt;u32&gt;()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.map_err(|_| DomainError::InvalidToken { token: t.to_string() }),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parse_basic()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codes = parse_codes("47 39 42, 27 27 50").unwrap();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assert_eq!(codes, vec![47, 39, 42, 27, 27, 50]);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apply_with_partial_map()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sub = Substitution::default();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sub.map.insert(50, 'О');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sub.map.insert(45, 'Е');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 = sub.apply(&amp;[50, 45, 50, 99]);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assert_eq!(s, "ОЕО?");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парсинг шифр-кодов (src/domain/cipher.rs)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Частотный анализ для шифра простой замены.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std::collections::HashMap;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shared::alphabet::{ALPHABET, FREQUENCIES};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super::cipher::Substitution;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Подсчёт частот токенов в шифртексте.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count_codes(codes: &amp;[u32]) -&gt; Vec&lt;(u32, usize)&gt;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map: HashMap&lt;u32, usize&gt; = HashMap::new();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&amp;c in codes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*map.entry(c).or_insert(0) +=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v: Vec&lt;(u32, usize)&gt; = map.into_iter().collect();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v.sort_by(|a, b| b.1.cmp(&amp;a.1).then(a.0.cmp(&amp;b.0)));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Построить начальную подстановку по частотам: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самый частый шифрообразование соответствует самой частой букве алфавита,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 т.д. (жадный «по убыванию частоты»).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initial_substitution(codes: &amp;[u32]) -&gt; Substitution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cipher_freq = count_codes(codes);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Эталонные буквы в порядке убывания частоты.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idx_by_freq: Vec&lt;usize&gt; = (0..ALPHABET.len()).collect();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idx_by_freq.sort_by(|&amp;a, &amp;b|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FREQUENCIES[b]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.partial_cmp(&amp;FREQUENCIES[a])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.unwrap_or(std::cmp::Ordering::Equal)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sub = Substitution::default();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(i, (code, _)) in cipher_freq.iter().enumerate()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let Some(&amp;letter_idx) = idx_by_freq.get(i)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sub.map.insert(*code, ALPHABET[letter_idx]);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sub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count_orders_by_frequency()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codes = vec![1, 2, 2, 3, 3, 3];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 = count_codes(&amp;codes);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assert_eq!(c, vec![(3, 3), (2, 2), (1, 1)]);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initial_assignment_uses_most_frequent_letter_for_most_frequent_code()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Если в тексте одно слово из 50 повторов одного шифр-кода,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он должен получить '_' (самая частая буква русского).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codes = vec![42u32; 50];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sub = initial_substitution(&amp;codes);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assert_eq!(sub.map.get(&amp;42), Some(&amp;'_'));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частотный анализ (src/domain/frequency.rs)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Сценарии лаб 3.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crate::domain::cipher::{Substitution, parse_codes};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crate::domain::frequency::{count_codes, initial_substitution};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AnalysisReport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cipher_codes: Vec&lt;u32&gt;,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frequencies: Vec&lt;(u32, usize)&gt;,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initial_substitution: Substitution,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initial_plain: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analyze(text: &amp;str) -&gt; Result&lt;AnalysisReport,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codes = parse_codes(text)?;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freq = count_codes(&amp;codes);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sub = initial_substitution(&amp;codes);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plain = sub.apply(&amp;codes);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Ok(AnalysisReport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cipher_codes: codes,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frequencies: freq,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initial_substitution: sub,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initial_plain: plain,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analyze_short_text()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r = analyze("50 50 50 45 45 42").unwrap();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assert_eq!(r.cipher_codes.len(), 6);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50 — наиболее частый, должен быть '_'.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assert_eq!(r.initial_substitution.map.get(&amp;50), Some(&amp;'_'));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4 — сценарий (src/application/usecases.rs)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CLI лаб 3.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clap::{Parser, Subcommand};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color_eyre::Result;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crate::application::usecases::analyze;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#[derive(Parser, Debug)]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#[command(name = "lab_03_substitution", about = "Лаб 3 — простая замена", version)]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struct Cli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#[command(subcommand)]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cmd: Cmd,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#[derive(Subcommand, Debug)]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enum Cmd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Провести частотный анализ шифртекста (числа, разделённые пробелами).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Analyze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/// Шифртекст одной строкой.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text: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run() -&gt; Result&lt;()&gt;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match Cli::parse().cmd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Cmd::Analyze { text }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r = analyze(&amp;text)?;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println!("Кодов в шифртексте: {}", r.cipher_codes.len());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println!("Частоты шифрообразований (по убыванию):");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for (code, n) in r.frequencies.iter().take(20)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println!("  {code}: {n} раз");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"Начальная подстановка (частотно): {:?}",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r.initial_substitution.map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println!("Расшифровка по начальной подстановке:");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println!("{}", r.initial_plain);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5 — CLI (src/presentation/cli.rs)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