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b/>
        </w:rPr>
        <w:t>МИНИСТЕРСТВО НАУКИ И ВЫСШЕГО ОБРАЗОВАНИЯ РОССИЙСКОЙ ФЕДЕРАЦИИ</w:t>
      </w:r>
    </w:p>
    <w:p>
      <w:pPr>
        <w:ind w:firstLine="0"/>
        <w:jc w:val="center"/>
      </w:pPr>
      <w:r>
        <w:rPr>
          <w:rFonts w:ascii="Times New Roman" w:hAnsi="Times New Roman"/>
          <w:b/>
        </w:rPr>
        <w:t>ФЕДЕРАЛЬНОЕ ГОСУДАРСТВЕННОЕ БЮДЖЕТНОЕ</w:t>
      </w:r>
    </w:p>
    <w:p>
      <w:pPr>
        <w:ind w:firstLine="0"/>
        <w:jc w:val="center"/>
      </w:pPr>
      <w:r>
        <w:rPr>
          <w:rFonts w:ascii="Times New Roman" w:hAnsi="Times New Roman"/>
          <w:b/>
        </w:rPr>
        <w:t>ОБРАЗОВАТЕЛЬНОЕ УЧРЕЖДЕНИЕ ВЫСШЕГО ОБРАЗОВАНИЯ</w:t>
      </w:r>
    </w:p>
    <w:p>
      <w:pPr>
        <w:ind w:firstLine="0"/>
        <w:jc w:val="center"/>
      </w:pPr>
      <w:r>
        <w:rPr>
          <w:rFonts w:ascii="Times New Roman" w:hAnsi="Times New Roman"/>
          <w:b/>
        </w:rPr>
        <w:t>«ДОНСКОЙ ГОСУДАРСТВЕННЫЙ ТЕХНИЧЕСКИЙ УНИВЕРСИТЕТ»</w:t>
      </w:r>
    </w:p>
    <w:p>
      <w:pPr>
        <w:ind w:firstLine="0"/>
        <w:jc w:val="center"/>
      </w:pPr>
      <w:r>
        <w:rPr>
          <w:rFonts w:ascii="Times New Roman" w:hAnsi="Times New Roman"/>
          <w:b/>
        </w:rPr>
        <w:t>(ДГТУ)</w:t>
      </w:r>
    </w:p>
    <w:p/>
    <w:p>
      <w:pPr>
        <w:ind w:firstLine="0"/>
        <w:jc w:val="center"/>
      </w:pPr>
      <w:r>
        <w:rPr>
          <w:rFonts w:ascii="Times New Roman" w:hAnsi="Times New Roman"/>
          <w:b w:val="0"/>
        </w:rPr>
        <w:t>Факультет «Информатика и вычислительная техника»</w:t>
      </w:r>
    </w:p>
    <w:p>
      <w:pPr>
        <w:ind w:firstLine="0"/>
        <w:jc w:val="center"/>
      </w:pPr>
      <w:r>
        <w:rPr>
          <w:rFonts w:ascii="Times New Roman" w:hAnsi="Times New Roman"/>
          <w:b w:val="0"/>
        </w:rPr>
        <w:t>Кафедра «Кибербезопасность информационных систем»</w:t>
      </w:r>
    </w:p>
    <w:p/>
    <w:p/>
    <w:p/>
    <w:p/>
    <w:p/>
    <w:p>
      <w:pPr>
        <w:ind w:firstLine="0"/>
        <w:jc w:val="center"/>
      </w:pPr>
      <w:r>
        <w:rPr>
          <w:rFonts w:ascii="Times New Roman" w:hAnsi="Times New Roman"/>
          <w:b/>
          <w:sz w:val="32"/>
        </w:rPr>
        <w:t>Лабораторная работа №5</w:t>
      </w:r>
    </w:p>
    <w:p>
      <w:pPr>
        <w:ind w:firstLine="0"/>
        <w:jc w:val="center"/>
      </w:pPr>
      <w:r>
        <w:rPr>
          <w:rFonts w:ascii="Times New Roman" w:hAnsi="Times New Roman"/>
          <w:b w:val="0"/>
        </w:rPr>
        <w:t>по дисциплине: «Криптографические протоколы»</w:t>
      </w:r>
    </w:p>
    <w:p>
      <w:pPr>
        <w:ind w:firstLine="0"/>
        <w:jc w:val="center"/>
      </w:pPr>
      <w:r>
        <w:rPr>
          <w:rFonts w:ascii="Times New Roman" w:hAnsi="Times New Roman"/>
          <w:b/>
        </w:rPr>
        <w:t>На тему «Симметричное XOR-шифрование»</w:t>
      </w:r>
    </w:p>
    <w:p/>
    <w:p/>
    <w:p/>
    <w:p/>
    <w:p/>
    <w:p/>
    <w:p>
      <w:pPr>
        <w:ind w:firstLine="0"/>
        <w:jc w:val="right"/>
      </w:pPr>
      <w:r>
        <w:rPr>
          <w:rFonts w:ascii="Times New Roman" w:hAnsi="Times New Roman"/>
          <w:b w:val="0"/>
        </w:rPr>
        <w:t>Выполнил обучающийся гр. ВКБ43</w:t>
      </w:r>
    </w:p>
    <w:p>
      <w:pPr>
        <w:ind w:firstLine="0"/>
        <w:jc w:val="right"/>
      </w:pPr>
      <w:r>
        <w:rPr>
          <w:rFonts w:ascii="Times New Roman" w:hAnsi="Times New Roman"/>
          <w:b w:val="0"/>
        </w:rPr>
        <w:t>Ковалев Данил Петрович</w:t>
      </w:r>
    </w:p>
    <w:p/>
    <w:p>
      <w:pPr>
        <w:ind w:firstLine="0"/>
        <w:jc w:val="right"/>
      </w:pPr>
      <w:r>
        <w:rPr>
          <w:rFonts w:ascii="Times New Roman" w:hAnsi="Times New Roman"/>
          <w:b w:val="0"/>
        </w:rPr>
        <w:t>Проверила:</w:t>
      </w:r>
    </w:p>
    <w:p>
      <w:pPr>
        <w:ind w:firstLine="0"/>
        <w:jc w:val="right"/>
      </w:pPr>
      <w:r>
        <w:rPr>
          <w:rFonts w:ascii="Times New Roman" w:hAnsi="Times New Roman"/>
          <w:b w:val="0"/>
        </w:rPr>
        <w:t>Дубровина А.С.</w:t>
      </w:r>
    </w:p>
    <w:p/>
    <w:p/>
    <w:p/>
    <w:p/>
    <w:p/>
    <w:p/>
    <w:p>
      <w:pPr>
        <w:ind w:firstLine="0"/>
        <w:jc w:val="center"/>
      </w:pPr>
      <w:r>
        <w:rPr>
          <w:rFonts w:ascii="Times New Roman" w:hAnsi="Times New Roman"/>
          <w:b w:val="0"/>
        </w:rPr>
        <w:t>Ростов-на-Дону</w:t>
      </w:r>
    </w:p>
    <w:p>
      <w:pPr>
        <w:ind w:firstLine="0"/>
        <w:jc w:val="center"/>
      </w:pPr>
      <w:r>
        <w:rPr>
          <w:rFonts w:ascii="Times New Roman" w:hAnsi="Times New Roman"/>
          <w:b w:val="0"/>
        </w:rPr>
        <w:t>2026</w:t>
      </w:r>
    </w:p>
    <w:p>
      <w:r>
        <w:br w:type="page"/>
      </w:r>
    </w:p>
    <w:p>
      <w:pPr>
        <w:spacing w:before="240" w:after="120"/>
        <w:ind w:firstLine="0"/>
        <w:jc w:val="center"/>
      </w:pPr>
      <w:r>
        <w:rPr>
          <w:rFonts w:ascii="Times New Roman" w:hAnsi="Times New Roman"/>
          <w:b/>
          <w:sz w:val="32"/>
        </w:rPr>
        <w:t>Тема и цель работы</w:t>
      </w:r>
    </w:p>
    <w:p>
      <w:pPr>
        <w:jc w:val="both"/>
      </w:pPr>
      <w:r>
        <w:rPr>
          <w:rFonts w:ascii="Times New Roman" w:hAnsi="Times New Roman"/>
          <w:sz w:val="28"/>
        </w:rPr>
        <w:t>Тема: реализация симметричного XOR-шифрования текста с закрытым ключом.</w:t>
      </w:r>
    </w:p>
    <w:p>
      <w:pPr>
        <w:jc w:val="both"/>
      </w:pPr>
      <w:r>
        <w:rPr>
          <w:rFonts w:ascii="Times New Roman" w:hAnsi="Times New Roman"/>
          <w:sz w:val="28"/>
        </w:rPr>
        <w:t>Цель работы: изучить математическую модель шифра на основе побитовой операции «исключающее ИЛИ» (XOR) и реализовать численный алгоритм его работы. Показать симметричность преобразования: одна и та же операция выполняет шифрование и дешифрование.</w:t>
      </w:r>
    </w:p>
    <w:p>
      <w:pPr>
        <w:spacing w:before="240" w:after="120"/>
        <w:ind w:firstLine="0"/>
        <w:jc w:val="center"/>
      </w:pPr>
      <w:r>
        <w:rPr>
          <w:rFonts w:ascii="Times New Roman" w:hAnsi="Times New Roman"/>
          <w:b/>
          <w:sz w:val="28"/>
        </w:rPr>
        <w:t>Краткие теоретические сведения</w:t>
      </w:r>
    </w:p>
    <w:p>
      <w:pPr>
        <w:jc w:val="both"/>
      </w:pPr>
      <w:r>
        <w:rPr>
          <w:rFonts w:ascii="Times New Roman" w:hAnsi="Times New Roman"/>
          <w:sz w:val="28"/>
        </w:rPr>
        <w:t>Операция XOR (⊕) задаётся таблицей истинности 0⊕0 = 0, 0⊕1 = 1, 1⊕0 = 1, 1⊕1 = 0. Шифрование байтового потока: c_i = p_i ⊕ k_{i mod L}, где L — длина ключа. В силу инволюции (a ⊕ b ⊕ b = a) повторное применение того же ключа возвращает исходный текст.</w:t>
      </w:r>
    </w:p>
    <w:p>
      <w:pPr>
        <w:jc w:val="both"/>
      </w:pPr>
      <w:r>
        <w:rPr>
          <w:rFonts w:ascii="Times New Roman" w:hAnsi="Times New Roman"/>
          <w:sz w:val="28"/>
        </w:rPr>
        <w:t>Криптостойкость одноразового XOR-ключа равна стойкости использования: если длина ключа равна длине сообщения и ключ выбирается равновероятно, схема соответствует «шифру Вернама» и стойка по Шеннону. Короткий повторяющийся ключ уязвим к частотному анализу.</w:t>
      </w:r>
    </w:p>
    <w:p>
      <w:pPr>
        <w:spacing w:before="240" w:after="120"/>
        <w:ind w:firstLine="0"/>
        <w:jc w:val="center"/>
      </w:pPr>
      <w:r>
        <w:rPr>
          <w:rFonts w:ascii="Times New Roman" w:hAnsi="Times New Roman"/>
          <w:b/>
          <w:sz w:val="32"/>
        </w:rPr>
        <w:t>Программная реализация</w:t>
      </w:r>
    </w:p>
    <w:p>
      <w:pPr>
        <w:jc w:val="both"/>
      </w:pPr>
      <w:r>
        <w:rPr>
          <w:rFonts w:ascii="Times New Roman" w:hAnsi="Times New Roman"/>
          <w:sz w:val="28"/>
        </w:rPr>
        <w:t>Реализация выполнена на Rust в crate lab_05_xor по принципам Clean Architecture: доменная функция xor_stream обрабатывает байтовый поток с циклическим ключом, прикладной слой формирует отчёт с hex/dec-представлением, презентационный — clap-CLI.</w:t>
      </w:r>
    </w:p>
    <w:p>
      <w:pPr>
        <w:spacing w:before="240" w:after="120"/>
        <w:ind w:firstLine="0"/>
        <w:jc w:val="center"/>
      </w:pPr>
      <w:r>
        <w:rPr>
          <w:rFonts w:ascii="Times New Roman" w:hAnsi="Times New Roman"/>
          <w:b/>
          <w:sz w:val="28"/>
        </w:rPr>
        <w:t>Запуск и проверка работы программы</w:t>
      </w:r>
    </w:p>
    <w:p>
      <w:pPr>
        <w:jc w:val="both"/>
      </w:pPr>
      <w:r>
        <w:rPr>
          <w:rFonts w:ascii="Times New Roman" w:hAnsi="Times New Roman"/>
          <w:sz w:val="28"/>
        </w:rPr>
        <w:t>1. Демонстрация на эталонном примере из методички — четверостишие А. Блока с однобайтовым ключом K = 70:</w:t>
      </w:r>
    </w:p>
    <w:p>
      <w:pPr>
        <w:spacing w:after="0" w:line="240" w:lineRule="auto"/>
        <w:ind w:firstLine="0" w:left="283"/>
      </w:pPr>
      <w:r>
        <w:rPr>
          <w:rFonts w:ascii="Courier New" w:hAnsi="Courier New"/>
          <w:color w:val="101010"/>
          <w:sz w:val="20"/>
        </w:rPr>
        <w:t>$ cargo run --release -p lab_05_xor -- demo</w:t>
      </w:r>
    </w:p>
    <w:p>
      <w:pPr>
        <w:spacing w:after="0" w:line="240" w:lineRule="auto"/>
        <w:ind w:firstLine="0" w:left="283"/>
      </w:pPr>
      <w:r>
        <w:rPr>
          <w:rFonts w:ascii="Courier New" w:hAnsi="Courier New"/>
          <w:color w:val="101010"/>
          <w:sz w:val="20"/>
        </w:rPr>
        <w:t>=== Пример из методички (стих А. Блока, K=70) ===</w:t>
      </w:r>
    </w:p>
    <w:p>
      <w:pPr>
        <w:spacing w:after="0" w:line="240" w:lineRule="auto"/>
        <w:ind w:firstLine="0" w:left="283"/>
      </w:pPr>
      <w:r>
        <w:rPr>
          <w:rFonts w:ascii="Courier New" w:hAnsi="Courier New"/>
          <w:color w:val="101010"/>
          <w:sz w:val="20"/>
        </w:rPr>
        <w:t>Открытый текст:</w:t>
      </w:r>
    </w:p>
    <w:p>
      <w:pPr>
        <w:spacing w:after="0" w:line="240" w:lineRule="auto"/>
        <w:ind w:firstLine="0" w:left="283"/>
      </w:pPr>
      <w:r>
        <w:rPr>
          <w:rFonts w:ascii="Courier New" w:hAnsi="Courier New"/>
          <w:color w:val="101010"/>
          <w:sz w:val="20"/>
        </w:rPr>
        <w:t>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Шифртекст (DEC): 150 219 150 248 151 193 151 202 106 102 151 197 150 253 150 254 151 192 150 246 106 102 151 194 150 248 150 251 150 246 151 198 151 202 106 102 150 246 150 249 151 196 150 243 150 252 150 246 106 76 150 215 150 243 151 199 151 199 150 250 151 205 151 199 150 253 150 243 150 251 150 251 151 205 150 255 102 150 254 102 151 196 151 197 151 199 150 252 150 253 151 205 150 255 102 151 199 150 244 150 243 151 196 104 76 150 208 150 254 150 244 150 254 102 150 243 151 207 151 215 102 151 195 150 248 151 196 151 202 102 151 193 150 243 151 196 150 244 150 243 151 198 151 196 151 202 102 150 244 150 243 150 252 150 246 102 164 198 210 76 150 212 151 199 151 215 102 150 247 151 197 150 242 150 243 151 196 102 151 196 150 246 150 252 104 102 150 222 151 199 151 195 150 248 150 242 150 246 102 150 251 150 243 151 196 104</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Дешифровка применением того же ключа: 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Совпадает с исходным: true</w:t>
      </w:r>
    </w:p>
    <w:p>
      <w:pPr>
        <w:spacing w:before="80" w:after="160"/>
        <w:ind w:firstLine="0"/>
        <w:jc w:val="center"/>
      </w:pPr>
      <w:r>
        <w:rPr>
          <w:rFonts w:ascii="Times New Roman" w:hAnsi="Times New Roman"/>
          <w:i/>
          <w:sz w:val="26"/>
        </w:rPr>
        <w:t>Листинг 1 — шифрование/дешифрование эталонного текста</w:t>
      </w:r>
    </w:p>
    <w:p>
      <w:pPr>
        <w:jc w:val="both"/>
      </w:pPr>
      <w:r>
        <w:rPr>
          <w:rFonts w:ascii="Times New Roman" w:hAnsi="Times New Roman"/>
          <w:sz w:val="28"/>
        </w:rPr>
        <w:t>2. Шифрование произвольной русской строки однобайтовым ключом K = 73:</w:t>
      </w:r>
    </w:p>
    <w:p>
      <w:pPr>
        <w:spacing w:after="0" w:line="240" w:lineRule="auto"/>
        <w:ind w:firstLine="0" w:left="283"/>
      </w:pPr>
      <w:r>
        <w:rPr>
          <w:rFonts w:ascii="Courier New" w:hAnsi="Courier New"/>
          <w:color w:val="101010"/>
          <w:sz w:val="20"/>
        </w:rPr>
        <w:t>$ cargo run --release -p lab_05_xor -- encrypt "Криптографические протоколы" --key 73</w:t>
      </w:r>
    </w:p>
    <w:p>
      <w:pPr>
        <w:spacing w:after="0" w:line="240" w:lineRule="auto"/>
        <w:ind w:firstLine="0" w:left="283"/>
      </w:pPr>
      <w:r>
        <w:rPr>
          <w:rFonts w:ascii="Courier New" w:hAnsi="Courier New"/>
          <w:color w:val="101010"/>
          <w:sz w:val="20"/>
        </w:rPr>
        <w:t>Открытый текст: Криптографические протоколы</w:t>
      </w:r>
    </w:p>
    <w:p>
      <w:pPr>
        <w:spacing w:after="0" w:line="240" w:lineRule="auto"/>
        <w:ind w:firstLine="0" w:left="283"/>
      </w:pPr>
      <w:r>
        <w:rPr>
          <w:rFonts w:ascii="Courier New" w:hAnsi="Courier New"/>
          <w:color w:val="101010"/>
          <w:sz w:val="20"/>
        </w:rPr>
        <w:t>Ключ (байты): [73]</w:t>
      </w:r>
    </w:p>
    <w:p>
      <w:pPr>
        <w:spacing w:after="0" w:line="240" w:lineRule="auto"/>
        <w:ind w:firstLine="0" w:left="283"/>
      </w:pPr>
      <w:r>
        <w:rPr>
          <w:rFonts w:ascii="Courier New" w:hAnsi="Courier New"/>
          <w:color w:val="101010"/>
          <w:sz w:val="20"/>
        </w:rPr>
        <w:t>Шифртекст (HEX): 99 D3 98 C9 99 F1 99 F6 98 CB 99 F7 99 FA 98 C9 99 F9 98 CD 99 F1 98 CE 99 FC 98 C8 99 F3 99 F1 99 FC 69 99 F6 98 C9 99 F7 98 CB 99 F7 99 F3 99 F7 99 F2 98 C2</w:t>
      </w:r>
    </w:p>
    <w:p>
      <w:pPr>
        <w:spacing w:after="0" w:line="240" w:lineRule="auto"/>
        <w:ind w:firstLine="0" w:left="283"/>
      </w:pPr>
      <w:r>
        <w:rPr>
          <w:rFonts w:ascii="Courier New" w:hAnsi="Courier New"/>
          <w:color w:val="101010"/>
          <w:sz w:val="20"/>
        </w:rPr>
        <w:t>Шифртекст (DEC): 153 211 152 201 153 241 153 246 152 203 153 247 153 250 152 201 153 249 152 205 153 241 152 206 153 252 152 200 153 243 153 241 153 252 105 153 246 152 201 153 247 152 203 153 247 153 243 153 247 153 242 152 194</w:t>
      </w:r>
    </w:p>
    <w:p>
      <w:pPr>
        <w:spacing w:before="80" w:after="160"/>
        <w:ind w:firstLine="0"/>
        <w:jc w:val="center"/>
      </w:pPr>
      <w:r>
        <w:rPr>
          <w:rFonts w:ascii="Times New Roman" w:hAnsi="Times New Roman"/>
          <w:i/>
          <w:sz w:val="26"/>
        </w:rPr>
        <w:t>Листинг 2 — XOR-шифрование произвольной фразы</w:t>
      </w:r>
    </w:p>
    <w:p>
      <w:pPr>
        <w:spacing w:before="240" w:after="120"/>
        <w:ind w:firstLine="0"/>
        <w:jc w:val="center"/>
      </w:pPr>
      <w:r>
        <w:rPr>
          <w:rFonts w:ascii="Times New Roman" w:hAnsi="Times New Roman"/>
          <w:b/>
          <w:sz w:val="32"/>
        </w:rPr>
        <w:t>Листинг исходного кода</w:t>
      </w:r>
    </w:p>
    <w:p>
      <w:pPr>
        <w:ind w:firstLine="0"/>
        <w:jc w:val="both"/>
      </w:pPr>
      <w:r>
        <w:rPr>
          <w:rFonts w:ascii="Times New Roman" w:hAnsi="Times New Roman"/>
          <w:sz w:val="28"/>
        </w:rPr>
        <w:t>Листинг 3 — доменная реализация XOR (src/domain/xor.rs):</w:t>
      </w:r>
    </w:p>
    <w:p>
      <w:pPr>
        <w:spacing w:after="0" w:line="240" w:lineRule="auto"/>
        <w:ind w:firstLine="0" w:left="283"/>
      </w:pPr>
      <w:r>
        <w:rPr>
          <w:rFonts w:ascii="Courier New" w:hAnsi="Courier New"/>
          <w:color w:val="101010"/>
          <w:sz w:val="20"/>
        </w:rPr>
        <w:t>//! XOR-шифрование байтового потока с циклическим ключом.</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Шифрование и дешифрование — одна и та же операция (симметричный шифр,</w:t>
      </w:r>
    </w:p>
    <w:p>
      <w:pPr>
        <w:spacing w:after="0" w:line="240" w:lineRule="auto"/>
        <w:ind w:firstLine="0" w:left="283"/>
      </w:pPr>
      <w:r>
        <w:rPr>
          <w:rFonts w:ascii="Courier New" w:hAnsi="Courier New"/>
          <w:color w:val="101010"/>
          <w:sz w:val="20"/>
        </w:rPr>
        <w:t>//! инволюция): `encrypt(encrypt(p)) == p`.</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tracing::debug;</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Поток-в-поток XOR с ключом `key` (повторяется циклически).</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Если `key.is_empty()` — поведение бесполезное, поэтому в CLI всегда</w:t>
      </w:r>
    </w:p>
    <w:p>
      <w:pPr>
        <w:spacing w:after="0" w:line="240" w:lineRule="auto"/>
        <w:ind w:firstLine="0" w:left="283"/>
      </w:pPr>
      <w:r>
        <w:rPr>
          <w:rFonts w:ascii="Courier New" w:hAnsi="Courier New"/>
          <w:color w:val="101010"/>
          <w:sz w:val="20"/>
        </w:rPr>
        <w:t>/// гарантируется хотя бы один байт ключа.</w:t>
      </w:r>
    </w:p>
    <w:p>
      <w:pPr>
        <w:spacing w:after="0" w:line="240" w:lineRule="auto"/>
        <w:ind w:firstLine="0" w:left="283"/>
      </w:pPr>
      <w:r>
        <w:rPr>
          <w:rFonts w:ascii="Courier New" w:hAnsi="Courier New"/>
          <w:color w:val="101010"/>
          <w:sz w:val="20"/>
        </w:rPr>
        <w:t>pub fn xor_stream(data: &amp;[u8], key: &amp;[u8]) -&gt; Vec&lt;u8&gt; {</w:t>
      </w:r>
    </w:p>
    <w:p>
      <w:pPr>
        <w:spacing w:after="0" w:line="240" w:lineRule="auto"/>
        <w:ind w:firstLine="0" w:left="283"/>
      </w:pPr>
      <w:r>
        <w:rPr>
          <w:rFonts w:ascii="Courier New" w:hAnsi="Courier New"/>
          <w:color w:val="101010"/>
          <w:sz w:val="20"/>
        </w:rPr>
        <w:t xml:space="preserve">    if key.is_empty() {</w:t>
      </w:r>
    </w:p>
    <w:p>
      <w:pPr>
        <w:spacing w:after="0" w:line="240" w:lineRule="auto"/>
        <w:ind w:firstLine="0" w:left="283"/>
      </w:pPr>
      <w:r>
        <w:rPr>
          <w:rFonts w:ascii="Courier New" w:hAnsi="Courier New"/>
          <w:color w:val="101010"/>
          <w:sz w:val="20"/>
        </w:rPr>
        <w:t xml:space="preserve">        debug!("ключ пуст — возвращаем данные без изменений");</w:t>
      </w:r>
    </w:p>
    <w:p>
      <w:pPr>
        <w:spacing w:after="0" w:line="240" w:lineRule="auto"/>
        <w:ind w:firstLine="0" w:left="283"/>
      </w:pPr>
      <w:r>
        <w:rPr>
          <w:rFonts w:ascii="Courier New" w:hAnsi="Courier New"/>
          <w:color w:val="101010"/>
          <w:sz w:val="20"/>
        </w:rPr>
        <w:t xml:space="preserve">        return data.to_vec();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data.iter()</w:t>
      </w:r>
    </w:p>
    <w:p>
      <w:pPr>
        <w:spacing w:after="0" w:line="240" w:lineRule="auto"/>
        <w:ind w:firstLine="0" w:left="283"/>
      </w:pPr>
      <w:r>
        <w:rPr>
          <w:rFonts w:ascii="Courier New" w:hAnsi="Courier New"/>
          <w:color w:val="101010"/>
          <w:sz w:val="20"/>
        </w:rPr>
        <w:t xml:space="preserve">        .zip(key.iter().cycle())</w:t>
      </w:r>
    </w:p>
    <w:p>
      <w:pPr>
        <w:spacing w:after="0" w:line="240" w:lineRule="auto"/>
        <w:ind w:firstLine="0" w:left="283"/>
      </w:pPr>
      <w:r>
        <w:rPr>
          <w:rFonts w:ascii="Courier New" w:hAnsi="Courier New"/>
          <w:color w:val="101010"/>
          <w:sz w:val="20"/>
        </w:rPr>
        <w:t xml:space="preserve">        .map(|(d, k)| d ^ k)</w:t>
      </w:r>
    </w:p>
    <w:p>
      <w:pPr>
        <w:spacing w:after="0" w:line="240" w:lineRule="auto"/>
        <w:ind w:firstLine="0" w:left="283"/>
      </w:pPr>
      <w:r>
        <w:rPr>
          <w:rFonts w:ascii="Courier New" w:hAnsi="Courier New"/>
          <w:color w:val="101010"/>
          <w:sz w:val="20"/>
        </w:rPr>
        <w:t xml:space="preserve">        .collect()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xor_is_involution() {</w:t>
      </w:r>
    </w:p>
    <w:p>
      <w:pPr>
        <w:spacing w:after="0" w:line="240" w:lineRule="auto"/>
        <w:ind w:firstLine="0" w:left="283"/>
      </w:pPr>
      <w:r>
        <w:rPr>
          <w:rFonts w:ascii="Courier New" w:hAnsi="Courier New"/>
          <w:color w:val="101010"/>
          <w:sz w:val="20"/>
        </w:rPr>
        <w:t xml:space="preserve">        let plaintext = "Ночь, улица, фонарь, аптека".as_bytes();</w:t>
      </w:r>
    </w:p>
    <w:p>
      <w:pPr>
        <w:spacing w:after="0" w:line="240" w:lineRule="auto"/>
        <w:ind w:firstLine="0" w:left="283"/>
      </w:pPr>
      <w:r>
        <w:rPr>
          <w:rFonts w:ascii="Courier New" w:hAnsi="Courier New"/>
          <w:color w:val="101010"/>
          <w:sz w:val="20"/>
        </w:rPr>
        <w:t xml:space="preserve">        let key = &amp;[70u8];</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let decrypted = xor_stream(&amp;cipher, key);</w:t>
      </w:r>
    </w:p>
    <w:p>
      <w:pPr>
        <w:spacing w:after="0" w:line="240" w:lineRule="auto"/>
        <w:ind w:firstLine="0" w:left="283"/>
      </w:pPr>
      <w:r>
        <w:rPr>
          <w:rFonts w:ascii="Courier New" w:hAnsi="Courier New"/>
          <w:color w:val="101010"/>
          <w:sz w:val="20"/>
        </w:rPr>
        <w:t xml:space="preserve">        assert_eq!(decrypted,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xor_with_multi_byte_key() {</w:t>
      </w:r>
    </w:p>
    <w:p>
      <w:pPr>
        <w:spacing w:after="0" w:line="240" w:lineRule="auto"/>
        <w:ind w:firstLine="0" w:left="283"/>
      </w:pPr>
      <w:r>
        <w:rPr>
          <w:rFonts w:ascii="Courier New" w:hAnsi="Courier New"/>
          <w:color w:val="101010"/>
          <w:sz w:val="20"/>
        </w:rPr>
        <w:t xml:space="preserve">        let plaintext = b"ABCDEFG";</w:t>
      </w:r>
    </w:p>
    <w:p>
      <w:pPr>
        <w:spacing w:after="0" w:line="240" w:lineRule="auto"/>
        <w:ind w:firstLine="0" w:left="283"/>
      </w:pPr>
      <w:r>
        <w:rPr>
          <w:rFonts w:ascii="Courier New" w:hAnsi="Courier New"/>
          <w:color w:val="101010"/>
          <w:sz w:val="20"/>
        </w:rPr>
        <w:t xml:space="preserve">        let key = b"XY";</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assert_eq!(xor_stream(&amp;cipher, key),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xor_empty_key_is_identity() {</w:t>
      </w:r>
    </w:p>
    <w:p>
      <w:pPr>
        <w:spacing w:after="0" w:line="240" w:lineRule="auto"/>
        <w:ind w:firstLine="0" w:left="283"/>
      </w:pPr>
      <w:r>
        <w:rPr>
          <w:rFonts w:ascii="Courier New" w:hAnsi="Courier New"/>
          <w:color w:val="101010"/>
          <w:sz w:val="20"/>
        </w:rPr>
        <w:t xml:space="preserve">        assert_eq!(xor_stream(b"abc", b""), b"abc");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methodichka_example_first_byte() {</w:t>
      </w:r>
    </w:p>
    <w:p>
      <w:pPr>
        <w:spacing w:after="0" w:line="240" w:lineRule="auto"/>
        <w:ind w:firstLine="0" w:left="283"/>
      </w:pPr>
      <w:r>
        <w:rPr>
          <w:rFonts w:ascii="Courier New" w:hAnsi="Courier New"/>
          <w:color w:val="101010"/>
          <w:sz w:val="20"/>
        </w:rPr>
        <w:t xml:space="preserve">        // По примеру методички (стих Блока, ключ K=70=0x46).</w:t>
      </w:r>
    </w:p>
    <w:p>
      <w:pPr>
        <w:spacing w:after="0" w:line="240" w:lineRule="auto"/>
        <w:ind w:firstLine="0" w:left="283"/>
      </w:pPr>
      <w:r>
        <w:rPr>
          <w:rFonts w:ascii="Courier New" w:hAnsi="Courier New"/>
          <w:color w:val="101010"/>
          <w:sz w:val="20"/>
        </w:rPr>
        <w:t xml:space="preserve">        // 'Н' в Win-1251 = 0xCD = 205. 205 ^ 70 = 139.</w:t>
      </w:r>
    </w:p>
    <w:p>
      <w:pPr>
        <w:spacing w:after="0" w:line="240" w:lineRule="auto"/>
        <w:ind w:firstLine="0" w:left="283"/>
      </w:pPr>
      <w:r>
        <w:rPr>
          <w:rFonts w:ascii="Courier New" w:hAnsi="Courier New"/>
          <w:color w:val="101010"/>
          <w:sz w:val="20"/>
        </w:rPr>
        <w:t xml:space="preserve">        let p = [205u8];</w:t>
      </w:r>
    </w:p>
    <w:p>
      <w:pPr>
        <w:spacing w:after="0" w:line="240" w:lineRule="auto"/>
        <w:ind w:firstLine="0" w:left="283"/>
      </w:pPr>
      <w:r>
        <w:rPr>
          <w:rFonts w:ascii="Courier New" w:hAnsi="Courier New"/>
          <w:color w:val="101010"/>
          <w:sz w:val="20"/>
        </w:rPr>
        <w:t xml:space="preserve">        assert_eq!(xor_stream(&amp;p, &amp;[70u8]), vec![139u8]);</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ind w:firstLine="0"/>
        <w:jc w:val="both"/>
      </w:pPr>
      <w:r>
        <w:rPr>
          <w:rFonts w:ascii="Times New Roman" w:hAnsi="Times New Roman"/>
          <w:sz w:val="28"/>
        </w:rPr>
        <w:t>Листинг 4 — прикладной слой (src/application/usecases.rs):</w:t>
      </w:r>
    </w:p>
    <w:p>
      <w:pPr>
        <w:spacing w:after="0" w:line="240" w:lineRule="auto"/>
        <w:ind w:firstLine="0" w:left="283"/>
      </w:pPr>
      <w:r>
        <w:rPr>
          <w:rFonts w:ascii="Courier New" w:hAnsi="Courier New"/>
          <w:color w:val="101010"/>
          <w:sz w:val="20"/>
        </w:rPr>
        <w:t>//! Сценарии лаб 5.</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tracing::info;</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crate::domain::xor::xor_stream;</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Результат операции XOR: входной текст, ключ, выход и hex-представление.</w:t>
      </w:r>
    </w:p>
    <w:p>
      <w:pPr>
        <w:spacing w:after="0" w:line="240" w:lineRule="auto"/>
        <w:ind w:firstLine="0" w:left="283"/>
      </w:pPr>
      <w:r>
        <w:rPr>
          <w:rFonts w:ascii="Courier New" w:hAnsi="Courier New"/>
          <w:color w:val="101010"/>
          <w:sz w:val="20"/>
        </w:rPr>
        <w:t>#[derive(Debug, Clone)]</w:t>
      </w:r>
    </w:p>
    <w:p>
      <w:pPr>
        <w:spacing w:after="0" w:line="240" w:lineRule="auto"/>
        <w:ind w:firstLine="0" w:left="283"/>
      </w:pPr>
      <w:r>
        <w:rPr>
          <w:rFonts w:ascii="Courier New" w:hAnsi="Courier New"/>
          <w:color w:val="101010"/>
          <w:sz w:val="20"/>
        </w:rPr>
        <w:t>pub struct XorReport {</w:t>
      </w:r>
    </w:p>
    <w:p>
      <w:pPr>
        <w:spacing w:after="0" w:line="240" w:lineRule="auto"/>
        <w:ind w:firstLine="0" w:left="283"/>
      </w:pPr>
      <w:r>
        <w:rPr>
          <w:rFonts w:ascii="Courier New" w:hAnsi="Courier New"/>
          <w:color w:val="101010"/>
          <w:sz w:val="20"/>
        </w:rPr>
        <w:t xml:space="preserve">    pub input: Vec&lt;u8&gt;,</w:t>
      </w:r>
    </w:p>
    <w:p>
      <w:pPr>
        <w:spacing w:after="0" w:line="240" w:lineRule="auto"/>
        <w:ind w:firstLine="0" w:left="283"/>
      </w:pPr>
      <w:r>
        <w:rPr>
          <w:rFonts w:ascii="Courier New" w:hAnsi="Courier New"/>
          <w:color w:val="101010"/>
          <w:sz w:val="20"/>
        </w:rPr>
        <w:t xml:space="preserve">    pub key: Vec&lt;u8&gt;,</w:t>
      </w:r>
    </w:p>
    <w:p>
      <w:pPr>
        <w:spacing w:after="0" w:line="240" w:lineRule="auto"/>
        <w:ind w:firstLine="0" w:left="283"/>
      </w:pPr>
      <w:r>
        <w:rPr>
          <w:rFonts w:ascii="Courier New" w:hAnsi="Courier New"/>
          <w:color w:val="101010"/>
          <w:sz w:val="20"/>
        </w:rPr>
        <w:t xml:space="preserve">    pub output: Vec&lt;u8&gt;,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impl XorReport {</w:t>
      </w:r>
    </w:p>
    <w:p>
      <w:pPr>
        <w:spacing w:after="0" w:line="240" w:lineRule="auto"/>
        <w:ind w:firstLine="0" w:left="283"/>
      </w:pPr>
      <w:r>
        <w:rPr>
          <w:rFonts w:ascii="Courier New" w:hAnsi="Courier New"/>
          <w:color w:val="101010"/>
          <w:sz w:val="20"/>
        </w:rPr>
        <w:t xml:space="preserve">    pub fn output_hex(&amp;self)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.map(|b| format!("{b:02X}"))</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pub fn output_decimal(&amp;self)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.map(u8::to_string)</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Применить XOR. Возвращает байтовый поток. Шифр и дешифр — одно и то же.</w:t>
      </w:r>
    </w:p>
    <w:p>
      <w:pPr>
        <w:spacing w:after="0" w:line="240" w:lineRule="auto"/>
        <w:ind w:firstLine="0" w:left="283"/>
      </w:pPr>
      <w:r>
        <w:rPr>
          <w:rFonts w:ascii="Courier New" w:hAnsi="Courier New"/>
          <w:color w:val="101010"/>
          <w:sz w:val="20"/>
        </w:rPr>
        <w:t>pub fn xor_apply(input: &amp;[u8], key: &amp;[u8]) -&gt; XorReport {</w:t>
      </w:r>
    </w:p>
    <w:p>
      <w:pPr>
        <w:spacing w:after="0" w:line="240" w:lineRule="auto"/>
        <w:ind w:firstLine="0" w:left="283"/>
      </w:pPr>
      <w:r>
        <w:rPr>
          <w:rFonts w:ascii="Courier New" w:hAnsi="Courier New"/>
          <w:color w:val="101010"/>
          <w:sz w:val="20"/>
        </w:rPr>
        <w:t xml:space="preserve">    let output = xor_stream(input, key);</w:t>
      </w:r>
    </w:p>
    <w:p>
      <w:pPr>
        <w:spacing w:after="0" w:line="240" w:lineRule="auto"/>
        <w:ind w:firstLine="0" w:left="283"/>
      </w:pPr>
      <w:r>
        <w:rPr>
          <w:rFonts w:ascii="Courier New" w:hAnsi="Courier New"/>
          <w:color w:val="101010"/>
          <w:sz w:val="20"/>
        </w:rPr>
        <w:t xml:space="preserve">    info!(input_len = input.len(), key_len = key.len(), "XOR применён");</w:t>
      </w:r>
    </w:p>
    <w:p>
      <w:pPr>
        <w:spacing w:after="0" w:line="240" w:lineRule="auto"/>
        <w:ind w:firstLine="0" w:left="283"/>
      </w:pPr>
      <w:r>
        <w:rPr>
          <w:rFonts w:ascii="Courier New" w:hAnsi="Courier New"/>
          <w:color w:val="101010"/>
          <w:sz w:val="20"/>
        </w:rPr>
        <w:t xml:space="preserve">    XorReport {</w:t>
      </w:r>
    </w:p>
    <w:p>
      <w:pPr>
        <w:spacing w:after="0" w:line="240" w:lineRule="auto"/>
        <w:ind w:firstLine="0" w:left="283"/>
      </w:pPr>
      <w:r>
        <w:rPr>
          <w:rFonts w:ascii="Courier New" w:hAnsi="Courier New"/>
          <w:color w:val="101010"/>
          <w:sz w:val="20"/>
        </w:rPr>
        <w:t xml:space="preserve">        input: input.to_vec(),</w:t>
      </w:r>
    </w:p>
    <w:p>
      <w:pPr>
        <w:spacing w:after="0" w:line="240" w:lineRule="auto"/>
        <w:ind w:firstLine="0" w:left="283"/>
      </w:pPr>
      <w:r>
        <w:rPr>
          <w:rFonts w:ascii="Courier New" w:hAnsi="Courier New"/>
          <w:color w:val="101010"/>
          <w:sz w:val="20"/>
        </w:rPr>
        <w:t xml:space="preserve">        key: key.to_vec(),</w:t>
      </w:r>
    </w:p>
    <w:p>
      <w:pPr>
        <w:spacing w:after="0" w:line="240" w:lineRule="auto"/>
        <w:ind w:firstLine="0" w:left="283"/>
      </w:pPr>
      <w:r>
        <w:rPr>
          <w:rFonts w:ascii="Courier New" w:hAnsi="Courier New"/>
          <w:color w:val="101010"/>
          <w:sz w:val="20"/>
        </w:rPr>
        <w:t xml:space="preserve">        output,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xor_roundtrip() {</w:t>
      </w:r>
    </w:p>
    <w:p>
      <w:pPr>
        <w:spacing w:after="0" w:line="240" w:lineRule="auto"/>
        <w:ind w:firstLine="0" w:left="283"/>
      </w:pPr>
      <w:r>
        <w:rPr>
          <w:rFonts w:ascii="Courier New" w:hAnsi="Courier New"/>
          <w:color w:val="101010"/>
          <w:sz w:val="20"/>
        </w:rPr>
        <w:t xml:space="preserve">        let plaintext = b"hello, world";</w:t>
      </w:r>
    </w:p>
    <w:p>
      <w:pPr>
        <w:spacing w:after="0" w:line="240" w:lineRule="auto"/>
        <w:ind w:firstLine="0" w:left="283"/>
      </w:pPr>
      <w:r>
        <w:rPr>
          <w:rFonts w:ascii="Courier New" w:hAnsi="Courier New"/>
          <w:color w:val="101010"/>
          <w:sz w:val="20"/>
        </w:rPr>
        <w:t xml:space="preserve">        let key = b"KEY";</w:t>
      </w:r>
    </w:p>
    <w:p>
      <w:pPr>
        <w:spacing w:after="0" w:line="240" w:lineRule="auto"/>
        <w:ind w:firstLine="0" w:left="283"/>
      </w:pPr>
      <w:r>
        <w:rPr>
          <w:rFonts w:ascii="Courier New" w:hAnsi="Courier New"/>
          <w:color w:val="101010"/>
          <w:sz w:val="20"/>
        </w:rPr>
        <w:t xml:space="preserve">        let enc = xor_apply(plaintext, key);</w:t>
      </w:r>
    </w:p>
    <w:p>
      <w:pPr>
        <w:spacing w:after="0" w:line="240" w:lineRule="auto"/>
        <w:ind w:firstLine="0" w:left="283"/>
      </w:pPr>
      <w:r>
        <w:rPr>
          <w:rFonts w:ascii="Courier New" w:hAnsi="Courier New"/>
          <w:color w:val="101010"/>
          <w:sz w:val="20"/>
        </w:rPr>
        <w:t xml:space="preserve">        let dec = xor_apply(&amp;enc.output, key);</w:t>
      </w:r>
    </w:p>
    <w:p>
      <w:pPr>
        <w:spacing w:after="0" w:line="240" w:lineRule="auto"/>
        <w:ind w:firstLine="0" w:left="283"/>
      </w:pPr>
      <w:r>
        <w:rPr>
          <w:rFonts w:ascii="Courier New" w:hAnsi="Courier New"/>
          <w:color w:val="101010"/>
          <w:sz w:val="20"/>
        </w:rPr>
        <w:t xml:space="preserve">        assert_eq!(dec.output,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r>
        <w:br w:type="page"/>
      </w:r>
    </w:p>
    <w:p>
      <w:pPr>
        <w:spacing w:before="240" w:after="120"/>
        <w:ind w:firstLine="0"/>
        <w:jc w:val="center"/>
      </w:pPr>
      <w:r>
        <w:rPr>
          <w:rFonts w:ascii="Times New Roman" w:hAnsi="Times New Roman"/>
          <w:b/>
          <w:sz w:val="32"/>
        </w:rPr>
        <w:t>Выводы</w:t>
      </w:r>
    </w:p>
    <w:p>
      <w:pPr>
        <w:jc w:val="both"/>
      </w:pPr>
      <w:r>
        <w:rPr>
          <w:rFonts w:ascii="Times New Roman" w:hAnsi="Times New Roman"/>
          <w:sz w:val="28"/>
        </w:rPr>
        <w:t>В ходе работы реализован простейший симметричный шифр на основе побитовой операции XOR. Корректность алгоритма подтверждается тестами на инволютивность (повторное применение того же ключа возвращает исходные данные) и на эталонном примере из методички (первый байт открытого текста ‘Н’ = 205, ключ 70 → шифробайт 139). Программа продемонстрировала корректную работу как для однобайтовых ключей, так и для многобайтовых строк.</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