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«Декодирование стеганографического сокрытия в текстовом контейнере» (вариант №13)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виды стеганографического сокрытия информации в текстовых документах MS Word, реализовать программное средство, которое для произвольного контейнера определяет использованный параметр форматирования, восстанавливает битовую строку и подбирает кодировку (МТК-2, КОИ-8R, cp866, Windows-1251, ASCII), после чего извлекает скрытое сообщение.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Стеганография в текстовых документах основана на специфическом форматировании отдельных символов. Каждый символ контейнера несёт один бит сообщения: для нуля оставляется исходное форматирование, для единицы — незначительно изменённое (размер шрифта 14 → 14,5 пт; цвет RGB(0,0,0) → RGB(1,0,0); масштаб 100 → 99 % и т.д.). Битовая строка собирается посимвольно, после чего разбивается на кодовые слова длиной 5 (МТК-2) или 8 бит (остальные кодировки).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реализовать все методы стеганографического сокрытия и все поддерживаемые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для заданного файла определить использованный параметр форматирования, кодировку и восстановить скрытое сообщение;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 с инжектом зависимостей через dishka. Кодировки и общие параметры форматирования вынесены в domain/common, что позволило ПР2 переиспользовать их без перекрёстных зависимостей.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(двунаправленные encode/decode).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domain/text_format_decode/services/formatting_detector.py — выбирает параметр форматирования, принимающий ровно два значения.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domain/text_format_decode/services/code_decoder.py — перебирает кодировки и инверсии 0/1, оценивает кандидатов по частотам русского языка.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infrastructure/text_format_decode/docx_reader.py — читает docx через lxml; ловит явные значения (w:color/w:sz/...) и тег-флаг mc:numSpacing из Office 2010.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application/commands/text_format_decode/decode.py — async Command 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presentation/cli/handlers/text_format_decode.py — click-команды detect/detect-all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детектор метода форматирования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FormattingDetector: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"""Находит несущий параметр форматирования."""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detect(self, chars: list[FormattedChar]) -&gt; FormattingMethod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list[FormattingMethod]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param in FormattingParam: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counter: Counter[str] = Counter(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c.attrs[param] for c in chars if param in c.attrs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len(counter) !=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(zero_value, _), (one_value, _) = counter.most_common(2)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candidates.append(FormattingMethod(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zero_value=zero_value,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one_value=one_value,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not candidates: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None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candidates.sort(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key=lambda m: _signal_strength(chars, m), reverse=True,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candidates[0]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декодер с языковым скорингом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CodeDecoder: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"""Перебирает кодировки и инверсию ролей 0/1, выбирает лучший вариант."""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decode(self, chars, method) -&gt; DecodedMessage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inverted = 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zero_value=method.one_value,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one_value=method.zero_value,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list[tuple[float, DecodedMessage]]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variant_method in (method, inverted):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bits = build_bit_sequence(chars, variant_method)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trimmed = trim_trailing_zeros(bits)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encoding in self._registry.all():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text = encoding.decode(trimmed)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text is None or _meaningfulness_score(text) &lt; self._min_score: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weight = self._confidence(text, _meaningfulness_score(text), encoding)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candidates.append((weight, DecodedMessage(...)))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max(candidates, key=lambda x: x[0])[1] if candidates else None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№13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13 в качестве cover-контейнера использован стих covers/3.docx, в который посредством параметра «размер шрифта» и кодировки «КОИ-8R» встроено секретное сообщение: «Крупная рыба в болоте не водится.». Файл-результат — resources/steganographic_concealment/generated/variant13.docx.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variant13.docx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шрифта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Атрибут docx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w:size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29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Длина битовой строки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264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Извлечённое 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Крупная рыба в болоте не водится.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Результат декодирования контейнера variant13.docx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text-format-decode detect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-f resources/steganographic_concealment/generated/variant13.docx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     Анализ контейнера variant13.docx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форматирования | размер шрифта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Атрибут docx            | w:size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  |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  |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  | КОИ-8R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Длина битовой строки    | 264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  | Крупная рыба в болоте не водится.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реализован детектор стеганографического сокрытия в текстовых docx-документах. Для индивидуального варианта №13 программа определила, что сокрытие выполнено через «размер шрифта» с кодировкой «КОИ-8R», и восстановила сообщение «Крупная рыба в болоте не водится.».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