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№14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14 в качестве cover-контейнера использован стих covers/4.docx, в который посредством параметра «цвет символов» и кодировки «КОИ-8R» встроено секретное сообщение: «Нет врага опаснее дурака.». Файл-результат — resources/steganographic_concealment/generated/variant14.docx.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w:color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 врага опаснее дурака.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variant14.docx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resources/steganographic_concealment/generated/variant14.docx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variant14.docx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w:color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Нет врага опаснее дурака.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№14 программа определила, что сокрытие выполнено через «цвет символов» с кодировкой «КОИ-8R», и восстановила сообщение «Нет врага опаснее дурака.».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