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Практическая работа № 1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 «Математические методы сокрытия и маскирования информации»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«Декодирование стеганографического сокрытия в текстовом контейнере» (вариант №8)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Выполнил: студент группы ВКБ51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доц. Сафарьян О.А.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Изучить виды стеганографического сокрытия информации в текстовых документах MS Word, реализовать программное средство, которое для произвольного контейнера определяет использованный параметр форматирования, восстанавливает битовую строку и подбирает кодировку (МТК-2, КОИ-8R, cp866, Windows-1251, ASCII), после чего извлекает скрытое сообщение.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2. Теоретическая часть</w:t>
      </w:r>
    </w:p>
    <w:p>
      <w:pPr>
        <w:jc w:val="both"/>
      </w:pPr>
      <w:r>
        <w:rPr>
          <w:rFonts w:ascii="Times New Roman" w:hAnsi="Times New Roman"/>
          <w:sz w:val="28"/>
        </w:rPr>
        <w:t>Стеганография в текстовых документах основана на специфическом форматировании отдельных символов. Каждый символ контейнера несёт один бит сообщения: для нуля оставляется исходное форматирование, для единицы — незначительно изменённое (размер шрифта 14 → 14,5 пт; цвет RGB(0,0,0) → RGB(1,0,0); масштаб 100 → 99 % и т.д.). Битовая строка собирается посимвольно, после чего разбивается на кодовые слова длиной 5 (МТК-2) или 8 бит (остальные кодировки).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3. Задание на выполнение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программно реализовать все методы стеганографического сокрытия и все поддерживаемые кодировки;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для заданного файла определить использованный параметр форматирования, кодировку и восстановить скрытое сообщение;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форматирующие признаки: цвет символов, цвет фона, размер шрифта, масштаб шрифта, межсимвольный интервал;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кодировки: код Бодо (МТК-2), КОИ-8R, cp866, Windows-1251, ASCII.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4. Архитектура решения (Clean Architecture)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разделена на слои domain / application / infrastructure / presentation с инжектом зависимостей через dishka. Кодировки и общие параметры форматирования вынесены в domain/common, что позволило ПР2 переиспользовать их без перекрёстных зависимостей.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domain/common/encodings/ — общие кодировки (двунаправленные encode/decode).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domain/text_format_decode/services/formatting_detector.py — выбирает параметр форматирования, принимающий ровно два значения.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domain/text_format_decode/services/code_decoder.py — перебирает кодировки и инверсии 0/1, оценивает кандидатов по частотам русского языка.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infrastructure/text_format_decode/docx_reader.py — читает docx через lxml; ловит явные значения (w:color/w:sz/...) и тег-флаг mc:numSpacing из Office 2010.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application/commands/text_format_decode/decode.py — async Command Handler.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presentation/cli/handlers/text_format_decode.py — click-команды detect/detect-all с инжектом через dishka.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5. Ключевые фрагменты кода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детектор метода форматирования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FormattingDetector: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"""Находит несущий параметр форматирования."""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detect(self, chars: list[FormattedChar]) -&gt; FormattingMethod |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candidates: list[FormattingMethod]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param in FormattingParam: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counter: Counter[str] = Counter(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c.attrs[param] for c in chars if param in c.attrs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len(counter) != 2: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(zero_value, _), (one_value, _) = counter.most_common(2)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candidates.append(FormattingMethod(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param=param,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zero_value=zero_value,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one_value=one_value,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not candidates: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None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candidates.sort(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key=lambda m: _signal_strength(chars, m), reverse=True,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candidates[0]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декодер с языковым скорингом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CodeDecoder: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"""Перебирает кодировки и инверсию ролей 0/1, выбирает лучший вариант."""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decode(self, chars, method) -&gt; DecodedMessage |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inverted = FormattingMethod(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param=method.param,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zero_value=method.one_value,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one_value=method.zero_value,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candidates: list[tuple[float, DecodedMessage]]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variant_method in (method, inverted):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bits = build_bit_sequence(chars, variant_method)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trimmed = trim_trailing_zeros(bits)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encoding in self._registry.all():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text = encoding.decode(trimmed)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text is None or _meaningfulness_score(text) &lt; self._min_score: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continue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weight = self._confidence(text, _meaningfulness_score(text), encoding)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candidates.append((weight, DecodedMessage(...)))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max(candidates, key=lambda x: x[0])[1] if candidates else None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6. Индивидуальный вариант №8</w:t>
      </w:r>
    </w:p>
    <w:p>
      <w:pPr>
        <w:jc w:val="both"/>
      </w:pPr>
      <w:r>
        <w:rPr>
          <w:rFonts w:ascii="Times New Roman" w:hAnsi="Times New Roman"/>
          <w:sz w:val="28"/>
        </w:rPr>
        <w:t>Для варианта 8 в качестве cover-контейнера использован стих covers/8.docx, в который посредством параметра «цвет символов» и кодировки «Windows-1251» встроено секретное сообщение: «Прямой человек, что прямой бамбук, встречается редко.». Файл-результат — resources/steganographic_concealment/generated/variant08.docx.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Файл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variant08.docx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цвет символов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Атрибут docx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w:color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0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000000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1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010000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Кодировка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Windows-1251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Длина битовой строки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424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Извлечённое сообщение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Прямой человек, что прямой бамбук, встречается редко.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Результат декодирования контейнера variant08.docx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вывод CLI-программы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steganography text-format-decode detect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-f resources/steganographic_concealment/generated/variant08.docx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           Анализ контейнера variant08.docx            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Параметр форматирования | цвет символов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Атрибут docx            | w:color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0          | 000000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1          | 010000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Кодировка               | Windows-1251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Длина битовой строки    | 424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Сообщение               | Прямой человек, что прямой бамбук, встречается редко.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7. Вывод</w:t>
      </w:r>
    </w:p>
    <w:p>
      <w:pPr>
        <w:jc w:val="both"/>
      </w:pPr>
      <w:r>
        <w:rPr>
          <w:rFonts w:ascii="Times New Roman" w:hAnsi="Times New Roman"/>
          <w:sz w:val="28"/>
        </w:rPr>
        <w:t>В рамках практической работы реализован детектор стеганографического сокрытия в текстовых docx-документах. Для индивидуального варианта №8 программа определила, что сокрытие выполнено через «цвет символов» с кодировкой «Windows-1251», и восстановила сообщение «Прямой человек, что прямой бамбук, встречается редко.».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2025 г.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