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 требуется встроить пословицу «Завтра подует завтрашний ветер.» в стих-контейнер covers/1.docx, используя параметр форматирования «цвет символов» и кодировку «КОИ-8R».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covers/1.docx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variant01.docx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Завтра подует завтрашний ветер.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248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1798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"Завтра подует завтрашний ветер."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resources/steganographic_concealment/covers/1.docx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КОИ-8R -p color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resources/steganographic_concealment/generated/variant01.docx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variant01.docx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Завтра подует завтрашний ветер.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248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1798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 реализованной программой ПР2 пословица «Завтра подует завтрашний ветер.» успешно встроена в стих-контейнер covers/1.docx через «цвет символов» с кодировкой «КОИ-8R» (248 полезных бит на 1798 символов контейнера). Полученный файл variant01.docx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