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first-line="840"/>
      </w:pP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Справка о наличии разработанных и утвержденных организацией, осуществляющей образовательную деятельность, образовательных программ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Индивидуальный Предприниматель Ковалев Данил Петрович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_____________________________________________________________________________</w:t>
      </w:r>
    </w:p>
    <w:p>
      <w:pPr>
        <w:jc w:val="center"/>
        <w:ind w:first-line="84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(полное наименование соискателя лицензии (лицензиата))</w:t>
      </w:r>
    </w:p>
    <w:p>
      <w:pPr>
        <w:jc w:val="center"/>
        <w:ind w:first-line="84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center"/>
        <w:ind w:first-line="840"/>
      </w:pPr>
      <w:r>
        <w:rPr>
          <w:rFonts w:ascii="Times New Roman" w:hAnsi="Times New Roman" w:cs="Times New Roman"/>
          <w:sz w:val="24"/>
          <w:sz-cs w:val="24"/>
          <w:b/>
          <w:u w:val="single"/>
        </w:rPr>
        <w:t xml:space="preserve">Дополнительная общеобразовательная программа «Подготовка к государственной итоговой аттестации по математике»</w:t>
      </w:r>
      <w:r>
        <w:rPr>
          <w:rFonts w:ascii="Times New Roman" w:hAnsi="Times New Roman" w:cs="Times New Roman"/>
          <w:sz w:val="24"/>
          <w:sz-cs w:val="24"/>
          <w:b/>
          <w:u w:val="single"/>
          <w:color w:val="000000"/>
        </w:rPr>
        <w:t xml:space="preserve"/>
      </w:r>
    </w:p>
    <w:p>
      <w:pPr>
        <w:ind w:first-line="84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№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п/п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Разделы справки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Сведения, предоставляемые соискателем лицензии (лицензиатом)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1.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Наименование образовательной услуги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с указанием  наименования образовательной программы (далее – программа)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Реализация дополнительных общеобразовательных общеразвивающих программ. Дополнительная общеобразовательная общеразвивающая программа «Подготовка к государственной итоговой аттестации по математике».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2.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Реквизиты нормативных правовых актов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в соответствии с которыми разработана программа: 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федеральных государственных образовательных стандартов; федеральных государственных требований; образовательных стандартов; профессиональных стандартов; квалификационных справочников 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по соответствующим должностям, профессиям и специальностям с указанием наименования должностей руководителей 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и (или) специалистов, служащих, профессий рабочих; примерных, типовых программ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1) Федеральный закон № 273-ФЗ «Об образовании в Российской Федерации» (статьи 12, 75).</w:t>
        <w:br/>
        <w:t xml:space="preserve">2) Приказ Минобрнауки России от 29.08.2013 № 1008 «Об утверждении Порядка организации и осуществления образовательной деятельности по дополнительным общеобразовательным программам».</w:t>
        <w:br/>
        <w:t xml:space="preserve">3) Примерные контрольно-измерительные материалы (КИМы) Федерального института педагогических измерений (ФИПИ) по математике.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3.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Использование сетевой формы реализации программы (да/нет)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Нет 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4.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Реализация программы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с применением исключительно электронного обучения и дистанционных образовательных технологий (да/нет)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Да 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5.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Реквизиты документов о принятии, утверждении программы;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информация о согласовании программы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(при необходимости)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Приказ № 01/25 от 01.09.2026 г. «Об утверждении программы “Подготовка к ГИА по математике”».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6.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Срок освоения программы (в часах), продолжительность обучения (период)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144 академических часа, продолжительность обучения – 9 месяцев (сентябрь–май).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7.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Наименование учебных предметов, курсов, дисциплин (модулей), разделов программы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в соответствии с учебным планом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– Алгебра и начала анализа;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– Геометрия;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– Решение задач части 2 (профильный уровень);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– Решение заданий базового уровня;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– Пробные экзамены и итоговая аттестация.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  <w:u w:val="single"/>
          <w:color w:val="000000"/>
        </w:rPr>
        <w:t xml:space="preserve">Дополнительная общеобразовательная общеразвивающая программа «Подготовка к государственной итоговой аттестации по русскому языку»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№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п/п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Разделы справки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Сведения, предоставляемые соискателем лицензии (лицензиатом)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1.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Наименование образовательной услуги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с указанием  наименования образовательной программы (далее – программа) *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Реализация дополнительных общеобразовательных общеразвивающих программ. Дополнительная общеобразовательная общеразвивающая программа «Подготовка к государственной итоговой аттестации по русскому языку».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2.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Реквизиты нормативных правовых актов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в соответствии с которыми разработана программа: 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федеральных государственных образовательных стандартов; федеральных государственных требований; образовательных стандартов; профессиональных стандартов; квалификационных справочников 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по соответствующим должностям, профессиям и специальностям с указанием наименования должностей руководителей 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и (или) специалистов, служащих, профессий рабочих; примерных, типовых программ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1) Федеральный закон № 273-ФЗ «Об образовании в Российской Федерации» (статьи 12, 75).</w:t>
        <w:br/>
        <w:t xml:space="preserve">2) Приказ Минобрнауки России от 29.08.2013 № 1008 «Об утверждении Порядка организации и осуществления образовательной деятельности по дополнительным общеобразовательным программам».</w:t>
        <w:br/>
        <w:t xml:space="preserve">3) Примерные контрольно-измерительные материалы (КИМы) Федерального института педагогических измерений (ФИПИ) по русскому языку.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3.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Использование сетевой формы реализации программы (да/нет)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Нет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4.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Реализация программы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с применением исключительно электронного обучения и дистанционных образовательных технологий (да/нет)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Нет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5.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Реквизиты документов о принятии, утверждении программы;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информация о согласовании программы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(при необходимости)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Приказ № 02/25 от 01.09.2026 г. «Об утверждении программы “Подготовка к ГИА по русскому языку”»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6.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Срок освоения программы (в часах), продолжительность обучения (период)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144 академических часа, продолжительность обучения – 9 месяцев (сентябрь–май)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7.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Наименование учебных предметов, курсов, дисциплин (модулей), разделов программы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в соответствии с учебным планом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– Орфография и пунктуация;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– Теория языка;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– Сочинение и изложение;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– Анализ текста;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– Практические занятия, пробные экзамены.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Дата заполнения «____»_________20_____ г.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u w:val="single"/>
          <w:color w:val="000000"/>
        </w:rPr>
        <w:t xml:space="preserve">Индивидуальный предприниматель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  _________________________        </w:t>
      </w:r>
      <w:r>
        <w:rPr>
          <w:rFonts w:ascii="Times New Roman" w:hAnsi="Times New Roman" w:cs="Times New Roman"/>
          <w:sz w:val="24"/>
          <w:sz-cs w:val="24"/>
          <w:u w:val="single"/>
          <w:color w:val="000000"/>
        </w:rPr>
        <w:t xml:space="preserve">Д.О. Ковалев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  <w:color w:val="000000"/>
        </w:rPr>
        <w:t xml:space="preserve">наименование должности руководителя соискателя лицензии (лицензиата)</w:t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  <w:color w:val="000000"/>
        </w:rPr>
        <w:t xml:space="preserve">подпись руководителя</w:t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  <w:color w:val="000000"/>
        </w:rPr>
        <w:t xml:space="preserve">соискателя лицензии (лицензиата)</w:t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  <w:color w:val="000000"/>
        </w:rPr>
        <w:t xml:space="preserve">фамилия, имя, отчество руководителя соискателя лицензии (лицензиата)</w:t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М.П.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Ефремова Марина Григорьевна</dc:creator>
  <cp:keywords/>
  <cp:lastModifiedBy>Татьяна Морозова</cp:lastModifiedBy>
  <dcterms:created>2021-08-10T14:37:00Z</dcterms:created>
  <dcterms:modified>2021-08-10T14:37:00Z</dcterms:modified>
</cp:coreProperties>
</file>

<file path=docProps/meta.xml><?xml version="1.0" encoding="utf-8"?>
<meta xmlns="http://schemas.apple.com/cocoa/2006/metadata">
  <generator>CocoaOOXMLWriter/2685.6</generator>
</meta>
</file>