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3D2">
        <w:rPr>
          <w:rFonts w:ascii="Times New Roman" w:hAnsi="Times New Roman" w:cs="Times New Roman"/>
          <w:b/>
          <w:sz w:val="28"/>
          <w:szCs w:val="28"/>
        </w:rPr>
        <w:t xml:space="preserve">Вопросы 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к</w:t>
      </w:r>
      <w:r w:rsidR="00A96439">
        <w:rPr>
          <w:rFonts w:ascii="Times New Roman" w:hAnsi="Times New Roman" w:cs="Times New Roman"/>
          <w:b/>
          <w:i/>
          <w:sz w:val="28"/>
          <w:szCs w:val="28"/>
        </w:rPr>
        <w:t xml:space="preserve">о </w:t>
      </w:r>
      <w:r w:rsidRPr="00EC73D2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="00A96439">
        <w:rPr>
          <w:rFonts w:ascii="Times New Roman" w:hAnsi="Times New Roman" w:cs="Times New Roman"/>
          <w:b/>
          <w:i/>
          <w:sz w:val="28"/>
          <w:szCs w:val="28"/>
        </w:rPr>
        <w:t>тор</w:t>
      </w:r>
      <w:r w:rsidRPr="00EC73D2">
        <w:rPr>
          <w:rFonts w:ascii="Times New Roman" w:hAnsi="Times New Roman" w:cs="Times New Roman"/>
          <w:b/>
          <w:i/>
          <w:sz w:val="28"/>
          <w:szCs w:val="28"/>
        </w:rPr>
        <w:t>ой аттестационной (рейтинговой) работе по курсу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«Модели безопасности компьютерных систем»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Pr="00A02688" w:rsidRDefault="00A02688" w:rsidP="00A02688">
      <w:pPr>
        <w:pStyle w:val="a3"/>
        <w:tabs>
          <w:tab w:val="left" w:pos="284"/>
          <w:tab w:val="left" w:pos="4253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F0D52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представляют собой т</w:t>
      </w:r>
      <w:r w:rsidR="001F0D52" w:rsidRPr="00576222">
        <w:rPr>
          <w:rFonts w:ascii="Times New Roman" w:hAnsi="Times New Roman" w:cs="Times New Roman"/>
        </w:rPr>
        <w:t xml:space="preserve">ематические решетки в </w:t>
      </w:r>
      <w:r>
        <w:rPr>
          <w:rFonts w:ascii="Times New Roman" w:hAnsi="Times New Roman" w:cs="Times New Roman"/>
        </w:rPr>
        <w:t>задаче разграничения доступа?</w:t>
      </w:r>
    </w:p>
    <w:p w:rsidR="001F0D52" w:rsidRPr="00AA22DC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AA22DC">
        <w:rPr>
          <w:rFonts w:ascii="Times New Roman" w:hAnsi="Times New Roman" w:cs="Times New Roman"/>
          <w:spacing w:val="-4"/>
        </w:rPr>
        <w:t xml:space="preserve">Общая характеристика моделей разграничения доступа на основе </w:t>
      </w:r>
      <w:r>
        <w:rPr>
          <w:rFonts w:ascii="Times New Roman" w:hAnsi="Times New Roman" w:cs="Times New Roman"/>
          <w:spacing w:val="-4"/>
        </w:rPr>
        <w:t>функционально–</w:t>
      </w:r>
      <w:r w:rsidRPr="00AA22DC">
        <w:rPr>
          <w:rFonts w:ascii="Times New Roman" w:hAnsi="Times New Roman" w:cs="Times New Roman"/>
          <w:spacing w:val="-4"/>
        </w:rPr>
        <w:t>ролевых отношений.</w:t>
      </w:r>
    </w:p>
    <w:p w:rsidR="001F0D52" w:rsidRPr="00576222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характеристику индивидуально–групповому разграничению</w:t>
      </w:r>
      <w:r w:rsidR="001F0D52" w:rsidRPr="00576222">
        <w:rPr>
          <w:rFonts w:ascii="Times New Roman" w:hAnsi="Times New Roman" w:cs="Times New Roman"/>
        </w:rPr>
        <w:t xml:space="preserve"> доступа.</w:t>
      </w:r>
    </w:p>
    <w:p w:rsidR="001F0D52" w:rsidRPr="00576222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Модели информационного невмешательства и информационной невыводимости.</w:t>
      </w:r>
    </w:p>
    <w:p w:rsidR="001F0D52" w:rsidRPr="001F0D52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 w:rsidRPr="001F0D52">
        <w:rPr>
          <w:rFonts w:ascii="Times New Roman" w:hAnsi="Times New Roman" w:cs="Times New Roman"/>
        </w:rPr>
        <w:t>Нейтрализация скрытых каналов утечки</w:t>
      </w:r>
      <w:r>
        <w:rPr>
          <w:rFonts w:ascii="Times New Roman" w:hAnsi="Times New Roman" w:cs="Times New Roman"/>
        </w:rPr>
        <w:t xml:space="preserve"> информации на основе технологии</w:t>
      </w:r>
      <w:r w:rsidRPr="001F0D52">
        <w:rPr>
          <w:rFonts w:ascii="Times New Roman" w:hAnsi="Times New Roman" w:cs="Times New Roman"/>
        </w:rPr>
        <w:t xml:space="preserve"> и «разрешенных процедур».</w:t>
      </w:r>
    </w:p>
    <w:p w:rsidR="001F0D52" w:rsidRPr="00AA22DC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Дискреционная модель Кларка–</w:t>
      </w:r>
      <w:r w:rsidRPr="00576222">
        <w:rPr>
          <w:rFonts w:ascii="Times New Roman" w:hAnsi="Times New Roman" w:cs="Times New Roman"/>
        </w:rPr>
        <w:t>Вильсона</w:t>
      </w:r>
      <w:r>
        <w:rPr>
          <w:rFonts w:ascii="Times New Roman" w:hAnsi="Times New Roman" w:cs="Times New Roman"/>
        </w:rPr>
        <w:t>, её особенности,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157305" w:rsidRP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157305">
        <w:rPr>
          <w:rFonts w:ascii="Times New Roman" w:hAnsi="Times New Roman" w:cs="Times New Roman"/>
          <w:spacing w:val="-4"/>
        </w:rPr>
        <w:t>Что представляют собой т</w:t>
      </w:r>
      <w:r w:rsidRPr="00157305">
        <w:rPr>
          <w:rFonts w:ascii="Times New Roman" w:hAnsi="Times New Roman" w:cs="Times New Roman"/>
          <w:spacing w:val="-4"/>
        </w:rPr>
        <w:t xml:space="preserve">ехнологии параллельного выполнения транзакций в клиент–серверных </w:t>
      </w:r>
      <w:r w:rsidRPr="00157305">
        <w:rPr>
          <w:rFonts w:ascii="Times New Roman" w:hAnsi="Times New Roman" w:cs="Times New Roman"/>
          <w:spacing w:val="-4"/>
        </w:rPr>
        <w:t>СУБД?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Охарактеризуйте технологию</w:t>
      </w:r>
      <w:r w:rsidRPr="00157305">
        <w:rPr>
          <w:rFonts w:ascii="Times New Roman" w:hAnsi="Times New Roman" w:cs="Times New Roman"/>
        </w:rPr>
        <w:t xml:space="preserve"> репликации данных, её особенности, достоинства и недостатки.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м</w:t>
      </w:r>
      <w:r w:rsidRPr="00157305">
        <w:rPr>
          <w:rFonts w:ascii="Times New Roman" w:hAnsi="Times New Roman" w:cs="Times New Roman"/>
        </w:rPr>
        <w:t>одели распределенных систем в процессах разграничения доступа.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характеристику теоретико–графовым моделям</w:t>
      </w:r>
      <w:r w:rsidRPr="00157305">
        <w:rPr>
          <w:rFonts w:ascii="Times New Roman" w:hAnsi="Times New Roman" w:cs="Times New Roman"/>
        </w:rPr>
        <w:t xml:space="preserve"> комплексной оценки защищённости.</w:t>
      </w:r>
    </w:p>
    <w:p w:rsidR="00157305" w:rsidRP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157305">
        <w:rPr>
          <w:rFonts w:ascii="Times New Roman" w:hAnsi="Times New Roman" w:cs="Times New Roman"/>
        </w:rPr>
        <w:t xml:space="preserve">Пространственно – векторная модель и характеристики системы рабочих групп пользователей. </w:t>
      </w:r>
    </w:p>
    <w:p w:rsidR="00A02688" w:rsidRDefault="00A02688" w:rsidP="001F0D52">
      <w:pPr>
        <w:spacing w:after="0" w:line="360" w:lineRule="auto"/>
        <w:ind w:left="567" w:hanging="567"/>
        <w:rPr>
          <w:sz w:val="24"/>
          <w:szCs w:val="24"/>
        </w:rPr>
      </w:pPr>
    </w:p>
    <w:p w:rsidR="00A02688" w:rsidRPr="00A02688" w:rsidRDefault="00A02688" w:rsidP="001F0D52">
      <w:pPr>
        <w:pStyle w:val="a3"/>
        <w:numPr>
          <w:ilvl w:val="0"/>
          <w:numId w:val="3"/>
        </w:numPr>
        <w:tabs>
          <w:tab w:val="left" w:pos="-76"/>
          <w:tab w:val="left" w:pos="284"/>
        </w:tabs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вариант</w:t>
      </w:r>
    </w:p>
    <w:p w:rsidR="00A02688" w:rsidRDefault="00A02688" w:rsidP="00157305">
      <w:pPr>
        <w:spacing w:after="0" w:line="300" w:lineRule="auto"/>
        <w:ind w:left="567" w:hanging="567"/>
        <w:rPr>
          <w:sz w:val="24"/>
          <w:szCs w:val="24"/>
        </w:rPr>
      </w:pPr>
    </w:p>
    <w:p w:rsidR="001F0D52" w:rsidRPr="00576222" w:rsidRDefault="00157305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пред</w:t>
      </w:r>
      <w:r>
        <w:rPr>
          <w:rFonts w:ascii="Times New Roman" w:hAnsi="Times New Roman" w:cs="Times New Roman"/>
        </w:rPr>
        <w:t>ставляе</w:t>
      </w:r>
      <w:r>
        <w:rPr>
          <w:rFonts w:ascii="Times New Roman" w:hAnsi="Times New Roman" w:cs="Times New Roman"/>
        </w:rPr>
        <w:t xml:space="preserve">т собой </w:t>
      </w:r>
      <w:r>
        <w:rPr>
          <w:rFonts w:ascii="Times New Roman" w:hAnsi="Times New Roman" w:cs="Times New Roman"/>
        </w:rPr>
        <w:t>м</w:t>
      </w:r>
      <w:r w:rsidR="001F0D52" w:rsidRPr="00576222">
        <w:rPr>
          <w:rFonts w:ascii="Times New Roman" w:hAnsi="Times New Roman" w:cs="Times New Roman"/>
        </w:rPr>
        <w:t>одель тематико–иерар</w:t>
      </w:r>
      <w:r>
        <w:rPr>
          <w:rFonts w:ascii="Times New Roman" w:hAnsi="Times New Roman" w:cs="Times New Roman"/>
        </w:rPr>
        <w:t>хического разграничения доступа?</w:t>
      </w:r>
    </w:p>
    <w:p w:rsidR="001F0D52" w:rsidRDefault="00157305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ф</w:t>
      </w:r>
      <w:r w:rsidR="001F0D52" w:rsidRPr="00576222">
        <w:rPr>
          <w:rFonts w:ascii="Times New Roman" w:hAnsi="Times New Roman" w:cs="Times New Roman"/>
        </w:rPr>
        <w:t>ормаль</w:t>
      </w:r>
      <w:r>
        <w:rPr>
          <w:rFonts w:ascii="Times New Roman" w:hAnsi="Times New Roman" w:cs="Times New Roman"/>
        </w:rPr>
        <w:t>ной спецификации и разновидностях</w:t>
      </w:r>
      <w:r w:rsidR="001F0D52" w:rsidRPr="00576222">
        <w:rPr>
          <w:rFonts w:ascii="Times New Roman" w:hAnsi="Times New Roman" w:cs="Times New Roman"/>
        </w:rPr>
        <w:t xml:space="preserve"> ролевых моделей.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определение и общую характеристику</w:t>
      </w:r>
      <w:r w:rsidR="001F0D52" w:rsidRPr="001F0D52">
        <w:rPr>
          <w:rFonts w:ascii="Times New Roman" w:hAnsi="Times New Roman" w:cs="Times New Roman"/>
        </w:rPr>
        <w:t xml:space="preserve"> скрытых каналов утечки информации.</w:t>
      </w:r>
    </w:p>
    <w:p w:rsidR="001F0D52" w:rsidRDefault="001F0D52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1F0D52">
        <w:rPr>
          <w:rFonts w:ascii="Times New Roman" w:hAnsi="Times New Roman" w:cs="Times New Roman"/>
        </w:rPr>
        <w:t>Нейтрализация скрытых каналов утечки</w:t>
      </w:r>
      <w:r>
        <w:rPr>
          <w:rFonts w:ascii="Times New Roman" w:hAnsi="Times New Roman" w:cs="Times New Roman"/>
        </w:rPr>
        <w:t xml:space="preserve"> информации на основе технологии</w:t>
      </w:r>
      <w:r w:rsidRPr="001F0D52">
        <w:rPr>
          <w:rFonts w:ascii="Times New Roman" w:hAnsi="Times New Roman" w:cs="Times New Roman"/>
        </w:rPr>
        <w:t xml:space="preserve"> «представлений»</w:t>
      </w:r>
      <w:r>
        <w:rPr>
          <w:rFonts w:ascii="Times New Roman" w:hAnsi="Times New Roman" w:cs="Times New Roman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общую характеристику</w:t>
      </w:r>
      <w:r w:rsidR="001F0D52" w:rsidRPr="001F0D52">
        <w:rPr>
          <w:rFonts w:ascii="Times New Roman" w:hAnsi="Times New Roman" w:cs="Times New Roman"/>
        </w:rPr>
        <w:t xml:space="preserve"> моделей и технологий обеспечения целостности данных.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мандатной модели</w:t>
      </w:r>
      <w:r w:rsidR="001F0D52" w:rsidRPr="001F0D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целостности </w:t>
      </w:r>
      <w:r w:rsidR="001F0D52" w:rsidRPr="001F0D52">
        <w:rPr>
          <w:rFonts w:ascii="Times New Roman" w:hAnsi="Times New Roman" w:cs="Times New Roman"/>
        </w:rPr>
        <w:t>Кена Биба</w:t>
      </w:r>
      <w:r>
        <w:rPr>
          <w:rFonts w:ascii="Times New Roman" w:hAnsi="Times New Roman" w:cs="Times New Roman"/>
        </w:rPr>
        <w:t>, её особенностях</w:t>
      </w:r>
      <w:r w:rsidR="001F0D52" w:rsidRPr="001F0D52">
        <w:rPr>
          <w:rFonts w:ascii="Times New Roman" w:hAnsi="Times New Roman" w:cs="Times New Roman"/>
        </w:rPr>
        <w:t>, достоинства</w:t>
      </w:r>
      <w:r>
        <w:rPr>
          <w:rFonts w:ascii="Times New Roman" w:hAnsi="Times New Roman" w:cs="Times New Roman"/>
        </w:rPr>
        <w:t>х и недостатках</w:t>
      </w:r>
      <w:r w:rsidR="001F0D52" w:rsidRPr="001F0D52">
        <w:rPr>
          <w:rFonts w:ascii="Times New Roman" w:hAnsi="Times New Roman" w:cs="Times New Roman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характеристику процессам резервирования, архивирования и журнализации</w:t>
      </w:r>
      <w:r w:rsidR="001F0D52" w:rsidRPr="00157305">
        <w:rPr>
          <w:rFonts w:ascii="Times New Roman" w:hAnsi="Times New Roman" w:cs="Times New Roman"/>
        </w:rPr>
        <w:t xml:space="preserve"> данных.</w:t>
      </w:r>
    </w:p>
    <w:p w:rsidR="001F0D52" w:rsidRPr="00157305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2"/>
        </w:rPr>
        <w:t>Дайте общую характеристику</w:t>
      </w:r>
      <w:r w:rsidR="001F0D52" w:rsidRPr="00157305">
        <w:rPr>
          <w:rFonts w:ascii="Times New Roman" w:hAnsi="Times New Roman" w:cs="Times New Roman"/>
          <w:spacing w:val="2"/>
        </w:rPr>
        <w:t xml:space="preserve"> проблем </w:t>
      </w:r>
      <w:r>
        <w:rPr>
          <w:rFonts w:ascii="Times New Roman" w:hAnsi="Times New Roman" w:cs="Times New Roman"/>
          <w:spacing w:val="2"/>
        </w:rPr>
        <w:t>безопасности в распределённых компьютерных системах</w:t>
      </w:r>
      <w:r w:rsidR="001F0D52" w:rsidRPr="00157305">
        <w:rPr>
          <w:rFonts w:ascii="Times New Roman" w:hAnsi="Times New Roman" w:cs="Times New Roman"/>
          <w:spacing w:val="2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зональной модели</w:t>
      </w:r>
      <w:r w:rsidR="001F0D52" w:rsidRPr="00157305">
        <w:rPr>
          <w:rFonts w:ascii="Times New Roman" w:hAnsi="Times New Roman" w:cs="Times New Roman"/>
        </w:rPr>
        <w:t xml:space="preserve"> разграничения доступа к информации в распределенных КС.</w:t>
      </w:r>
    </w:p>
    <w:p w:rsidR="001F0D52" w:rsidRPr="00012321" w:rsidRDefault="00012321" w:rsidP="00157305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012321">
        <w:rPr>
          <w:rFonts w:ascii="Times New Roman" w:hAnsi="Times New Roman" w:cs="Times New Roman"/>
          <w:spacing w:val="-4"/>
        </w:rPr>
        <w:t>Перечислите м</w:t>
      </w:r>
      <w:r w:rsidR="001F0D52" w:rsidRPr="00012321">
        <w:rPr>
          <w:rFonts w:ascii="Times New Roman" w:hAnsi="Times New Roman" w:cs="Times New Roman"/>
          <w:spacing w:val="-4"/>
        </w:rPr>
        <w:t>етоды анализа и оптимизации индивидуально–групповых систем разграничения доступа.</w:t>
      </w:r>
    </w:p>
    <w:p w:rsidR="00157305" w:rsidRPr="00012321" w:rsidRDefault="00012321" w:rsidP="00990538">
      <w:pPr>
        <w:pStyle w:val="a3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012321">
        <w:rPr>
          <w:rFonts w:ascii="Times New Roman" w:hAnsi="Times New Roman" w:cs="Times New Roman"/>
        </w:rPr>
        <w:t>Что представляет собой т</w:t>
      </w:r>
      <w:r w:rsidR="00157305" w:rsidRPr="00012321">
        <w:rPr>
          <w:rFonts w:ascii="Times New Roman" w:hAnsi="Times New Roman" w:cs="Times New Roman"/>
        </w:rPr>
        <w:t xml:space="preserve">еоретико–графовая модель системы индивидуально–групповых назначений </w:t>
      </w:r>
      <w:r>
        <w:rPr>
          <w:rFonts w:ascii="Times New Roman" w:hAnsi="Times New Roman" w:cs="Times New Roman"/>
        </w:rPr>
        <w:t>доступа к иерархически организованным объектам?</w:t>
      </w:r>
      <w:bookmarkStart w:id="0" w:name="_GoBack"/>
      <w:bookmarkEnd w:id="0"/>
    </w:p>
    <w:p w:rsidR="00A02688" w:rsidRPr="00EC73D2" w:rsidRDefault="00A02688" w:rsidP="00A02688">
      <w:pPr>
        <w:spacing w:after="0" w:line="360" w:lineRule="auto"/>
        <w:rPr>
          <w:sz w:val="24"/>
          <w:szCs w:val="24"/>
        </w:rPr>
      </w:pPr>
    </w:p>
    <w:sectPr w:rsidR="00A02688" w:rsidRPr="00EC73D2" w:rsidSect="001F0D52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C50A5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90150A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841B1"/>
    <w:multiLevelType w:val="hybridMultilevel"/>
    <w:tmpl w:val="6988EF02"/>
    <w:lvl w:ilvl="0" w:tplc="02F242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D2"/>
    <w:rsid w:val="00012321"/>
    <w:rsid w:val="00157305"/>
    <w:rsid w:val="001F0D52"/>
    <w:rsid w:val="002D79F6"/>
    <w:rsid w:val="004147F8"/>
    <w:rsid w:val="00702731"/>
    <w:rsid w:val="008C2876"/>
    <w:rsid w:val="00A02688"/>
    <w:rsid w:val="00A96439"/>
    <w:rsid w:val="00E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6A0D1-5E1F-404B-8C45-EE04FB0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3D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4</cp:revision>
  <dcterms:created xsi:type="dcterms:W3CDTF">2023-12-10T18:27:00Z</dcterms:created>
  <dcterms:modified xsi:type="dcterms:W3CDTF">2023-12-10T18:53:00Z</dcterms:modified>
</cp:coreProperties>
</file>