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68EF" w14:textId="77777777" w:rsidR="003A6781" w:rsidRDefault="003A6781" w:rsidP="003A67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F5BF6" w14:textId="77777777" w:rsidR="003A6781" w:rsidRDefault="003A6781" w:rsidP="003A6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«зомби» сканирования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Nmap</w:t>
      </w:r>
    </w:p>
    <w:p w14:paraId="2A07BC9E" w14:textId="77777777" w:rsidR="003A6781" w:rsidRPr="009C62FB" w:rsidRDefault="003A6781" w:rsidP="003A67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DBC17C" w14:textId="77777777" w:rsidR="003A6781" w:rsidRDefault="003A6781" w:rsidP="003A6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зомби сканирования заключается в первоначальном поиске «зомби» хоста под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40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адресом которого будет происходить сканирование портов на атакуемом компьютере.</w:t>
      </w:r>
    </w:p>
    <w:p w14:paraId="5A9A5B7B" w14:textId="77777777" w:rsidR="003A6781" w:rsidRDefault="003A6781" w:rsidP="003A6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поиска заключается в отправке пакетов </w:t>
      </w:r>
      <w:r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Pr="00340C9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Pr="00340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предполагаемого «зомби», который в свою очередь должен отвечать на такие 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RST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IPID</w:t>
      </w:r>
      <w:r w:rsidRPr="00340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 пакета должен увеличиваться на одну единицу в каждом новом пакете.</w:t>
      </w:r>
    </w:p>
    <w:p w14:paraId="6EB468AE" w14:textId="77777777" w:rsidR="003A6781" w:rsidRDefault="003A6781" w:rsidP="003A6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0C3BD" w14:textId="77777777" w:rsidR="003A6781" w:rsidRPr="005F548A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48A">
        <w:rPr>
          <w:noProof/>
          <w:sz w:val="24"/>
          <w:szCs w:val="24"/>
        </w:rPr>
        <w:drawing>
          <wp:inline distT="0" distB="0" distL="0" distR="0" wp14:anchorId="54158A37" wp14:editId="596444AF">
            <wp:extent cx="5940425" cy="2508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EC1E" w14:textId="77777777" w:rsidR="003A6781" w:rsidRPr="005F548A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48A">
        <w:rPr>
          <w:rFonts w:ascii="Times New Roman" w:hAnsi="Times New Roman" w:cs="Times New Roman"/>
          <w:sz w:val="24"/>
          <w:szCs w:val="24"/>
        </w:rPr>
        <w:t>Рисунок 2 – Пример работы «зомби» сканирования при открытом порте</w:t>
      </w:r>
    </w:p>
    <w:p w14:paraId="42CC3F86" w14:textId="77777777" w:rsidR="003A678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ADBEA3" w14:textId="77777777" w:rsidR="003A6781" w:rsidRDefault="003A6781" w:rsidP="003A6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порт целевого хоста, не открыт, то тогда целевой хост будет посылать </w:t>
      </w:r>
      <w:r>
        <w:rPr>
          <w:rFonts w:ascii="Times New Roman" w:hAnsi="Times New Roman" w:cs="Times New Roman"/>
          <w:sz w:val="28"/>
          <w:szCs w:val="28"/>
          <w:lang w:val="en-US"/>
        </w:rPr>
        <w:t>RST</w:t>
      </w:r>
      <w:r w:rsidRPr="006548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ответ на попытку соединения при помощи «зомби» машины, но при получении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RST</w:t>
      </w:r>
      <w:r w:rsidRPr="006548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IPID</w:t>
      </w:r>
      <w:r w:rsidRPr="006548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пакетов, которые были получены зомби не изменится.</w:t>
      </w:r>
    </w:p>
    <w:p w14:paraId="14774D95" w14:textId="77777777" w:rsidR="003A6781" w:rsidRPr="005F548A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48A">
        <w:rPr>
          <w:noProof/>
          <w:sz w:val="24"/>
          <w:szCs w:val="24"/>
        </w:rPr>
        <w:lastRenderedPageBreak/>
        <w:drawing>
          <wp:inline distT="0" distB="0" distL="0" distR="0" wp14:anchorId="76ABCC35" wp14:editId="37C5F6E7">
            <wp:extent cx="5940425" cy="2525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02DA" w14:textId="77777777" w:rsidR="003A6781" w:rsidRPr="005F548A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48A">
        <w:rPr>
          <w:rFonts w:ascii="Times New Roman" w:hAnsi="Times New Roman" w:cs="Times New Roman"/>
          <w:sz w:val="24"/>
          <w:szCs w:val="24"/>
        </w:rPr>
        <w:t>Рисунок 3 – Пример работы «зомби» сканирования при закрытом порте на целевом хосте</w:t>
      </w:r>
    </w:p>
    <w:p w14:paraId="42C2481A" w14:textId="77777777" w:rsidR="003A678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54DE4B" w14:textId="77777777" w:rsidR="003A678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0BCB5" w14:textId="77777777" w:rsidR="003A6781" w:rsidRDefault="003A6781" w:rsidP="003A6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моделирования данной атаки использовался стенд, состоящий из 3 виртуальных машин: две из которых являлись машинами под управлением ОС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342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342B9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и одна с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8342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B4674F" w14:textId="21EC2C0B" w:rsidR="003A6781" w:rsidRPr="00BC1ED0" w:rsidRDefault="00BC1ED0" w:rsidP="003A6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 требуется отыскать «зомби» через которого будет осуществляться сканирование и чей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BC1E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требуется использовать.</w:t>
      </w:r>
    </w:p>
    <w:p w14:paraId="27EC2FC5" w14:textId="77777777" w:rsidR="003A6781" w:rsidRDefault="003A6781" w:rsidP="003A6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будет использована 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Nmap</w:t>
      </w:r>
      <w:r w:rsidRPr="008342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834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анализа трафика, которые будут приходить на атакуемые машины. Первостепенная задача перед началом сканирования портов заключается в получении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F5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адресов машин, на которые будет совершаться атака.</w:t>
      </w:r>
    </w:p>
    <w:p w14:paraId="2AF16BE3" w14:textId="77777777" w:rsidR="003A6781" w:rsidRDefault="003A6781" w:rsidP="003A6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C4BCB5" w14:textId="77777777" w:rsidR="003A6781" w:rsidRPr="005F548A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48A">
        <w:rPr>
          <w:noProof/>
          <w:sz w:val="24"/>
          <w:szCs w:val="24"/>
        </w:rPr>
        <w:drawing>
          <wp:inline distT="0" distB="0" distL="0" distR="0" wp14:anchorId="409DDA41" wp14:editId="02CABD65">
            <wp:extent cx="4486645" cy="1052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581" cy="10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2C0B" w14:textId="77777777" w:rsidR="003A6781" w:rsidRPr="005F548A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48A">
        <w:rPr>
          <w:noProof/>
          <w:sz w:val="24"/>
          <w:szCs w:val="24"/>
        </w:rPr>
        <w:drawing>
          <wp:inline distT="0" distB="0" distL="0" distR="0" wp14:anchorId="36D06DA3" wp14:editId="750AC48E">
            <wp:extent cx="4467225" cy="1047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75FD" w14:textId="77777777" w:rsidR="003A678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48A">
        <w:rPr>
          <w:rFonts w:ascii="Times New Roman" w:hAnsi="Times New Roman" w:cs="Times New Roman"/>
          <w:sz w:val="24"/>
          <w:szCs w:val="24"/>
        </w:rPr>
        <w:t xml:space="preserve">Рисунок 4 – </w:t>
      </w:r>
      <w:r w:rsidRPr="005F548A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5F548A">
        <w:rPr>
          <w:rFonts w:ascii="Times New Roman" w:hAnsi="Times New Roman" w:cs="Times New Roman"/>
          <w:sz w:val="24"/>
          <w:szCs w:val="24"/>
        </w:rPr>
        <w:t xml:space="preserve"> адреса машин, на которые будет совершаться атака.</w:t>
      </w:r>
    </w:p>
    <w:p w14:paraId="54D15C80" w14:textId="77777777" w:rsidR="003A678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D6826C" w14:textId="71E7AC37" w:rsidR="003A678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C6A8B9" w14:textId="631725DE" w:rsidR="003A6781" w:rsidRDefault="003A6781" w:rsidP="003A6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781">
        <w:rPr>
          <w:rFonts w:ascii="Times New Roman" w:hAnsi="Times New Roman" w:cs="Times New Roman"/>
          <w:sz w:val="28"/>
          <w:szCs w:val="28"/>
        </w:rPr>
        <w:t xml:space="preserve">Для начала сканирования требуется прописать команду: </w:t>
      </w:r>
    </w:p>
    <w:p w14:paraId="0A149855" w14:textId="77777777" w:rsidR="003A6781" w:rsidRPr="003A6781" w:rsidRDefault="003A6781" w:rsidP="003A6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8730E8" w14:textId="1FC2200E" w:rsidR="003A678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B4736D" wp14:editId="65BD0592">
            <wp:extent cx="5610225" cy="523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87AF" w14:textId="46E6332B" w:rsidR="009668B8" w:rsidRPr="009668B8" w:rsidRDefault="009668B8" w:rsidP="00966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45D65C" w14:textId="398CF682" w:rsidR="009668B8" w:rsidRPr="009668B8" w:rsidRDefault="009668B8" w:rsidP="00966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B8">
        <w:rPr>
          <w:rFonts w:ascii="Times New Roman" w:hAnsi="Times New Roman" w:cs="Times New Roman"/>
          <w:sz w:val="28"/>
          <w:szCs w:val="28"/>
        </w:rPr>
        <w:t>Далее требуется прописать команду:</w:t>
      </w:r>
    </w:p>
    <w:p w14:paraId="6FD9AB45" w14:textId="49E9CD71" w:rsidR="009668B8" w:rsidRDefault="009668B8" w:rsidP="003A67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7B3E72" wp14:editId="78175F72">
            <wp:extent cx="5200650" cy="428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4E1E" w14:textId="77777777" w:rsidR="003A678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5666F8" w14:textId="77777777" w:rsidR="003A678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237139" wp14:editId="1FBB7871">
            <wp:extent cx="5940425" cy="24060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E3C7" w14:textId="77777777" w:rsidR="003A678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 отправки пакетов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SYNACK</w:t>
      </w:r>
      <w:r w:rsidRPr="004D4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«зомби» машину</w:t>
      </w:r>
    </w:p>
    <w:p w14:paraId="3F071F29" w14:textId="77777777" w:rsidR="003A678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347E2" w14:textId="77777777" w:rsidR="003A6781" w:rsidRDefault="003A6781" w:rsidP="003A6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 5 «зомби» машина на 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SYNACK</w:t>
      </w:r>
      <w:r>
        <w:rPr>
          <w:rFonts w:ascii="Times New Roman" w:hAnsi="Times New Roman" w:cs="Times New Roman"/>
          <w:sz w:val="28"/>
          <w:szCs w:val="28"/>
        </w:rPr>
        <w:t xml:space="preserve">, которые были посланы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4D4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</w:t>
      </w:r>
      <w:r>
        <w:rPr>
          <w:rFonts w:ascii="Times New Roman" w:hAnsi="Times New Roman" w:cs="Times New Roman"/>
          <w:sz w:val="28"/>
          <w:szCs w:val="28"/>
          <w:lang w:val="en-US"/>
        </w:rPr>
        <w:t>RST</w:t>
      </w:r>
      <w:r>
        <w:rPr>
          <w:rFonts w:ascii="Times New Roman" w:hAnsi="Times New Roman" w:cs="Times New Roman"/>
          <w:sz w:val="28"/>
          <w:szCs w:val="28"/>
        </w:rPr>
        <w:t xml:space="preserve">, что и требуется от данной машины. Также если просмотреть 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RST</w:t>
      </w:r>
      <w:r>
        <w:rPr>
          <w:rFonts w:ascii="Times New Roman" w:hAnsi="Times New Roman" w:cs="Times New Roman"/>
          <w:sz w:val="28"/>
          <w:szCs w:val="28"/>
        </w:rPr>
        <w:t xml:space="preserve">, то можно будет увидеть, что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D4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 такого пакета идет по порядку, что также является обязательным фактором для выполнения данной атаки.</w:t>
      </w:r>
    </w:p>
    <w:p w14:paraId="2329505E" w14:textId="77777777" w:rsidR="003A6781" w:rsidRDefault="003A6781" w:rsidP="003A6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FCE086" w14:textId="77777777" w:rsidR="003A6781" w:rsidRDefault="003A6781" w:rsidP="003A67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084DA1" wp14:editId="37971DBD">
            <wp:extent cx="5940425" cy="9931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14E6" w14:textId="77777777" w:rsidR="003A678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5CA611" wp14:editId="6C5B9BD0">
            <wp:extent cx="5940425" cy="9855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9970" w14:textId="77777777" w:rsidR="003A6781" w:rsidRPr="009154B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Отображение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15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пакетов </w:t>
      </w:r>
      <w:r>
        <w:rPr>
          <w:rFonts w:ascii="Times New Roman" w:hAnsi="Times New Roman" w:cs="Times New Roman"/>
          <w:sz w:val="28"/>
          <w:szCs w:val="28"/>
          <w:lang w:val="en-US"/>
        </w:rPr>
        <w:t>RST</w:t>
      </w:r>
    </w:p>
    <w:p w14:paraId="7D6F6561" w14:textId="77777777" w:rsidR="003A6781" w:rsidRPr="009154B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9138A5" w14:textId="77777777" w:rsidR="003A6781" w:rsidRPr="009154B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36D5E7" w14:textId="10AB024F" w:rsidR="003A6781" w:rsidRDefault="003A6781" w:rsidP="003A6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была найдена машина, которая на 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SYNACK</w:t>
      </w:r>
      <w:r w:rsidRPr="004D6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</w:t>
      </w:r>
      <w:r>
        <w:rPr>
          <w:rFonts w:ascii="Times New Roman" w:hAnsi="Times New Roman" w:cs="Times New Roman"/>
          <w:sz w:val="28"/>
          <w:szCs w:val="28"/>
          <w:lang w:val="en-US"/>
        </w:rPr>
        <w:t>RST</w:t>
      </w:r>
      <w:r w:rsidRPr="004D6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D6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этих пакетов идёт по порядку происходит сканирование портов на цель с заменой исходного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D6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 на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D6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«зомби» машины.</w:t>
      </w:r>
      <w:r w:rsidR="009668B8">
        <w:rPr>
          <w:rFonts w:ascii="Times New Roman" w:hAnsi="Times New Roman" w:cs="Times New Roman"/>
          <w:sz w:val="28"/>
          <w:szCs w:val="28"/>
        </w:rPr>
        <w:t xml:space="preserve"> Для этого требуется прописать следующую команду в командной строке:</w:t>
      </w:r>
    </w:p>
    <w:p w14:paraId="0B8449F3" w14:textId="57C31857" w:rsidR="009668B8" w:rsidRPr="009668B8" w:rsidRDefault="009668B8" w:rsidP="003A6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899A78" wp14:editId="23F7D7C5">
            <wp:extent cx="4953000" cy="371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CF18" w14:textId="77777777" w:rsidR="003A6781" w:rsidRPr="00DE0712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E0712">
        <w:rPr>
          <w:noProof/>
          <w:sz w:val="24"/>
          <w:szCs w:val="24"/>
        </w:rPr>
        <w:drawing>
          <wp:inline distT="0" distB="0" distL="0" distR="0" wp14:anchorId="117558E7" wp14:editId="5DE03D67">
            <wp:extent cx="5940425" cy="1971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8CD4" w14:textId="77777777" w:rsidR="003A6781" w:rsidRPr="00DE0712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0712">
        <w:rPr>
          <w:rFonts w:ascii="Times New Roman" w:hAnsi="Times New Roman" w:cs="Times New Roman"/>
          <w:sz w:val="24"/>
          <w:szCs w:val="24"/>
        </w:rPr>
        <w:t xml:space="preserve">Рисунок 7 – Результат сканирования портов с подменой </w:t>
      </w:r>
      <w:r w:rsidRPr="00DE071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E0712">
        <w:rPr>
          <w:rFonts w:ascii="Times New Roman" w:hAnsi="Times New Roman" w:cs="Times New Roman"/>
          <w:sz w:val="24"/>
          <w:szCs w:val="24"/>
        </w:rPr>
        <w:t xml:space="preserve"> адреса</w:t>
      </w:r>
    </w:p>
    <w:p w14:paraId="4D409B4C" w14:textId="77777777" w:rsidR="003A6781" w:rsidRDefault="003A6781" w:rsidP="003A6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929D3C" w14:textId="77777777" w:rsidR="003A6781" w:rsidRDefault="003A6781" w:rsidP="003A6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A6CC7C" w14:textId="7D796B12" w:rsidR="003A6781" w:rsidRPr="00BC1ED0" w:rsidRDefault="00BC1ED0" w:rsidP="003A6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осуществления сканирования вы получите информацию по всем открытым портам на атакуемой машине.</w:t>
      </w:r>
    </w:p>
    <w:p w14:paraId="52FF61AD" w14:textId="77777777" w:rsidR="003A6781" w:rsidRDefault="003A6781" w:rsidP="003A6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52FF44" w14:textId="77777777" w:rsidR="003A6781" w:rsidRPr="008142D9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42D9">
        <w:rPr>
          <w:noProof/>
          <w:sz w:val="24"/>
          <w:szCs w:val="24"/>
        </w:rPr>
        <w:drawing>
          <wp:inline distT="0" distB="0" distL="0" distR="0" wp14:anchorId="7EA08E0D" wp14:editId="70768FAA">
            <wp:extent cx="3686175" cy="3114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B03D" w14:textId="77777777" w:rsidR="003A678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42D9">
        <w:rPr>
          <w:rFonts w:ascii="Times New Roman" w:hAnsi="Times New Roman" w:cs="Times New Roman"/>
          <w:sz w:val="24"/>
          <w:szCs w:val="24"/>
        </w:rPr>
        <w:t>Рисунок 8 – Результат проведенного сканирования</w:t>
      </w:r>
    </w:p>
    <w:p w14:paraId="20D0FA84" w14:textId="77777777" w:rsidR="003A678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275214" w14:textId="77777777" w:rsidR="003A678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BF35FC" w14:textId="77777777" w:rsidR="009668B8" w:rsidRDefault="009668B8" w:rsidP="009668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успешного проведения сканирования, запустите брандмауэр на зомби и атакуемой машинах и повторите первый этап с отправкой пакетов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RST</w:t>
      </w:r>
      <w:r w:rsidRPr="009668B8">
        <w:rPr>
          <w:rFonts w:ascii="Times New Roman" w:hAnsi="Times New Roman" w:cs="Times New Roman"/>
          <w:sz w:val="28"/>
          <w:szCs w:val="28"/>
        </w:rPr>
        <w:t>.</w:t>
      </w:r>
    </w:p>
    <w:p w14:paraId="04FA3377" w14:textId="6FA3674F" w:rsidR="003A6781" w:rsidRDefault="003A6781" w:rsidP="009668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727235" wp14:editId="34942210">
            <wp:extent cx="5940425" cy="1885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1B53" w14:textId="77777777" w:rsidR="003A678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EB8C3E" wp14:editId="346FE47D">
            <wp:extent cx="5940425" cy="25368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F062" w14:textId="77777777" w:rsidR="003A678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9D7191" wp14:editId="0A1A9F92">
            <wp:extent cx="5940425" cy="5784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A00B" w14:textId="77777777" w:rsidR="003A678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 сканирования портов с включенным брандмауэром.</w:t>
      </w:r>
    </w:p>
    <w:p w14:paraId="7BBF8190" w14:textId="77777777" w:rsidR="003A678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5AA9" w14:textId="77777777" w:rsidR="003A6781" w:rsidRDefault="003A6781" w:rsidP="003A67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D4EE38" w14:textId="77777777" w:rsidR="003A6781" w:rsidRPr="00C207EC" w:rsidRDefault="003A6781" w:rsidP="003A6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 9 весь процесс сканирования останавливается благодаря работе брандмауэров на обоих машинах под управлением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82CD0B" w14:textId="77777777" w:rsidR="0079067D" w:rsidRDefault="0079067D"/>
    <w:sectPr w:rsidR="00790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4A"/>
    <w:rsid w:val="00001D4A"/>
    <w:rsid w:val="003A6781"/>
    <w:rsid w:val="0079067D"/>
    <w:rsid w:val="009668B8"/>
    <w:rsid w:val="00BC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96013"/>
  <w15:chartTrackingRefBased/>
  <w15:docId w15:val="{7CBD5942-54A2-44D7-857D-1E466E24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Карпенко</dc:creator>
  <cp:keywords/>
  <dc:description/>
  <cp:lastModifiedBy>Михаил Карпенко</cp:lastModifiedBy>
  <cp:revision>2</cp:revision>
  <dcterms:created xsi:type="dcterms:W3CDTF">2023-04-13T06:08:00Z</dcterms:created>
  <dcterms:modified xsi:type="dcterms:W3CDTF">2023-04-13T06:21:00Z</dcterms:modified>
</cp:coreProperties>
</file>