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DD6A9" w14:textId="77777777" w:rsidR="00791B52" w:rsidRPr="00020393" w:rsidRDefault="00791B52" w:rsidP="00020393">
      <w:pPr>
        <w:jc w:val="center"/>
        <w:rPr>
          <w:b/>
          <w:bCs/>
        </w:rPr>
      </w:pPr>
      <w:r w:rsidRPr="00020393">
        <w:rPr>
          <w:b/>
          <w:bCs/>
        </w:rPr>
        <w:t>МИНИСТЕРСТВО НАУКИ И ВЫСШЕГО ОБРАЗОВАНИЯ</w:t>
      </w:r>
      <w:r w:rsidRPr="00020393">
        <w:rPr>
          <w:b/>
          <w:bCs/>
          <w:spacing w:val="-67"/>
        </w:rPr>
        <w:t xml:space="preserve"> </w:t>
      </w:r>
      <w:r w:rsidRPr="00020393">
        <w:rPr>
          <w:b/>
          <w:bCs/>
        </w:rPr>
        <w:t>РОССИЙСКОЙ</w:t>
      </w:r>
      <w:r w:rsidRPr="00020393">
        <w:rPr>
          <w:b/>
          <w:bCs/>
          <w:spacing w:val="-2"/>
        </w:rPr>
        <w:t xml:space="preserve"> </w:t>
      </w:r>
      <w:r w:rsidRPr="00020393">
        <w:rPr>
          <w:b/>
          <w:bCs/>
        </w:rPr>
        <w:t>ФЕДЕРАЦИИ</w:t>
      </w:r>
    </w:p>
    <w:p w14:paraId="5D20BFA0" w14:textId="77777777" w:rsidR="00FF0AB3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ФЕДЕРАЛЬНОЕ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ГОСУДАРСТВЕННОЕ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БЮДЖЕТНОЕ</w:t>
      </w:r>
    </w:p>
    <w:p w14:paraId="4C6439BC" w14:textId="77777777" w:rsidR="00791B52" w:rsidRPr="0086551E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ОБРАЗОВАТЕЛЬНОЕ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УЧРЕЖДЕНИЕ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ВЫСШЕГО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ОБРАЗОВАНИЯ</w:t>
      </w:r>
    </w:p>
    <w:p w14:paraId="3C07CE9E" w14:textId="77777777" w:rsidR="00791B52" w:rsidRPr="00142FD7" w:rsidRDefault="00791B52" w:rsidP="00FF0AB3">
      <w:pPr>
        <w:ind w:firstLine="0"/>
        <w:jc w:val="center"/>
      </w:pPr>
      <w:r w:rsidRPr="00142FD7">
        <w:t>«ДОНСКОЙ ГОСУДАРСТВЕННЫЙ ТЕХНИЧЕСКИЙ УНИВЕРСИТЕТ» (ДГТУ)</w:t>
      </w:r>
    </w:p>
    <w:p w14:paraId="128E5DC4" w14:textId="77777777" w:rsidR="00791B52" w:rsidRPr="0086551E" w:rsidRDefault="00791B52" w:rsidP="00791B52">
      <w:pPr>
        <w:pStyle w:val="a3"/>
        <w:spacing w:before="6"/>
        <w:ind w:left="0" w:right="566"/>
        <w:rPr>
          <w:b/>
        </w:rPr>
      </w:pPr>
    </w:p>
    <w:p w14:paraId="7AAFDDEC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Факультет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«Информатика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вычислительная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техника»</w:t>
      </w:r>
    </w:p>
    <w:p w14:paraId="47E1B001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Кафедра</w:t>
      </w:r>
      <w:r w:rsidRPr="0086551E">
        <w:rPr>
          <w:spacing w:val="-4"/>
          <w:szCs w:val="28"/>
        </w:rPr>
        <w:t xml:space="preserve"> </w:t>
      </w:r>
      <w:r w:rsidRPr="0086551E">
        <w:rPr>
          <w:szCs w:val="28"/>
        </w:rPr>
        <w:t>«Кибербезопасность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информационных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систем»</w:t>
      </w:r>
    </w:p>
    <w:p w14:paraId="3829E736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A97DC15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6EE2E6D2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11BDF449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F5160DF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FFE2860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445FAACA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527DEE7" w14:textId="77777777" w:rsidR="00791B52" w:rsidRPr="0086551E" w:rsidRDefault="00791B52" w:rsidP="00791B52">
      <w:pPr>
        <w:pStyle w:val="a3"/>
        <w:spacing w:before="4"/>
        <w:ind w:left="0" w:right="566"/>
        <w:rPr>
          <w:sz w:val="32"/>
          <w:szCs w:val="32"/>
        </w:rPr>
      </w:pPr>
    </w:p>
    <w:p w14:paraId="059EFD64" w14:textId="3CC396C9" w:rsidR="00791B52" w:rsidRPr="0086551E" w:rsidRDefault="00791B52" w:rsidP="004E18E7">
      <w:pPr>
        <w:ind w:firstLine="0"/>
        <w:jc w:val="center"/>
        <w:rPr>
          <w:bCs/>
          <w:sz w:val="32"/>
          <w:szCs w:val="32"/>
          <w:u w:val="single"/>
        </w:rPr>
      </w:pPr>
      <w:r w:rsidRPr="0086551E">
        <w:rPr>
          <w:b/>
          <w:bCs/>
          <w:sz w:val="32"/>
          <w:szCs w:val="32"/>
        </w:rPr>
        <w:t>Лабораторная</w:t>
      </w:r>
      <w:r w:rsidRPr="0086551E">
        <w:rPr>
          <w:b/>
          <w:bCs/>
          <w:spacing w:val="-5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работа</w:t>
      </w:r>
      <w:r w:rsidRPr="0086551E">
        <w:rPr>
          <w:b/>
          <w:bCs/>
          <w:spacing w:val="-6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№</w:t>
      </w:r>
      <w:r w:rsidR="00705C82">
        <w:rPr>
          <w:b/>
          <w:bCs/>
          <w:sz w:val="32"/>
          <w:szCs w:val="32"/>
        </w:rPr>
        <w:t xml:space="preserve"> </w:t>
      </w:r>
      <w:r w:rsidR="00E563F6">
        <w:rPr>
          <w:b/>
          <w:bCs/>
          <w:sz w:val="32"/>
          <w:szCs w:val="32"/>
        </w:rPr>
        <w:t>6</w:t>
      </w:r>
      <w:r w:rsidRPr="0086551E">
        <w:rPr>
          <w:bCs/>
          <w:spacing w:val="2"/>
          <w:sz w:val="32"/>
          <w:szCs w:val="32"/>
          <w:u w:val="single"/>
        </w:rPr>
        <w:t xml:space="preserve"> </w:t>
      </w:r>
      <w:r w:rsidRPr="0086551E">
        <w:rPr>
          <w:b/>
          <w:bCs/>
          <w:spacing w:val="2"/>
          <w:sz w:val="32"/>
          <w:szCs w:val="32"/>
          <w:u w:val="single"/>
        </w:rPr>
        <w:t xml:space="preserve"> </w:t>
      </w:r>
    </w:p>
    <w:p w14:paraId="3F6BA504" w14:textId="73082CEB" w:rsidR="00791B52" w:rsidRPr="0086551E" w:rsidRDefault="00791B52" w:rsidP="004E18E7">
      <w:pPr>
        <w:pStyle w:val="a3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  <w:rPr>
          <w:sz w:val="32"/>
          <w:szCs w:val="32"/>
        </w:rPr>
      </w:pPr>
      <w:r w:rsidRPr="0086551E">
        <w:rPr>
          <w:sz w:val="32"/>
          <w:szCs w:val="32"/>
        </w:rPr>
        <w:t>на тему</w:t>
      </w:r>
      <w:r w:rsidRPr="0086551E">
        <w:rPr>
          <w:spacing w:val="-4"/>
          <w:sz w:val="32"/>
          <w:szCs w:val="32"/>
        </w:rPr>
        <w:t xml:space="preserve"> </w:t>
      </w:r>
      <w:r w:rsidRPr="0086551E">
        <w:rPr>
          <w:sz w:val="32"/>
          <w:szCs w:val="32"/>
        </w:rPr>
        <w:t>«</w:t>
      </w:r>
      <w:r w:rsidR="00E563F6" w:rsidRPr="00E563F6">
        <w:rPr>
          <w:sz w:val="32"/>
          <w:szCs w:val="32"/>
        </w:rPr>
        <w:t>Установка ОС Astra Linux Special Edition, изучение интерпретатора команд Astra Linux Special Edition</w:t>
      </w:r>
      <w:r w:rsidRPr="0086551E">
        <w:rPr>
          <w:sz w:val="32"/>
          <w:szCs w:val="32"/>
        </w:rPr>
        <w:t>»</w:t>
      </w:r>
    </w:p>
    <w:p w14:paraId="1FA6736E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4FA708CB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60938AC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AD01206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B504D77" w14:textId="77777777" w:rsidR="00791B52" w:rsidRDefault="00791B52" w:rsidP="00791B52">
      <w:pPr>
        <w:pStyle w:val="a3"/>
        <w:ind w:left="0" w:right="566"/>
        <w:rPr>
          <w:sz w:val="30"/>
        </w:rPr>
      </w:pPr>
    </w:p>
    <w:tbl>
      <w:tblPr>
        <w:tblStyle w:val="a5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791B52" w:rsidRPr="0086551E" w14:paraId="71E662C4" w14:textId="77777777" w:rsidTr="00791B52">
        <w:trPr>
          <w:trHeight w:val="432"/>
          <w:jc w:val="right"/>
        </w:trPr>
        <w:tc>
          <w:tcPr>
            <w:tcW w:w="5103" w:type="dxa"/>
            <w:hideMark/>
          </w:tcPr>
          <w:p w14:paraId="32B8AD8A" w14:textId="77777777" w:rsidR="00791B52" w:rsidRPr="0086551E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>Выполнил: студент группы ВКБ41</w:t>
            </w:r>
          </w:p>
        </w:tc>
      </w:tr>
      <w:tr w:rsidR="00791B52" w:rsidRPr="0086551E" w14:paraId="66AF72E7" w14:textId="77777777" w:rsidTr="00791B52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67FF07" w14:textId="77777777" w:rsidR="00791B52" w:rsidRPr="0086551E" w:rsidRDefault="00791B52">
            <w:pPr>
              <w:ind w:firstLine="0"/>
              <w:jc w:val="center"/>
              <w:rPr>
                <w:szCs w:val="24"/>
              </w:rPr>
            </w:pPr>
            <w:r w:rsidRPr="0086551E">
              <w:rPr>
                <w:szCs w:val="24"/>
              </w:rPr>
              <w:t>Якушевский Сергей Сергеевич</w:t>
            </w:r>
          </w:p>
        </w:tc>
      </w:tr>
      <w:tr w:rsidR="00791B52" w:rsidRPr="0086551E" w14:paraId="3DAEAD9F" w14:textId="77777777" w:rsidTr="00791B52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D7ED11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  <w:tr w:rsidR="00791B52" w:rsidRPr="0086551E" w14:paraId="5EB062E0" w14:textId="77777777" w:rsidTr="00791B52">
        <w:trPr>
          <w:trHeight w:val="440"/>
          <w:jc w:val="right"/>
        </w:trPr>
        <w:tc>
          <w:tcPr>
            <w:tcW w:w="5103" w:type="dxa"/>
            <w:hideMark/>
          </w:tcPr>
          <w:p w14:paraId="71477DC2" w14:textId="77777777" w:rsidR="00791B52" w:rsidRPr="0086551E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 xml:space="preserve">Проверил: </w:t>
            </w:r>
          </w:p>
        </w:tc>
      </w:tr>
      <w:tr w:rsidR="00791B52" w:rsidRPr="0086551E" w14:paraId="117C34AF" w14:textId="77777777" w:rsidTr="00791B52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FCE1EB1" w14:textId="77777777" w:rsidR="00791B52" w:rsidRPr="00CA7C18" w:rsidRDefault="00791B52" w:rsidP="004E18E7">
            <w:pPr>
              <w:ind w:firstLine="0"/>
              <w:jc w:val="center"/>
              <w:rPr>
                <w:szCs w:val="24"/>
              </w:rPr>
            </w:pPr>
          </w:p>
        </w:tc>
      </w:tr>
      <w:tr w:rsidR="00791B52" w:rsidRPr="0086551E" w14:paraId="7AF5D29D" w14:textId="77777777" w:rsidTr="00791B52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FDE2E2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</w:tbl>
    <w:p w14:paraId="439DBB0F" w14:textId="77777777" w:rsidR="00791B52" w:rsidRDefault="00791B52" w:rsidP="00791B52"/>
    <w:p w14:paraId="151E0931" w14:textId="77777777" w:rsidR="00791B52" w:rsidRDefault="00791B52" w:rsidP="00791B52">
      <w:pPr>
        <w:widowControl/>
        <w:autoSpaceDE/>
        <w:spacing w:after="160" w:line="256" w:lineRule="auto"/>
        <w:ind w:firstLine="0"/>
        <w:jc w:val="left"/>
      </w:pPr>
      <w:r>
        <w:br w:type="page"/>
      </w:r>
    </w:p>
    <w:sdt>
      <w:sdtPr>
        <w:rPr>
          <w:bCs w:val="0"/>
          <w:sz w:val="28"/>
          <w:szCs w:val="22"/>
          <w:lang w:eastAsia="en-US"/>
        </w:rPr>
        <w:id w:val="-128093067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C534F01" w14:textId="77777777" w:rsidR="00B81D75" w:rsidRDefault="00B81D75" w:rsidP="00020393">
          <w:pPr>
            <w:pStyle w:val="aa"/>
          </w:pPr>
          <w:r>
            <w:t>Оглавление</w:t>
          </w:r>
        </w:p>
        <w:p w14:paraId="46C5C00F" w14:textId="0E2972CF" w:rsidR="001C48E2" w:rsidRDefault="00B81D7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81687" w:history="1">
            <w:r w:rsidR="001C48E2" w:rsidRPr="006124D2">
              <w:rPr>
                <w:rStyle w:val="ab"/>
                <w:noProof/>
              </w:rPr>
              <w:t>Цель</w:t>
            </w:r>
            <w:r w:rsidR="001C48E2">
              <w:rPr>
                <w:noProof/>
                <w:webHidden/>
              </w:rPr>
              <w:tab/>
            </w:r>
            <w:r w:rsidR="001C48E2">
              <w:rPr>
                <w:noProof/>
                <w:webHidden/>
              </w:rPr>
              <w:fldChar w:fldCharType="begin"/>
            </w:r>
            <w:r w:rsidR="001C48E2">
              <w:rPr>
                <w:noProof/>
                <w:webHidden/>
              </w:rPr>
              <w:instrText xml:space="preserve"> PAGEREF _Toc183181687 \h </w:instrText>
            </w:r>
            <w:r w:rsidR="001C48E2">
              <w:rPr>
                <w:noProof/>
                <w:webHidden/>
              </w:rPr>
            </w:r>
            <w:r w:rsidR="001C48E2">
              <w:rPr>
                <w:noProof/>
                <w:webHidden/>
              </w:rPr>
              <w:fldChar w:fldCharType="separate"/>
            </w:r>
            <w:r w:rsidR="001C48E2">
              <w:rPr>
                <w:noProof/>
                <w:webHidden/>
              </w:rPr>
              <w:t>3</w:t>
            </w:r>
            <w:r w:rsidR="001C48E2">
              <w:rPr>
                <w:noProof/>
                <w:webHidden/>
              </w:rPr>
              <w:fldChar w:fldCharType="end"/>
            </w:r>
          </w:hyperlink>
        </w:p>
        <w:p w14:paraId="2B65DFF5" w14:textId="67C57790" w:rsidR="001C48E2" w:rsidRDefault="001C48E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181688" w:history="1">
            <w:r w:rsidRPr="006124D2">
              <w:rPr>
                <w:rStyle w:val="ab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D920B" w14:textId="0CECA9C2" w:rsidR="001C48E2" w:rsidRDefault="001C48E2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181689" w:history="1">
            <w:r w:rsidRPr="006124D2">
              <w:rPr>
                <w:rStyle w:val="ab"/>
                <w:noProof/>
              </w:rPr>
              <w:t>1. Настройка виртуальной машины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89A40" w14:textId="5D4248BC" w:rsidR="001C48E2" w:rsidRDefault="001C48E2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181690" w:history="1">
            <w:r w:rsidRPr="006124D2">
              <w:rPr>
                <w:rStyle w:val="ab"/>
                <w:noProof/>
                <w:lang w:val="en-US"/>
              </w:rPr>
              <w:t>2.</w:t>
            </w:r>
            <w:r w:rsidRPr="006124D2">
              <w:rPr>
                <w:rStyle w:val="ab"/>
                <w:noProof/>
              </w:rPr>
              <w:t xml:space="preserve"> Установка</w:t>
            </w:r>
            <w:r w:rsidRPr="006124D2">
              <w:rPr>
                <w:rStyle w:val="ab"/>
                <w:noProof/>
                <w:lang w:val="en-US"/>
              </w:rPr>
              <w:t xml:space="preserve"> Astra Linux Special Edition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22C3D" w14:textId="3D45872A" w:rsidR="001C48E2" w:rsidRDefault="001C48E2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181691" w:history="1">
            <w:r w:rsidRPr="006124D2">
              <w:rPr>
                <w:rStyle w:val="ab"/>
                <w:noProof/>
              </w:rPr>
              <w:t>3. Установка дополнений гостевой 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819B3" w14:textId="2BD3E171" w:rsidR="001C48E2" w:rsidRDefault="001C48E2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3181692" w:history="1">
            <w:r w:rsidRPr="006124D2">
              <w:rPr>
                <w:rStyle w:val="ab"/>
                <w:noProof/>
              </w:rPr>
              <w:t>4. Задание для использования интерпретатора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EF77B" w14:textId="589E9881" w:rsidR="00B81D75" w:rsidRDefault="00B81D75">
          <w:r>
            <w:rPr>
              <w:b/>
              <w:bCs/>
            </w:rPr>
            <w:fldChar w:fldCharType="end"/>
          </w:r>
        </w:p>
      </w:sdtContent>
    </w:sdt>
    <w:p w14:paraId="60F8F18A" w14:textId="77777777" w:rsidR="00142FD7" w:rsidRDefault="00142FD7" w:rsidP="008C1A57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49571C64" w14:textId="77777777" w:rsidR="008C1A57" w:rsidRDefault="008C1A57" w:rsidP="008C1A57">
      <w:pPr>
        <w:pStyle w:val="1"/>
      </w:pPr>
      <w:bookmarkStart w:id="0" w:name="_Toc183181687"/>
      <w:r>
        <w:lastRenderedPageBreak/>
        <w:t>Цель</w:t>
      </w:r>
      <w:bookmarkEnd w:id="0"/>
    </w:p>
    <w:p w14:paraId="2DE8F954" w14:textId="42F07A1C" w:rsidR="00EB7944" w:rsidRDefault="00A54BB8" w:rsidP="00EB7944">
      <w:r w:rsidRPr="00A54BB8">
        <w:t>Получить навыки установки ОС Astra Linux Special Edition, изучить основные команды интерпретатора команд ОС Astra Linux Special Edition и способы их использования для решения практических задач.</w:t>
      </w:r>
    </w:p>
    <w:p w14:paraId="0A8A5C38" w14:textId="13086F43" w:rsidR="00A54BB8" w:rsidRDefault="00A54BB8" w:rsidP="00A54BB8">
      <w:pPr>
        <w:pStyle w:val="1"/>
      </w:pPr>
      <w:bookmarkStart w:id="1" w:name="_Toc183181688"/>
      <w:r>
        <w:t>Задание</w:t>
      </w:r>
      <w:bookmarkEnd w:id="1"/>
    </w:p>
    <w:p w14:paraId="4DE6E0EB" w14:textId="2F1D6A1A" w:rsidR="00A54BB8" w:rsidRDefault="00F154D4" w:rsidP="0034189E">
      <w:pPr>
        <w:pStyle w:val="2"/>
        <w:numPr>
          <w:ilvl w:val="0"/>
          <w:numId w:val="3"/>
        </w:numPr>
      </w:pPr>
      <w:bookmarkStart w:id="2" w:name="_Toc183181689"/>
      <w:r w:rsidRPr="00F154D4">
        <w:t>Настройка виртуальной машины</w:t>
      </w:r>
      <w:bookmarkEnd w:id="2"/>
    </w:p>
    <w:p w14:paraId="02DECC16" w14:textId="77777777" w:rsidR="005A7146" w:rsidRDefault="005A7146" w:rsidP="005A7146">
      <w:pPr>
        <w:pStyle w:val="ac"/>
        <w:numPr>
          <w:ilvl w:val="0"/>
          <w:numId w:val="6"/>
        </w:numPr>
      </w:pPr>
      <w:r w:rsidRPr="005A7146">
        <w:t>Создайте новую виртуальную машину со следующими параметрами:</w:t>
      </w:r>
    </w:p>
    <w:p w14:paraId="2D20817C" w14:textId="77777777" w:rsidR="005A7146" w:rsidRDefault="005A7146" w:rsidP="005A7146">
      <w:pPr>
        <w:pStyle w:val="ac"/>
        <w:numPr>
          <w:ilvl w:val="0"/>
          <w:numId w:val="6"/>
        </w:numPr>
      </w:pPr>
      <w:r w:rsidRPr="005A7146">
        <w:t xml:space="preserve">имя ОС – любое, например: </w:t>
      </w:r>
      <w:proofErr w:type="spellStart"/>
      <w:r w:rsidRPr="005A7146">
        <w:t>Astra_Linux_SE_Smolensk</w:t>
      </w:r>
      <w:proofErr w:type="spellEnd"/>
    </w:p>
    <w:p w14:paraId="266ADD3D" w14:textId="77777777" w:rsidR="005A7146" w:rsidRDefault="005A7146" w:rsidP="005A7146">
      <w:pPr>
        <w:pStyle w:val="ac"/>
        <w:numPr>
          <w:ilvl w:val="0"/>
          <w:numId w:val="6"/>
        </w:numPr>
      </w:pPr>
      <w:r w:rsidRPr="005A7146">
        <w:t>тип ОС – Linux</w:t>
      </w:r>
    </w:p>
    <w:p w14:paraId="242586D6" w14:textId="77777777" w:rsidR="005A7146" w:rsidRDefault="005A7146" w:rsidP="005A7146">
      <w:pPr>
        <w:pStyle w:val="ac"/>
        <w:numPr>
          <w:ilvl w:val="0"/>
          <w:numId w:val="6"/>
        </w:numPr>
      </w:pPr>
      <w:r w:rsidRPr="005A7146">
        <w:t xml:space="preserve">Версия ОС – </w:t>
      </w:r>
      <w:proofErr w:type="spellStart"/>
      <w:r w:rsidRPr="005A7146">
        <w:t>Debian</w:t>
      </w:r>
      <w:proofErr w:type="spellEnd"/>
      <w:r w:rsidRPr="005A7146">
        <w:t xml:space="preserve"> (32/64 </w:t>
      </w:r>
      <w:proofErr w:type="spellStart"/>
      <w:r w:rsidRPr="005A7146">
        <w:t>bit</w:t>
      </w:r>
      <w:proofErr w:type="spellEnd"/>
      <w:r w:rsidRPr="005A7146">
        <w:t xml:space="preserve">) (разрядность выбирается исходя из архитектуры ПЭВМ). </w:t>
      </w:r>
    </w:p>
    <w:p w14:paraId="52E2859B" w14:textId="77777777" w:rsidR="001D30EA" w:rsidRDefault="005A7146" w:rsidP="0034189E">
      <w:r w:rsidRPr="005A7146">
        <w:t>Перейдите в меню «Система», далее откройте кладку «Процессор» и установите флажок «Включить PAE/NX».</w:t>
      </w:r>
    </w:p>
    <w:p w14:paraId="5B4D7368" w14:textId="77777777" w:rsidR="004C77EB" w:rsidRDefault="004C77EB" w:rsidP="004C77EB">
      <w:pPr>
        <w:keepNext/>
        <w:jc w:val="center"/>
      </w:pPr>
      <w:r>
        <w:rPr>
          <w:noProof/>
        </w:rPr>
        <w:drawing>
          <wp:inline distT="0" distB="0" distL="0" distR="0" wp14:anchorId="4ED6AEE2" wp14:editId="7AEE3DF0">
            <wp:extent cx="5040000" cy="3428326"/>
            <wp:effectExtent l="152400" t="152400" r="370205" b="363220"/>
            <wp:docPr id="765677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77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283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B879E8" w14:textId="495B947A" w:rsidR="001D30EA" w:rsidRDefault="004C77EB" w:rsidP="004C77EB">
      <w:pPr>
        <w:pStyle w:val="ad"/>
        <w:jc w:val="center"/>
      </w:pPr>
      <w:r>
        <w:t xml:space="preserve">Рисунок </w:t>
      </w:r>
      <w:r w:rsidR="005F12E0">
        <w:fldChar w:fldCharType="begin"/>
      </w:r>
      <w:r w:rsidR="005F12E0">
        <w:instrText xml:space="preserve"> SEQ Рисунок \* ARABIC </w:instrText>
      </w:r>
      <w:r w:rsidR="005F12E0">
        <w:fldChar w:fldCharType="separate"/>
      </w:r>
      <w:r w:rsidR="009410F2">
        <w:rPr>
          <w:noProof/>
        </w:rPr>
        <w:t>1</w:t>
      </w:r>
      <w:r w:rsidR="005F12E0">
        <w:rPr>
          <w:noProof/>
        </w:rPr>
        <w:fldChar w:fldCharType="end"/>
      </w:r>
      <w:r>
        <w:t xml:space="preserve"> - настройки вкладки "Материнская плата"</w:t>
      </w:r>
    </w:p>
    <w:p w14:paraId="58BD8528" w14:textId="77777777" w:rsidR="002E1982" w:rsidRDefault="002E1982" w:rsidP="002E198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23BACA" wp14:editId="2F507E3B">
            <wp:extent cx="5040000" cy="3428326"/>
            <wp:effectExtent l="152400" t="152400" r="370205" b="363220"/>
            <wp:docPr id="1476177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77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283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568005" w14:textId="414996A4" w:rsidR="004C77EB" w:rsidRPr="004C77EB" w:rsidRDefault="002E1982" w:rsidP="002E1982">
      <w:pPr>
        <w:pStyle w:val="ad"/>
        <w:jc w:val="center"/>
      </w:pPr>
      <w:r>
        <w:t xml:space="preserve">Рисунок </w:t>
      </w:r>
      <w:r w:rsidR="005F12E0">
        <w:fldChar w:fldCharType="begin"/>
      </w:r>
      <w:r w:rsidR="005F12E0">
        <w:instrText xml:space="preserve"> SEQ Рисунок \* ARABIC </w:instrText>
      </w:r>
      <w:r w:rsidR="005F12E0">
        <w:fldChar w:fldCharType="separate"/>
      </w:r>
      <w:r w:rsidR="009410F2">
        <w:rPr>
          <w:noProof/>
        </w:rPr>
        <w:t>2</w:t>
      </w:r>
      <w:r w:rsidR="005F12E0">
        <w:rPr>
          <w:noProof/>
        </w:rPr>
        <w:fldChar w:fldCharType="end"/>
      </w:r>
      <w:r>
        <w:t xml:space="preserve"> - настройка вкладки "Процессор"</w:t>
      </w:r>
    </w:p>
    <w:p w14:paraId="3CA7ED1F" w14:textId="77777777" w:rsidR="001D30EA" w:rsidRDefault="001D30EA" w:rsidP="0034189E">
      <w:r w:rsidRPr="001D30EA">
        <w:t>Перед запуском виртуальной машины необходимо подключить к ней файл образа загрузочного диска с установочным дистрибутивом операционной системы. Для этого в настройках виртуальной машины перейдите в меню «Носители». В окне носителей информации выберите устройство, обозначенное значком компакт-диска, затем в панели его атрибутов нажмите на кнопку с изображением компакт-диска и в появившемся меню нажмите «Выбрать образ оптического диска…»</w:t>
      </w:r>
    </w:p>
    <w:p w14:paraId="3F323686" w14:textId="39889C23" w:rsidR="00C81C4C" w:rsidRDefault="00C81C4C" w:rsidP="0034189E">
      <w:r w:rsidRPr="00C81C4C">
        <w:t xml:space="preserve">После настройки </w:t>
      </w:r>
      <w:proofErr w:type="spellStart"/>
      <w:r w:rsidRPr="00C81C4C">
        <w:t>вирутальной</w:t>
      </w:r>
      <w:proofErr w:type="spellEnd"/>
      <w:r w:rsidRPr="00C81C4C">
        <w:t xml:space="preserve"> машины и подключения диска с дистрибутивом Linux можно приступать к установке операционной системы.</w:t>
      </w:r>
    </w:p>
    <w:p w14:paraId="06FE7688" w14:textId="172F488D" w:rsidR="00C81C4C" w:rsidRPr="00C81C4C" w:rsidRDefault="00C81C4C" w:rsidP="00C81C4C">
      <w:pPr>
        <w:pStyle w:val="2"/>
        <w:numPr>
          <w:ilvl w:val="0"/>
          <w:numId w:val="3"/>
        </w:numPr>
        <w:rPr>
          <w:lang w:val="en-US"/>
        </w:rPr>
      </w:pPr>
      <w:bookmarkStart w:id="3" w:name="_Toc183181690"/>
      <w:r w:rsidRPr="00F154D4">
        <w:t>Установка</w:t>
      </w:r>
      <w:r w:rsidRPr="001762D0">
        <w:rPr>
          <w:lang w:val="en-US"/>
        </w:rPr>
        <w:t xml:space="preserve"> Astra Linux Special Edition</w:t>
      </w:r>
      <w:bookmarkEnd w:id="3"/>
    </w:p>
    <w:p w14:paraId="07560436" w14:textId="1427244A" w:rsidR="0034189E" w:rsidRDefault="00276E17" w:rsidP="0034189E">
      <w:r w:rsidRPr="00276E17">
        <w:t xml:space="preserve">Перед началом установки программа выполнит первичное определение оборудования компьютера, необходимого для загрузки своих дополнительных файлов, и произведет определение доступной ОП. После этого происходит установка параметров локализации. Вся дальнейшая работа программы установки будет сопровождаться информацией на русском языке. Кроме этого, в установленной ОС по умолчанию будет настроена </w:t>
      </w:r>
      <w:proofErr w:type="spellStart"/>
      <w:r w:rsidRPr="00276E17">
        <w:t>локаль</w:t>
      </w:r>
      <w:proofErr w:type="spellEnd"/>
      <w:r w:rsidRPr="00276E17">
        <w:t xml:space="preserve"> для обеспечения возможности работы с русским языком и будет выбрана «Русская» раскладка клавиатуры. После выбора программа установки ОС в графическом режиме и загрузки первых файлов на экране монитора появится окно «Лицензия» с логотипом ОС</w:t>
      </w:r>
      <w:r>
        <w:t>.</w:t>
      </w:r>
    </w:p>
    <w:p w14:paraId="0C224F9D" w14:textId="33D052B7" w:rsidR="00276E17" w:rsidRDefault="00DE49A8" w:rsidP="0034189E">
      <w:r w:rsidRPr="00DE49A8">
        <w:t xml:space="preserve">В окне содержится текст лицензии, в соответствии с которой поставляется устанавливаемая ОС. В конце текста пользователю задается вопрос: «Принимаете ли Вы условия настоящей лицензии?». По умолчанию отмечен флаг «Да». Для продолжения установки нажать кнопку [Продолжить]. Если же пользователь выберет </w:t>
      </w:r>
      <w:r w:rsidRPr="00DE49A8">
        <w:lastRenderedPageBreak/>
        <w:t>флаг «Нет», программа перейдет к завершению работы, и произойдет 11 перезагрузка компьютера. Следующим открывается окно настройки клавиатуры</w:t>
      </w:r>
      <w:r>
        <w:t>.</w:t>
      </w:r>
    </w:p>
    <w:p w14:paraId="1D5B3E67" w14:textId="1027330E" w:rsidR="00DE49A8" w:rsidRDefault="00DE49A8" w:rsidP="0034189E">
      <w:r w:rsidRPr="00DE49A8">
        <w:t>После выбора способа переключения раскладки и нажатия кнопки [Продолжить] откроется окно «Выполняется просмотр компакт диска», в котором автоматически выполняется просмотр DVD-диска с дистрибутивом ОС, загрузка дополнительных компонентов, определение сетевой карты. В течение некоторого времени происходит загрузка файлов. Данные операции происходят без участия пользователя.</w:t>
      </w:r>
    </w:p>
    <w:p w14:paraId="11959E85" w14:textId="6096E2CE" w:rsidR="00DE49A8" w:rsidRDefault="00DE49A8" w:rsidP="00DE49A8">
      <w:pPr>
        <w:jc w:val="center"/>
      </w:pPr>
      <w:r w:rsidRPr="001762D0">
        <w:rPr>
          <w:b/>
          <w:bCs/>
        </w:rPr>
        <w:t>Настройка</w:t>
      </w:r>
      <w:r>
        <w:t xml:space="preserve"> </w:t>
      </w:r>
      <w:r w:rsidRPr="001762D0">
        <w:rPr>
          <w:b/>
          <w:bCs/>
        </w:rPr>
        <w:t>сети</w:t>
      </w:r>
    </w:p>
    <w:p w14:paraId="2359D588" w14:textId="53F04B3F" w:rsidR="001762D0" w:rsidRDefault="00A03158" w:rsidP="001762D0">
      <w:r w:rsidRPr="00A03158">
        <w:t xml:space="preserve">После того как будет завершена автоматическая загрузка компонентов программы установки, появится окно «Настройка сети», в котором пользователю будет необходимо ввести имя компьютера, например: </w:t>
      </w:r>
      <w:proofErr w:type="spellStart"/>
      <w:r w:rsidRPr="00A03158">
        <w:t>astra</w:t>
      </w:r>
      <w:proofErr w:type="spellEnd"/>
      <w:r>
        <w:t>.</w:t>
      </w:r>
    </w:p>
    <w:p w14:paraId="22C143BB" w14:textId="77777777" w:rsidR="00A03158" w:rsidRDefault="00A03158" w:rsidP="00A03158">
      <w:pPr>
        <w:keepNext/>
        <w:jc w:val="center"/>
      </w:pPr>
      <w:r>
        <w:rPr>
          <w:noProof/>
        </w:rPr>
        <w:drawing>
          <wp:inline distT="0" distB="0" distL="0" distR="0" wp14:anchorId="7B740727" wp14:editId="46395EAD">
            <wp:extent cx="5040000" cy="4336158"/>
            <wp:effectExtent l="152400" t="152400" r="370205" b="369570"/>
            <wp:docPr id="1458922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223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361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1C2CAD" w14:textId="2E73883B" w:rsidR="00A03158" w:rsidRDefault="00A03158" w:rsidP="00A03158">
      <w:pPr>
        <w:pStyle w:val="ad"/>
        <w:jc w:val="center"/>
      </w:pPr>
      <w:r>
        <w:t xml:space="preserve">Рисунок </w:t>
      </w:r>
      <w:r w:rsidR="005F12E0">
        <w:fldChar w:fldCharType="begin"/>
      </w:r>
      <w:r w:rsidR="005F12E0">
        <w:instrText xml:space="preserve"> SEQ Рисунок \* ARABIC </w:instrText>
      </w:r>
      <w:r w:rsidR="005F12E0">
        <w:fldChar w:fldCharType="separate"/>
      </w:r>
      <w:r w:rsidR="009410F2">
        <w:rPr>
          <w:noProof/>
        </w:rPr>
        <w:t>3</w:t>
      </w:r>
      <w:r w:rsidR="005F12E0">
        <w:rPr>
          <w:noProof/>
        </w:rPr>
        <w:fldChar w:fldCharType="end"/>
      </w:r>
      <w:r>
        <w:t xml:space="preserve"> - настройка сети</w:t>
      </w:r>
    </w:p>
    <w:p w14:paraId="51F58B5D" w14:textId="07E0E792" w:rsidR="00A03158" w:rsidRDefault="004F3A4C" w:rsidP="004F3A4C">
      <w:pPr>
        <w:jc w:val="center"/>
        <w:rPr>
          <w:b/>
          <w:bCs/>
        </w:rPr>
      </w:pPr>
      <w:r>
        <w:rPr>
          <w:b/>
          <w:bCs/>
        </w:rPr>
        <w:t>Настройка учётных записей пользователей и паролей</w:t>
      </w:r>
    </w:p>
    <w:p w14:paraId="2CB19227" w14:textId="79DA1C42" w:rsidR="004F3A4C" w:rsidRPr="007E1624" w:rsidRDefault="002941BF" w:rsidP="002941BF">
      <w:r w:rsidRPr="002941BF">
        <w:t>После настройки сети откроется окно «Настройка учетных записей пользователей и паролей</w:t>
      </w:r>
      <w:proofErr w:type="gramStart"/>
      <w:r w:rsidRPr="002941BF">
        <w:t>»</w:t>
      </w:r>
      <w:r w:rsidR="001C034C">
        <w:t xml:space="preserve"> </w:t>
      </w:r>
      <w:r w:rsidR="001C034C" w:rsidRPr="001C034C">
        <w:t>)</w:t>
      </w:r>
      <w:proofErr w:type="gramEnd"/>
      <w:r w:rsidR="001C034C" w:rsidRPr="001C034C">
        <w:t>,</w:t>
      </w:r>
      <w:r w:rsidR="00035207" w:rsidRPr="00035207">
        <w:t xml:space="preserve"> </w:t>
      </w:r>
      <w:r w:rsidR="001C034C" w:rsidRPr="001C034C">
        <w:t xml:space="preserve">в котором необходимо ввести полное имя нового пользователя </w:t>
      </w:r>
      <w:proofErr w:type="spellStart"/>
      <w:r w:rsidR="001C034C" w:rsidRPr="001C034C">
        <w:t>test</w:t>
      </w:r>
      <w:proofErr w:type="spellEnd"/>
      <w:r w:rsidR="001C034C" w:rsidRPr="001C034C">
        <w:t xml:space="preserve"> и нажать [Продолжить].</w:t>
      </w:r>
    </w:p>
    <w:p w14:paraId="47668F80" w14:textId="77777777" w:rsidR="00C23152" w:rsidRDefault="00C23152" w:rsidP="00C2315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34C426" wp14:editId="0BDCFA60">
            <wp:extent cx="5040000" cy="4336158"/>
            <wp:effectExtent l="152400" t="152400" r="370205" b="369570"/>
            <wp:docPr id="1679623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239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361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7AC602" w14:textId="585D4647" w:rsidR="00C23152" w:rsidRDefault="00C23152" w:rsidP="00C23152">
      <w:pPr>
        <w:pStyle w:val="ad"/>
        <w:jc w:val="center"/>
      </w:pPr>
      <w:r>
        <w:t xml:space="preserve">Рисунок </w:t>
      </w:r>
      <w:r w:rsidR="005F12E0">
        <w:fldChar w:fldCharType="begin"/>
      </w:r>
      <w:r w:rsidR="005F12E0">
        <w:instrText xml:space="preserve"> SEQ Рисунок \* ARABIC </w:instrText>
      </w:r>
      <w:r w:rsidR="005F12E0">
        <w:fldChar w:fldCharType="separate"/>
      </w:r>
      <w:r w:rsidR="009410F2">
        <w:rPr>
          <w:noProof/>
        </w:rPr>
        <w:t>4</w:t>
      </w:r>
      <w:r w:rsidR="005F12E0">
        <w:rPr>
          <w:noProof/>
        </w:rPr>
        <w:fldChar w:fldCharType="end"/>
      </w:r>
      <w:r w:rsidRPr="0099131A">
        <w:t xml:space="preserve"> - </w:t>
      </w:r>
      <w:r>
        <w:t>настройка учётных записей пользователей</w:t>
      </w:r>
    </w:p>
    <w:p w14:paraId="1CAFD017" w14:textId="5FD07A0B" w:rsidR="00C23152" w:rsidRDefault="0099131A" w:rsidP="00C23152">
      <w:r w:rsidRPr="0099131A">
        <w:t>Переключите раскладку клавиатуры на ENG. Откроется окно</w:t>
      </w:r>
      <w:r>
        <w:t xml:space="preserve">, </w:t>
      </w:r>
      <w:r w:rsidRPr="0099131A">
        <w:t xml:space="preserve">в котором необходимо дважды ввести пароль </w:t>
      </w:r>
      <w:proofErr w:type="spellStart"/>
      <w:r w:rsidRPr="0099131A">
        <w:t>P@ssword</w:t>
      </w:r>
      <w:proofErr w:type="spellEnd"/>
      <w:r w:rsidRPr="0099131A">
        <w:t xml:space="preserve"> для нового пользователя </w:t>
      </w:r>
      <w:proofErr w:type="spellStart"/>
      <w:r w:rsidRPr="0099131A">
        <w:t>test</w:t>
      </w:r>
      <w:proofErr w:type="spellEnd"/>
      <w:r w:rsidRPr="0099131A">
        <w:t xml:space="preserve"> и нажать [Продолжить].</w:t>
      </w:r>
    </w:p>
    <w:p w14:paraId="391E3B2F" w14:textId="77777777" w:rsidR="00E866BD" w:rsidRDefault="00E866BD" w:rsidP="00E866B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8C65094" wp14:editId="25A6249E">
            <wp:extent cx="5040000" cy="4336158"/>
            <wp:effectExtent l="152400" t="152400" r="370205" b="369570"/>
            <wp:docPr id="160547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71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361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1DF9BF" w14:textId="7C0DF7C1" w:rsidR="00760F7E" w:rsidRDefault="00E866BD" w:rsidP="00E866BD">
      <w:pPr>
        <w:pStyle w:val="ad"/>
        <w:jc w:val="center"/>
      </w:pPr>
      <w:r>
        <w:t xml:space="preserve">Рисунок </w:t>
      </w:r>
      <w:r w:rsidR="005F12E0">
        <w:fldChar w:fldCharType="begin"/>
      </w:r>
      <w:r w:rsidR="005F12E0">
        <w:instrText xml:space="preserve"> SEQ Рисунок \* ARABIC </w:instrText>
      </w:r>
      <w:r w:rsidR="005F12E0">
        <w:fldChar w:fldCharType="separate"/>
      </w:r>
      <w:r w:rsidR="009410F2">
        <w:rPr>
          <w:noProof/>
        </w:rPr>
        <w:t>5</w:t>
      </w:r>
      <w:r w:rsidR="005F12E0">
        <w:rPr>
          <w:noProof/>
        </w:rPr>
        <w:fldChar w:fldCharType="end"/>
      </w:r>
      <w:r>
        <w:t xml:space="preserve"> - установка пароля для учётной записи </w:t>
      </w:r>
      <w:r>
        <w:rPr>
          <w:lang w:val="en-US"/>
        </w:rPr>
        <w:t>test</w:t>
      </w:r>
    </w:p>
    <w:p w14:paraId="146B1619" w14:textId="0F8D2832" w:rsidR="007F014F" w:rsidRPr="007F014F" w:rsidRDefault="007F014F" w:rsidP="007F014F">
      <w:pPr>
        <w:jc w:val="center"/>
        <w:rPr>
          <w:b/>
          <w:bCs/>
        </w:rPr>
      </w:pPr>
      <w:r>
        <w:rPr>
          <w:b/>
          <w:bCs/>
        </w:rPr>
        <w:t>Настройка времени</w:t>
      </w:r>
    </w:p>
    <w:p w14:paraId="12BF4A9B" w14:textId="4C296F48" w:rsidR="00FE15CA" w:rsidRDefault="00FE15CA" w:rsidP="00FE15CA">
      <w:r w:rsidRPr="00FE15CA">
        <w:t>После настройки учетных записей пользователей и паролей откроется окно «Настройка времени»</w:t>
      </w:r>
      <w:r>
        <w:t>.</w:t>
      </w:r>
    </w:p>
    <w:p w14:paraId="28261571" w14:textId="4FFB2C97" w:rsidR="00FE15CA" w:rsidRDefault="007F014F" w:rsidP="00FE15CA">
      <w:r w:rsidRPr="007F014F">
        <w:t>В этом окне пользователь должен выбрать нужный ему часовой пояс по названию крупного города или региона, который находится в этом же поясе. Затем следует нажать [Продолжить]. Произойдет переход к следующему шагу работы программы установки.</w:t>
      </w:r>
    </w:p>
    <w:p w14:paraId="34CA50AB" w14:textId="77777777" w:rsidR="00ED4426" w:rsidRDefault="00ED4426" w:rsidP="00ED442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3F6AB13" wp14:editId="4BF03C5C">
            <wp:extent cx="5040000" cy="4336158"/>
            <wp:effectExtent l="152400" t="152400" r="370205" b="369570"/>
            <wp:docPr id="1167605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05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361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841594" w14:textId="2CB93C00" w:rsidR="00ED4426" w:rsidRDefault="00ED4426" w:rsidP="00ED4426">
      <w:pPr>
        <w:pStyle w:val="ad"/>
        <w:jc w:val="center"/>
      </w:pPr>
      <w:r>
        <w:t xml:space="preserve">Рисунок </w:t>
      </w:r>
      <w:r w:rsidR="005F12E0">
        <w:fldChar w:fldCharType="begin"/>
      </w:r>
      <w:r w:rsidR="005F12E0">
        <w:instrText xml:space="preserve"> SEQ Рисунок \* ARABIC </w:instrText>
      </w:r>
      <w:r w:rsidR="005F12E0">
        <w:fldChar w:fldCharType="separate"/>
      </w:r>
      <w:r w:rsidR="009410F2">
        <w:rPr>
          <w:noProof/>
        </w:rPr>
        <w:t>6</w:t>
      </w:r>
      <w:r w:rsidR="005F12E0">
        <w:rPr>
          <w:noProof/>
        </w:rPr>
        <w:fldChar w:fldCharType="end"/>
      </w:r>
      <w:r>
        <w:t xml:space="preserve"> - Настройка времени</w:t>
      </w:r>
    </w:p>
    <w:p w14:paraId="429FA205" w14:textId="019FE60F" w:rsidR="00F120E6" w:rsidRDefault="00F120E6" w:rsidP="00F120E6">
      <w:pPr>
        <w:jc w:val="center"/>
        <w:rPr>
          <w:b/>
          <w:bCs/>
        </w:rPr>
      </w:pPr>
      <w:r>
        <w:rPr>
          <w:b/>
          <w:bCs/>
        </w:rPr>
        <w:t>Разметка дис</w:t>
      </w:r>
      <w:r w:rsidR="00F2410A">
        <w:rPr>
          <w:b/>
          <w:bCs/>
        </w:rPr>
        <w:t>ков</w:t>
      </w:r>
    </w:p>
    <w:p w14:paraId="75B9E98A" w14:textId="1CFB881A" w:rsidR="00CF3A85" w:rsidRDefault="00CF3A85" w:rsidP="00CF3A85">
      <w:r w:rsidRPr="00CF3A85">
        <w:t>После того, как закроется окно «Настройка времени», в котором производился выбор часового пояса, откроется окно «Определение дисков» и запустится программа, автоматически определяющая параметры всех жестких дисков, входящих в состав оборудования компьютера. По окончании работы этой программы окно автоматически закроется и произойдет переход к этапу разметки дисков. Откроется первое окно «Разметка дисков»</w:t>
      </w:r>
      <w:r>
        <w:t>.</w:t>
      </w:r>
    </w:p>
    <w:p w14:paraId="53BB8EC2" w14:textId="64B136ED" w:rsidR="00CF3A85" w:rsidRDefault="00CF3A85" w:rsidP="00CF3A85">
      <w:r w:rsidRPr="00CF3A85">
        <w:t>Выбрать «Авто – использовать весь диск», нажать [Продолжить]</w:t>
      </w:r>
      <w:r>
        <w:t>.</w:t>
      </w:r>
    </w:p>
    <w:p w14:paraId="08AB2D72" w14:textId="77777777" w:rsidR="009C2BBF" w:rsidRDefault="009C2BBF" w:rsidP="009C2BB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1EBD6D" wp14:editId="7F8E8C33">
            <wp:extent cx="5040000" cy="4336158"/>
            <wp:effectExtent l="152400" t="152400" r="370205" b="369570"/>
            <wp:docPr id="1649180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801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361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2BFF81" w14:textId="107B01E4" w:rsidR="009C2BBF" w:rsidRDefault="009C2BBF" w:rsidP="009C2BBF">
      <w:pPr>
        <w:pStyle w:val="ad"/>
        <w:jc w:val="center"/>
      </w:pPr>
      <w:r>
        <w:t xml:space="preserve">Рисунок </w:t>
      </w:r>
      <w:r w:rsidR="005F12E0">
        <w:fldChar w:fldCharType="begin"/>
      </w:r>
      <w:r w:rsidR="005F12E0">
        <w:instrText xml:space="preserve"> SEQ Рисунок \* ARABIC </w:instrText>
      </w:r>
      <w:r w:rsidR="005F12E0">
        <w:fldChar w:fldCharType="separate"/>
      </w:r>
      <w:r w:rsidR="009410F2">
        <w:rPr>
          <w:noProof/>
        </w:rPr>
        <w:t>7</w:t>
      </w:r>
      <w:r w:rsidR="005F12E0">
        <w:rPr>
          <w:noProof/>
        </w:rPr>
        <w:fldChar w:fldCharType="end"/>
      </w:r>
      <w:r>
        <w:t xml:space="preserve"> - Разметка дисков</w:t>
      </w:r>
    </w:p>
    <w:p w14:paraId="23A512B5" w14:textId="136F9377" w:rsidR="00D73DBC" w:rsidRDefault="00D73DBC" w:rsidP="00D73DBC">
      <w:r w:rsidRPr="00D73DBC">
        <w:t>Следует выбрать диск и нажать [Продолжить]. Произойдет переход к следующему окну, в котором необходимо выбрать одну из двух возможных схем автоматической разметки</w:t>
      </w:r>
      <w:r>
        <w:t xml:space="preserve">. </w:t>
      </w:r>
      <w:r w:rsidRPr="00D73DBC">
        <w:t>Выбрать схему для новичков и нажать [Продолжить].</w:t>
      </w:r>
    </w:p>
    <w:p w14:paraId="1A121287" w14:textId="463BA69E" w:rsidR="003C67B1" w:rsidRDefault="003C67B1" w:rsidP="00D73DBC">
      <w:r w:rsidRPr="003C67B1">
        <w:t>Откроется окно, в котором будет приведена краткая интерактивная таблица существующей разметки всех жестких дисков, а также предполагаемая схема разметки диска, выбранного для установки ОС</w:t>
      </w:r>
      <w:r>
        <w:t>.</w:t>
      </w:r>
    </w:p>
    <w:p w14:paraId="6969D21E" w14:textId="41B61C03" w:rsidR="003C67B1" w:rsidRDefault="003C67B1" w:rsidP="00D73DBC">
      <w:r w:rsidRPr="003C67B1">
        <w:t>Для продолжения следует выбрать курсором пункт «Закончить разметку и записать изменения на диск» и нажать [Продолжить].</w:t>
      </w:r>
    </w:p>
    <w:p w14:paraId="5B7DCF41" w14:textId="1327DC8D" w:rsidR="003C67B1" w:rsidRDefault="003C67B1" w:rsidP="00D73DBC">
      <w:r w:rsidRPr="003C67B1">
        <w:t>После проведенных манипуляций откроется окно с подтверждением выбора разметки диска</w:t>
      </w:r>
      <w:r>
        <w:t>.</w:t>
      </w:r>
    </w:p>
    <w:p w14:paraId="1B58D9E5" w14:textId="70C02392" w:rsidR="003C67B1" w:rsidRDefault="003F741B" w:rsidP="00D73DBC">
      <w:r w:rsidRPr="003F741B">
        <w:t>Следует отметить флаг «Да» и нажать [Продолжить]. Откроется следующее окно и начнется автоматическое выполнение процедуры форматирования раздела(</w:t>
      </w:r>
      <w:proofErr w:type="spellStart"/>
      <w:r w:rsidRPr="003F741B">
        <w:t>ов</w:t>
      </w:r>
      <w:proofErr w:type="spellEnd"/>
      <w:r w:rsidRPr="003F741B">
        <w:t>) и затем автоматически произойдет переход к установке базовой системы.</w:t>
      </w:r>
    </w:p>
    <w:p w14:paraId="6FEA21D1" w14:textId="77777777" w:rsidR="00CF278E" w:rsidRDefault="00CF278E" w:rsidP="00CF278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8DEF0E4" wp14:editId="7ACC402D">
            <wp:extent cx="5040000" cy="4336158"/>
            <wp:effectExtent l="152400" t="152400" r="370205" b="369570"/>
            <wp:docPr id="452525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258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361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56968F" w14:textId="080CBCB3" w:rsidR="003F741B" w:rsidRDefault="00CF278E" w:rsidP="00CF278E">
      <w:pPr>
        <w:pStyle w:val="ad"/>
        <w:jc w:val="center"/>
      </w:pPr>
      <w:r>
        <w:t xml:space="preserve">Рисунок </w:t>
      </w:r>
      <w:r w:rsidR="005F12E0">
        <w:fldChar w:fldCharType="begin"/>
      </w:r>
      <w:r w:rsidR="005F12E0">
        <w:instrText xml:space="preserve"> SEQ Рисунок \* ARABIC </w:instrText>
      </w:r>
      <w:r w:rsidR="005F12E0">
        <w:fldChar w:fldCharType="separate"/>
      </w:r>
      <w:r w:rsidR="009410F2">
        <w:rPr>
          <w:noProof/>
        </w:rPr>
        <w:t>8</w:t>
      </w:r>
      <w:r w:rsidR="005F12E0">
        <w:rPr>
          <w:noProof/>
        </w:rPr>
        <w:fldChar w:fldCharType="end"/>
      </w:r>
      <w:r>
        <w:t xml:space="preserve"> - подтверждение разметки дисков</w:t>
      </w:r>
    </w:p>
    <w:p w14:paraId="54BAE2A2" w14:textId="209534C6" w:rsidR="00C13FD2" w:rsidRPr="00C13FD2" w:rsidRDefault="00C13FD2" w:rsidP="00C13FD2">
      <w:pPr>
        <w:jc w:val="center"/>
        <w:rPr>
          <w:b/>
          <w:bCs/>
        </w:rPr>
      </w:pPr>
      <w:r w:rsidRPr="00C13FD2">
        <w:rPr>
          <w:b/>
          <w:bCs/>
        </w:rPr>
        <w:t>Установка базовой системы</w:t>
      </w:r>
    </w:p>
    <w:p w14:paraId="2E6EC052" w14:textId="77777777" w:rsidR="005C28A2" w:rsidRDefault="00C13FD2" w:rsidP="00C13FD2">
      <w:r w:rsidRPr="00C13FD2">
        <w:t xml:space="preserve">Установка базовой системы выполняется после завершения разметки дисков. Открывается окно «Установка базовой системы», в течение некоторого времени пользователь может наблюдать на индикаторе ход процесса и видеть сменяющиеся имена устанавливаемых файлов. Данные операции происходят без его участия. Окно автоматически закроется после завершения установки всех необходимых пакетов. </w:t>
      </w:r>
    </w:p>
    <w:p w14:paraId="158E859B" w14:textId="69D4CCC6" w:rsidR="005C28A2" w:rsidRPr="005C28A2" w:rsidRDefault="00C13FD2" w:rsidP="005C28A2">
      <w:pPr>
        <w:jc w:val="center"/>
        <w:rPr>
          <w:b/>
          <w:bCs/>
        </w:rPr>
      </w:pPr>
      <w:r w:rsidRPr="005C28A2">
        <w:rPr>
          <w:b/>
          <w:bCs/>
        </w:rPr>
        <w:t>Выбор программного обеспечения</w:t>
      </w:r>
    </w:p>
    <w:p w14:paraId="393C212D" w14:textId="430556D9" w:rsidR="00C13FD2" w:rsidRPr="007E1624" w:rsidRDefault="00C13FD2" w:rsidP="00C13FD2">
      <w:r w:rsidRPr="00C13FD2">
        <w:t xml:space="preserve">После установки базовой системы и настройки учетных записей пользователю предоставляется возможность установить по своему выбору ПО, которое включает: базовые средства, рабочий стол </w:t>
      </w:r>
      <w:proofErr w:type="spellStart"/>
      <w:r w:rsidRPr="00C13FD2">
        <w:t>Fly</w:t>
      </w:r>
      <w:proofErr w:type="spellEnd"/>
      <w:r w:rsidRPr="00C13FD2">
        <w:t>, приложения для работы с сенсорным экраном, средства работы в сети, офисные средства, СУБД, средства удаленного доступа SSH, защищенный Web-сервер, средства виртуализации, средства мультимедиа. В окне «Выбор программного обеспечения» можно отметить один или несколько готовых наборов ПО и нажать [Продолжить].</w:t>
      </w:r>
    </w:p>
    <w:p w14:paraId="50C8E238" w14:textId="77777777" w:rsidR="00B70535" w:rsidRDefault="00B70535" w:rsidP="00B7053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B2B860D" wp14:editId="6E4C73C0">
            <wp:extent cx="5040000" cy="4336158"/>
            <wp:effectExtent l="152400" t="152400" r="370205" b="369570"/>
            <wp:docPr id="1077257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572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361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472406" w14:textId="7DAE7238" w:rsidR="00B70535" w:rsidRDefault="00B70535" w:rsidP="00B70535">
      <w:pPr>
        <w:pStyle w:val="ad"/>
        <w:jc w:val="center"/>
      </w:pPr>
      <w:r>
        <w:t xml:space="preserve">Рисунок </w:t>
      </w:r>
      <w:r w:rsidR="005F12E0">
        <w:fldChar w:fldCharType="begin"/>
      </w:r>
      <w:r w:rsidR="005F12E0">
        <w:instrText xml:space="preserve"> SEQ Рисунок \* ARABIC </w:instrText>
      </w:r>
      <w:r w:rsidR="005F12E0">
        <w:fldChar w:fldCharType="separate"/>
      </w:r>
      <w:r w:rsidR="009410F2">
        <w:rPr>
          <w:noProof/>
        </w:rPr>
        <w:t>9</w:t>
      </w:r>
      <w:r w:rsidR="005F12E0">
        <w:rPr>
          <w:noProof/>
        </w:rPr>
        <w:fldChar w:fldCharType="end"/>
      </w:r>
      <w:r w:rsidRPr="005F2922">
        <w:t xml:space="preserve"> - </w:t>
      </w:r>
      <w:r>
        <w:t>окно выбора дополнительного программного обеспечения</w:t>
      </w:r>
    </w:p>
    <w:p w14:paraId="0C85F4EA" w14:textId="6C086F48" w:rsidR="00873AC7" w:rsidRDefault="00873AC7" w:rsidP="00873AC7">
      <w:r w:rsidRPr="00873AC7">
        <w:t>Откроется окно «Выбор и установка программного обеспечения», в котором содержится список возможных дополнительных функций ОС</w:t>
      </w:r>
      <w:r>
        <w:t>.</w:t>
      </w:r>
    </w:p>
    <w:p w14:paraId="537BFBB9" w14:textId="7F66260E" w:rsidR="00873AC7" w:rsidRDefault="005F2922" w:rsidP="00CE5389">
      <w:r w:rsidRPr="005F2922">
        <w:t xml:space="preserve">После окончания </w:t>
      </w:r>
      <w:r>
        <w:t>выбора</w:t>
      </w:r>
      <w:r w:rsidRPr="005F2922">
        <w:t xml:space="preserve"> дополнительных функций следует нажать [Продолжить]. Откроется следующее окно и автоматически начнется выполнение установки пакетов. В процессе установки некоторых из них пользователю будут задаваться вопросы, для чего будут открываться дополнительные окна. После произведения пользователем необходимых действий окна будут закрываться, и программа установки будет возвращаться к автоматической установке дополнительного ПО. При этом порядок установки пакетов определяется не только их принадлежностью к какой-либо определенной функции, но еще и взаимозависимостями. Поэтому порядок, в котором будут открываться окна, связанные с теми или иными дополнительными функциями, не будет точно соответствовать положению имен этих функций в списке</w:t>
      </w:r>
      <w:r>
        <w:t xml:space="preserve">. </w:t>
      </w:r>
      <w:r w:rsidRPr="005F2922">
        <w:t>Ниже описания этих окон будут сгруппированы по функциям, но порядок появления окон внутри каждой группы будет соответствовать тому поряд</w:t>
      </w:r>
      <w:r w:rsidR="00CE5389">
        <w:t>ку, в котором окна будут открываться в процессе работы программы установки.</w:t>
      </w:r>
    </w:p>
    <w:p w14:paraId="55CEBE17" w14:textId="77777777" w:rsidR="005F12E0" w:rsidRDefault="005F12E0" w:rsidP="005F12E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11A3B1" wp14:editId="4EF5120D">
            <wp:extent cx="5040000" cy="4336158"/>
            <wp:effectExtent l="152400" t="152400" r="370205" b="369570"/>
            <wp:docPr id="602942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423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361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A4489F" w14:textId="21870F1A" w:rsidR="005F12E0" w:rsidRDefault="005F12E0" w:rsidP="005F12E0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410F2">
        <w:rPr>
          <w:noProof/>
        </w:rPr>
        <w:t>10</w:t>
      </w:r>
      <w:r>
        <w:rPr>
          <w:noProof/>
        </w:rPr>
        <w:fldChar w:fldCharType="end"/>
      </w:r>
      <w:r>
        <w:t xml:space="preserve"> - Установка системного загрузчика </w:t>
      </w:r>
      <w:r>
        <w:rPr>
          <w:lang w:val="en-US"/>
        </w:rPr>
        <w:t>GRUB</w:t>
      </w:r>
      <w:r>
        <w:t xml:space="preserve"> на жёсткий диск</w:t>
      </w:r>
    </w:p>
    <w:p w14:paraId="75C1CF1B" w14:textId="316859A3" w:rsidR="00733A3D" w:rsidRPr="00733A3D" w:rsidRDefault="00733A3D" w:rsidP="00733A3D">
      <w:r w:rsidRPr="00733A3D">
        <w:t>После установки системного загрузчика откроется окно «Завершение установки»</w:t>
      </w:r>
      <w:r>
        <w:t>.</w:t>
      </w:r>
    </w:p>
    <w:p w14:paraId="0BAECD49" w14:textId="5B377BEE" w:rsidR="00F154D4" w:rsidRDefault="00F154D4" w:rsidP="0034189E">
      <w:pPr>
        <w:pStyle w:val="2"/>
        <w:numPr>
          <w:ilvl w:val="0"/>
          <w:numId w:val="3"/>
        </w:numPr>
      </w:pPr>
      <w:bookmarkStart w:id="4" w:name="_Toc183181691"/>
      <w:r w:rsidRPr="00F154D4">
        <w:t>Установка дополнений гостевой ОС</w:t>
      </w:r>
      <w:bookmarkEnd w:id="4"/>
    </w:p>
    <w:p w14:paraId="5E4A5186" w14:textId="704DA2D7" w:rsidR="007E1624" w:rsidRDefault="007E1624" w:rsidP="007E1624">
      <w:r w:rsidRPr="007E1624">
        <w:t>Для установки дополнений выберите пункт меню виртуальной машины «Устройства» и далее «Подключить образ диска Дополнений гостевой ОС…»</w:t>
      </w:r>
      <w:r>
        <w:t>.</w:t>
      </w:r>
    </w:p>
    <w:p w14:paraId="0D304958" w14:textId="5746E5BC" w:rsidR="007E1624" w:rsidRDefault="00085317" w:rsidP="007E1624">
      <w:r w:rsidRPr="00085317">
        <w:t xml:space="preserve">Для запуска установщика дополнений гостевой ОС в терминале </w:t>
      </w:r>
      <w:proofErr w:type="spellStart"/>
      <w:r w:rsidRPr="00085317">
        <w:t>Fly</w:t>
      </w:r>
      <w:proofErr w:type="spellEnd"/>
      <w:r w:rsidRPr="00085317">
        <w:t xml:space="preserve"> запустить скрипт, введя команду </w:t>
      </w:r>
      <w:proofErr w:type="spellStart"/>
      <w:r w:rsidRPr="00085317">
        <w:t>sudo</w:t>
      </w:r>
      <w:proofErr w:type="spellEnd"/>
      <w:r w:rsidRPr="00085317">
        <w:t xml:space="preserve"> </w:t>
      </w:r>
      <w:proofErr w:type="spellStart"/>
      <w:r w:rsidRPr="00085317">
        <w:t>sh</w:t>
      </w:r>
      <w:proofErr w:type="spellEnd"/>
      <w:r w:rsidRPr="00085317">
        <w:t xml:space="preserve"> /</w:t>
      </w:r>
      <w:proofErr w:type="spellStart"/>
      <w:r w:rsidRPr="00085317">
        <w:t>media</w:t>
      </w:r>
      <w:proofErr w:type="spellEnd"/>
      <w:r w:rsidRPr="00085317">
        <w:t>/cdrom0/autorun.sh</w:t>
      </w:r>
      <w:r>
        <w:t>.</w:t>
      </w:r>
    </w:p>
    <w:p w14:paraId="13EB0CE5" w14:textId="77777777" w:rsidR="006C16CF" w:rsidRDefault="006C16CF" w:rsidP="006C16C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33CEC81" wp14:editId="516D2469">
            <wp:extent cx="5040000" cy="4336158"/>
            <wp:effectExtent l="152400" t="152400" r="370205" b="369570"/>
            <wp:docPr id="935613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133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361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7B30BF" w14:textId="09FF25E8" w:rsidR="006C16CF" w:rsidRDefault="006C16CF" w:rsidP="006C16CF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410F2">
        <w:rPr>
          <w:noProof/>
        </w:rPr>
        <w:t>11</w:t>
      </w:r>
      <w:r>
        <w:fldChar w:fldCharType="end"/>
      </w:r>
      <w:r>
        <w:t xml:space="preserve"> - окно терминала с введённой командной установки</w:t>
      </w:r>
    </w:p>
    <w:p w14:paraId="478E1607" w14:textId="77777777" w:rsidR="008D0632" w:rsidRDefault="008D0632" w:rsidP="008D0632">
      <w:pPr>
        <w:keepNext/>
        <w:jc w:val="center"/>
      </w:pPr>
      <w:r w:rsidRPr="008D0632">
        <w:drawing>
          <wp:inline distT="0" distB="0" distL="0" distR="0" wp14:anchorId="03B10C33" wp14:editId="34087A1B">
            <wp:extent cx="5040000" cy="2885496"/>
            <wp:effectExtent l="152400" t="152400" r="370205" b="353060"/>
            <wp:docPr id="409723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236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854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A60D0A" w14:textId="22AE6EDB" w:rsidR="00430061" w:rsidRDefault="008D0632" w:rsidP="008D0632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410F2">
        <w:rPr>
          <w:noProof/>
        </w:rPr>
        <w:t>12</w:t>
      </w:r>
      <w:r>
        <w:fldChar w:fldCharType="end"/>
      </w:r>
      <w:r>
        <w:t xml:space="preserve"> - ход установки дополнений гостевой ОС</w:t>
      </w:r>
    </w:p>
    <w:p w14:paraId="1DC2851C" w14:textId="07B47C64" w:rsidR="00102106" w:rsidRPr="00102106" w:rsidRDefault="00FD58EB" w:rsidP="00102106">
      <w:r w:rsidRPr="00FD58EB">
        <w:lastRenderedPageBreak/>
        <w:t>Дождитесь завершения установки и проверьте работу гостевой системы.</w:t>
      </w:r>
    </w:p>
    <w:p w14:paraId="675ADEAC" w14:textId="3DF955FB" w:rsidR="00501B9E" w:rsidRPr="006B31B4" w:rsidRDefault="0034189E" w:rsidP="001C559E">
      <w:pPr>
        <w:pStyle w:val="2"/>
        <w:numPr>
          <w:ilvl w:val="0"/>
          <w:numId w:val="3"/>
        </w:numPr>
      </w:pPr>
      <w:bookmarkStart w:id="5" w:name="_Toc183181692"/>
      <w:r w:rsidRPr="0034189E">
        <w:t>Задание для использования интерпретатора команд</w:t>
      </w:r>
      <w:bookmarkEnd w:id="5"/>
    </w:p>
    <w:p w14:paraId="7F4A461B" w14:textId="77777777" w:rsidR="0034189E" w:rsidRDefault="0034189E" w:rsidP="00A54BB8">
      <w:r w:rsidRPr="0034189E">
        <w:t xml:space="preserve">Вариант 6. </w:t>
      </w:r>
    </w:p>
    <w:p w14:paraId="7CF801BC" w14:textId="73CFA06C" w:rsidR="0034189E" w:rsidRPr="00A54BB8" w:rsidRDefault="0034189E" w:rsidP="00A54BB8">
      <w:r w:rsidRPr="0034189E">
        <w:t>Удаление из текущей папки подпапок с именами group2, group4, ..., group10, если папка не существует выдать соответствующее сообщение</w:t>
      </w:r>
    </w:p>
    <w:p w14:paraId="03ED1112" w14:textId="77777777" w:rsidR="00752700" w:rsidRDefault="00752700" w:rsidP="00752700">
      <w:pPr>
        <w:keepNext/>
        <w:jc w:val="center"/>
      </w:pPr>
      <w:r w:rsidRPr="00752700">
        <w:drawing>
          <wp:inline distT="0" distB="0" distL="0" distR="0" wp14:anchorId="5B3D1F11" wp14:editId="433A8D11">
            <wp:extent cx="5040000" cy="2372811"/>
            <wp:effectExtent l="152400" t="152400" r="370205" b="370840"/>
            <wp:docPr id="1667339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398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728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B1CC8D" w14:textId="210F67A0" w:rsidR="00B843A9" w:rsidRDefault="00752700" w:rsidP="00752700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410F2">
        <w:rPr>
          <w:noProof/>
        </w:rPr>
        <w:t>13</w:t>
      </w:r>
      <w:r>
        <w:fldChar w:fldCharType="end"/>
      </w:r>
      <w:r>
        <w:t xml:space="preserve"> - скрипт выполнения задания</w:t>
      </w:r>
    </w:p>
    <w:p w14:paraId="2B740B94" w14:textId="77777777" w:rsidR="00293BCE" w:rsidRDefault="00293BCE" w:rsidP="00293BCE">
      <w:pPr>
        <w:keepNext/>
        <w:jc w:val="center"/>
      </w:pPr>
      <w:r w:rsidRPr="00293BCE">
        <w:drawing>
          <wp:inline distT="0" distB="0" distL="0" distR="0" wp14:anchorId="5B63183A" wp14:editId="0EB95B9E">
            <wp:extent cx="5040000" cy="2224140"/>
            <wp:effectExtent l="152400" t="152400" r="370205" b="367030"/>
            <wp:docPr id="22636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62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24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6BC461" w14:textId="70F20DFF" w:rsidR="000E3821" w:rsidRDefault="00293BCE" w:rsidP="00293BCE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410F2">
        <w:rPr>
          <w:noProof/>
        </w:rPr>
        <w:t>14</w:t>
      </w:r>
      <w:r>
        <w:fldChar w:fldCharType="end"/>
      </w:r>
      <w:r>
        <w:t xml:space="preserve"> - результат выполнения скрипта</w:t>
      </w:r>
    </w:p>
    <w:p w14:paraId="3F31C89D" w14:textId="77777777" w:rsidR="000E3821" w:rsidRDefault="000E3821">
      <w:pPr>
        <w:widowControl/>
        <w:autoSpaceDE/>
        <w:autoSpaceDN/>
        <w:spacing w:after="160" w:line="259" w:lineRule="auto"/>
        <w:ind w:firstLine="0"/>
        <w:jc w:val="left"/>
        <w:rPr>
          <w:iCs/>
          <w:szCs w:val="18"/>
        </w:rPr>
      </w:pPr>
      <w:r>
        <w:br w:type="page"/>
      </w:r>
    </w:p>
    <w:p w14:paraId="5BF17D60" w14:textId="0CBC7F4B" w:rsidR="00752700" w:rsidRDefault="000E3821" w:rsidP="000E3821">
      <w:pPr>
        <w:pStyle w:val="1"/>
      </w:pPr>
      <w:r>
        <w:lastRenderedPageBreak/>
        <w:t>Вывод</w:t>
      </w:r>
    </w:p>
    <w:p w14:paraId="53C862F8" w14:textId="6F6C8455" w:rsidR="000E3821" w:rsidRDefault="000E3821" w:rsidP="000E3821">
      <w:r>
        <w:t xml:space="preserve">В ходе выполнения лабораторной работы были получены навыки </w:t>
      </w:r>
      <w:r w:rsidRPr="00A54BB8">
        <w:t xml:space="preserve">установки ОС Astra Linux Special Edition, </w:t>
      </w:r>
      <w:r>
        <w:t>были изучены</w:t>
      </w:r>
      <w:r w:rsidRPr="00A54BB8">
        <w:t xml:space="preserve"> основные команды интерпретатора команд ОС Astra Linux Special Edition и способы их использования для решения практических задач.</w:t>
      </w:r>
      <w:r>
        <w:t xml:space="preserve"> </w:t>
      </w:r>
      <w:r w:rsidR="00FF49C2">
        <w:t xml:space="preserve">Для закрепления полученных навыков был создан примитивный скрипт согласно варианту, который позволяет удалять из текущей папки подпапки с именами </w:t>
      </w:r>
      <w:r w:rsidR="00FF49C2">
        <w:rPr>
          <w:lang w:val="en-US"/>
        </w:rPr>
        <w:t>group</w:t>
      </w:r>
      <w:r w:rsidR="00FF49C2" w:rsidRPr="00FF49C2">
        <w:t xml:space="preserve">2, </w:t>
      </w:r>
      <w:r w:rsidR="00FF49C2">
        <w:rPr>
          <w:lang w:val="en-US"/>
        </w:rPr>
        <w:t>group</w:t>
      </w:r>
      <w:r w:rsidR="00FF49C2" w:rsidRPr="00FF49C2">
        <w:t xml:space="preserve">4, </w:t>
      </w:r>
      <w:r w:rsidR="00FF49C2">
        <w:t>…</w:t>
      </w:r>
      <w:r w:rsidR="00FF49C2" w:rsidRPr="00FF49C2">
        <w:t xml:space="preserve">, </w:t>
      </w:r>
      <w:r w:rsidR="00FF49C2">
        <w:rPr>
          <w:lang w:val="en-US"/>
        </w:rPr>
        <w:t>group</w:t>
      </w:r>
      <w:r w:rsidR="00FF49C2" w:rsidRPr="00FF49C2">
        <w:t>10</w:t>
      </w:r>
      <w:r w:rsidR="00FF49C2">
        <w:t>.</w:t>
      </w:r>
    </w:p>
    <w:p w14:paraId="5A394EB8" w14:textId="638DDFFA" w:rsidR="00FF49C2" w:rsidRDefault="00FF49C2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54D672AE" w14:textId="3F7B1624" w:rsidR="00FF49C2" w:rsidRDefault="00FF49C2" w:rsidP="00FF49C2">
      <w:pPr>
        <w:pStyle w:val="1"/>
      </w:pPr>
      <w:r>
        <w:lastRenderedPageBreak/>
        <w:t>Контрольные вопросы</w:t>
      </w:r>
    </w:p>
    <w:p w14:paraId="61764973" w14:textId="77777777" w:rsidR="00420C48" w:rsidRDefault="00420C48" w:rsidP="00420C48">
      <w:pPr>
        <w:pStyle w:val="2"/>
        <w:numPr>
          <w:ilvl w:val="0"/>
          <w:numId w:val="8"/>
        </w:numPr>
      </w:pPr>
      <w:r>
        <w:t>Что</w:t>
      </w:r>
      <w:r w:rsidRPr="00420C48">
        <w:rPr>
          <w:lang w:val="en-US"/>
        </w:rPr>
        <w:t xml:space="preserve"> </w:t>
      </w:r>
      <w:r>
        <w:t>такое</w:t>
      </w:r>
      <w:r w:rsidRPr="00420C48">
        <w:rPr>
          <w:lang w:val="en-US"/>
        </w:rPr>
        <w:t xml:space="preserve"> OC Astra Linux Special Edition?</w:t>
      </w:r>
    </w:p>
    <w:p w14:paraId="18C0F10F" w14:textId="055586B1" w:rsidR="00420C48" w:rsidRPr="00420C48" w:rsidRDefault="00B43757" w:rsidP="00420C48">
      <w:r w:rsidRPr="00B43757">
        <w:t>Операционная система специального назначения (ОССН) Astra Linux Special Edition - семейство Unix-подобных операционных систем, которая предназначена для построения автоматизированных систем в защищенном исполнении, обрабатывающих информацию, содержащую сведения, составляющие государственную тайну с грифом «особой важности» включительно.</w:t>
      </w:r>
    </w:p>
    <w:p w14:paraId="54EFF6B6" w14:textId="544D44AB" w:rsidR="00D70594" w:rsidRDefault="00420C48" w:rsidP="00D70594">
      <w:pPr>
        <w:pStyle w:val="2"/>
        <w:numPr>
          <w:ilvl w:val="0"/>
          <w:numId w:val="8"/>
        </w:numPr>
      </w:pPr>
      <w:r>
        <w:t>В чём разница между различными редакциями OC Astra Linux Special</w:t>
      </w:r>
      <w:r w:rsidR="00D70594" w:rsidRPr="00D70594">
        <w:t xml:space="preserve"> </w:t>
      </w:r>
      <w:r w:rsidR="00D70594">
        <w:t>Edition?</w:t>
      </w:r>
    </w:p>
    <w:p w14:paraId="11ECA782" w14:textId="14D89809" w:rsidR="00420C48" w:rsidRDefault="00420C48" w:rsidP="00D70594">
      <w:pPr>
        <w:pStyle w:val="2"/>
        <w:ind w:left="709" w:firstLine="0"/>
      </w:pPr>
    </w:p>
    <w:p w14:paraId="3A07B662" w14:textId="77777777" w:rsidR="00562987" w:rsidRDefault="00562987" w:rsidP="00562987">
      <w:pPr>
        <w:keepNext/>
        <w:jc w:val="center"/>
      </w:pPr>
      <w:r w:rsidRPr="00562987">
        <w:drawing>
          <wp:inline distT="0" distB="0" distL="0" distR="0" wp14:anchorId="332C2C66" wp14:editId="61E83E50">
            <wp:extent cx="5040000" cy="2497279"/>
            <wp:effectExtent l="152400" t="152400" r="370205" b="360680"/>
            <wp:docPr id="637395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953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4972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5CCAD8" w14:textId="461393FD" w:rsidR="00B43757" w:rsidRDefault="00562987" w:rsidP="00562987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410F2">
        <w:rPr>
          <w:noProof/>
        </w:rPr>
        <w:t>15</w:t>
      </w:r>
      <w:r>
        <w:fldChar w:fldCharType="end"/>
      </w:r>
      <w:r>
        <w:t xml:space="preserve"> - сравнительная характеристика разных версий ОС Астра Линукс</w:t>
      </w:r>
    </w:p>
    <w:p w14:paraId="2BBD7CF9" w14:textId="77777777" w:rsidR="009410F2" w:rsidRDefault="009410F2" w:rsidP="009410F2">
      <w:pPr>
        <w:keepNext/>
        <w:jc w:val="center"/>
      </w:pPr>
      <w:r w:rsidRPr="009410F2">
        <w:lastRenderedPageBreak/>
        <w:drawing>
          <wp:inline distT="0" distB="0" distL="0" distR="0" wp14:anchorId="7ED81A68" wp14:editId="624AD02E">
            <wp:extent cx="5040000" cy="3877303"/>
            <wp:effectExtent l="152400" t="152400" r="370205" b="371475"/>
            <wp:docPr id="650319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195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8773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F5DF93" w14:textId="0F0E244D" w:rsidR="009410F2" w:rsidRPr="009410F2" w:rsidRDefault="009410F2" w:rsidP="009410F2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- </w:t>
      </w:r>
      <w:proofErr w:type="spellStart"/>
      <w:r>
        <w:t>продолжнение</w:t>
      </w:r>
      <w:proofErr w:type="spellEnd"/>
      <w:r>
        <w:t xml:space="preserve"> сравнительной характеристики</w:t>
      </w:r>
    </w:p>
    <w:p w14:paraId="1FF1BE20" w14:textId="6742C74C" w:rsidR="00420C48" w:rsidRDefault="00420C48" w:rsidP="00420C48">
      <w:pPr>
        <w:pStyle w:val="2"/>
        <w:numPr>
          <w:ilvl w:val="0"/>
          <w:numId w:val="8"/>
        </w:numPr>
      </w:pPr>
      <w:r>
        <w:t>Какие компоненты входят в состав ОССН?</w:t>
      </w:r>
    </w:p>
    <w:p w14:paraId="68AE7183" w14:textId="77777777" w:rsidR="00CC1F65" w:rsidRDefault="00CC1F65" w:rsidP="00CC1F65">
      <w:r>
        <w:t>В состав ОС Astra Linux Special Edition входят следующие компоненты:</w:t>
      </w:r>
    </w:p>
    <w:p w14:paraId="07458DD4" w14:textId="5C4B5FDF" w:rsidR="00CC1F65" w:rsidRDefault="00CC1F65" w:rsidP="00CC1F65">
      <w:pPr>
        <w:pStyle w:val="ac"/>
        <w:numPr>
          <w:ilvl w:val="0"/>
          <w:numId w:val="9"/>
        </w:numPr>
      </w:pPr>
      <w:r>
        <w:t>ядро ОС;</w:t>
      </w:r>
    </w:p>
    <w:p w14:paraId="125EAC53" w14:textId="5EC978A2" w:rsidR="00CC1F65" w:rsidRDefault="00CC1F65" w:rsidP="00CC1F65">
      <w:pPr>
        <w:pStyle w:val="ac"/>
        <w:numPr>
          <w:ilvl w:val="0"/>
          <w:numId w:val="10"/>
        </w:numPr>
      </w:pPr>
      <w:r>
        <w:t>средства установки и настройки ОС;</w:t>
      </w:r>
    </w:p>
    <w:p w14:paraId="5505A95E" w14:textId="5595617A" w:rsidR="00CC1F65" w:rsidRDefault="00CC1F65" w:rsidP="00CC1F65">
      <w:pPr>
        <w:pStyle w:val="ac"/>
        <w:numPr>
          <w:ilvl w:val="0"/>
          <w:numId w:val="10"/>
        </w:numPr>
      </w:pPr>
      <w:r>
        <w:t>системные и сервисные утилиты;</w:t>
      </w:r>
    </w:p>
    <w:p w14:paraId="553F6459" w14:textId="4B9113FC" w:rsidR="00CC1F65" w:rsidRDefault="00CC1F65" w:rsidP="00CC1F65">
      <w:pPr>
        <w:pStyle w:val="ac"/>
        <w:numPr>
          <w:ilvl w:val="0"/>
          <w:numId w:val="10"/>
        </w:numPr>
      </w:pPr>
      <w:r>
        <w:t>базовые сетевые службы;</w:t>
      </w:r>
    </w:p>
    <w:p w14:paraId="7BF98511" w14:textId="220578A3" w:rsidR="00CC1F65" w:rsidRDefault="00CC1F65" w:rsidP="00CC1F65">
      <w:pPr>
        <w:pStyle w:val="ac"/>
        <w:numPr>
          <w:ilvl w:val="0"/>
          <w:numId w:val="10"/>
        </w:numPr>
      </w:pPr>
      <w:r>
        <w:t>средства организации единого пространства пользователей (ЕПП);</w:t>
      </w:r>
    </w:p>
    <w:p w14:paraId="2E72DC1B" w14:textId="703E5310" w:rsidR="00CC1F65" w:rsidRDefault="00CC1F65" w:rsidP="00CC1F65">
      <w:pPr>
        <w:pStyle w:val="ac"/>
        <w:numPr>
          <w:ilvl w:val="0"/>
          <w:numId w:val="10"/>
        </w:numPr>
      </w:pPr>
      <w:r>
        <w:t>программы защищенной графической подсистемы;</w:t>
      </w:r>
    </w:p>
    <w:p w14:paraId="0772C643" w14:textId="6DF1CC7A" w:rsidR="00CC1F65" w:rsidRDefault="00CC1F65" w:rsidP="00CC1F65">
      <w:pPr>
        <w:pStyle w:val="ac"/>
        <w:numPr>
          <w:ilvl w:val="0"/>
          <w:numId w:val="10"/>
        </w:numPr>
      </w:pPr>
      <w:r>
        <w:t>средства управления программными пакетами;</w:t>
      </w:r>
    </w:p>
    <w:p w14:paraId="592CB2A2" w14:textId="60671732" w:rsidR="00CC1F65" w:rsidRDefault="00CC1F65" w:rsidP="00CC1F65">
      <w:pPr>
        <w:pStyle w:val="ac"/>
        <w:numPr>
          <w:ilvl w:val="0"/>
          <w:numId w:val="10"/>
        </w:numPr>
      </w:pPr>
      <w:r>
        <w:t>средства резервного копирования и восстановления данных;</w:t>
      </w:r>
    </w:p>
    <w:p w14:paraId="22CDD6D5" w14:textId="1ECC83D8" w:rsidR="00CC1F65" w:rsidRDefault="00CC1F65" w:rsidP="00CC1F65">
      <w:pPr>
        <w:pStyle w:val="ac"/>
        <w:numPr>
          <w:ilvl w:val="0"/>
          <w:numId w:val="10"/>
        </w:numPr>
      </w:pPr>
      <w:r>
        <w:t>защищенный комплекс программ печати и учета документов;</w:t>
      </w:r>
    </w:p>
    <w:p w14:paraId="4DB76505" w14:textId="14A7CED9" w:rsidR="00CC1F65" w:rsidRDefault="00CC1F65" w:rsidP="00CC1F65">
      <w:pPr>
        <w:pStyle w:val="ac"/>
        <w:numPr>
          <w:ilvl w:val="0"/>
          <w:numId w:val="10"/>
        </w:numPr>
      </w:pPr>
      <w:r>
        <w:t>защищенный комплекс программ гипертекстовой обработки данных;</w:t>
      </w:r>
    </w:p>
    <w:p w14:paraId="0FAB6123" w14:textId="7C314F70" w:rsidR="00CC1F65" w:rsidRDefault="00CC1F65" w:rsidP="00CC1F65">
      <w:pPr>
        <w:pStyle w:val="ac"/>
        <w:numPr>
          <w:ilvl w:val="0"/>
          <w:numId w:val="10"/>
        </w:numPr>
      </w:pPr>
      <w:r>
        <w:t>защищенная СУДБ;</w:t>
      </w:r>
    </w:p>
    <w:p w14:paraId="3CBA39E8" w14:textId="3CB1E074" w:rsidR="00CC1F65" w:rsidRDefault="00CC1F65" w:rsidP="00CC1F65">
      <w:pPr>
        <w:pStyle w:val="ac"/>
        <w:numPr>
          <w:ilvl w:val="0"/>
          <w:numId w:val="10"/>
        </w:numPr>
      </w:pPr>
      <w:r>
        <w:t>защищенный комплекс программ электронной почты;</w:t>
      </w:r>
    </w:p>
    <w:p w14:paraId="49143A5B" w14:textId="4F8B6EAA" w:rsidR="00631ACA" w:rsidRPr="00CC1F65" w:rsidRDefault="00CC1F65" w:rsidP="00631ACA">
      <w:pPr>
        <w:pStyle w:val="ac"/>
        <w:numPr>
          <w:ilvl w:val="0"/>
          <w:numId w:val="10"/>
        </w:numPr>
      </w:pPr>
      <w:r>
        <w:t>пакет офисных программ.</w:t>
      </w:r>
    </w:p>
    <w:p w14:paraId="18179391" w14:textId="1072BC71" w:rsidR="00420C48" w:rsidRDefault="00420C48" w:rsidP="00420C48">
      <w:pPr>
        <w:pStyle w:val="2"/>
        <w:numPr>
          <w:ilvl w:val="0"/>
          <w:numId w:val="8"/>
        </w:numPr>
      </w:pPr>
      <w:r>
        <w:t>Что такое загрузчик?</w:t>
      </w:r>
    </w:p>
    <w:p w14:paraId="05EB1D4B" w14:textId="12DF0807" w:rsidR="00AB5BAB" w:rsidRPr="00AB5BAB" w:rsidRDefault="00AB5BAB" w:rsidP="00AB5BAB">
      <w:r w:rsidRPr="00AB5BAB">
        <w:t xml:space="preserve">Загрузчик операционной системы — системное программное обеспечение, </w:t>
      </w:r>
      <w:r w:rsidRPr="00AB5BAB">
        <w:lastRenderedPageBreak/>
        <w:t>обеспечивающее загрузку операционной системы непосредственно после включения компьютера (процедуры POST) и начальной загрузки.</w:t>
      </w:r>
    </w:p>
    <w:p w14:paraId="5B84CF28" w14:textId="74F673F0" w:rsidR="00420C48" w:rsidRDefault="00420C48" w:rsidP="00420C48">
      <w:pPr>
        <w:pStyle w:val="2"/>
        <w:numPr>
          <w:ilvl w:val="0"/>
          <w:numId w:val="8"/>
        </w:numPr>
      </w:pPr>
      <w:r>
        <w:t>Какие файловые системы поддерживает ОС Linux?</w:t>
      </w:r>
    </w:p>
    <w:p w14:paraId="363BE176" w14:textId="6B13100C" w:rsidR="00E423D1" w:rsidRPr="00E423D1" w:rsidRDefault="00E423D1" w:rsidP="00E423D1">
      <w:r w:rsidRPr="00E423D1">
        <w:t xml:space="preserve">Список основных файловых систем: Ext2; Ext3; Ext4; JFS; </w:t>
      </w:r>
      <w:proofErr w:type="spellStart"/>
      <w:r w:rsidRPr="00E423D1">
        <w:t>ReiserFS</w:t>
      </w:r>
      <w:proofErr w:type="spellEnd"/>
      <w:r w:rsidRPr="00E423D1">
        <w:t xml:space="preserve">; XFS; </w:t>
      </w:r>
      <w:proofErr w:type="spellStart"/>
      <w:r w:rsidRPr="00E423D1">
        <w:t>Btrfs</w:t>
      </w:r>
      <w:proofErr w:type="spellEnd"/>
      <w:r w:rsidRPr="00E423D1">
        <w:t xml:space="preserve">; ZFS. ФС может являться корневой в различных разделах, Linux позволяет использовать разные системы одновременно. Ext2, Ext3, Ext4. Первая группа ФС — </w:t>
      </w:r>
      <w:proofErr w:type="spellStart"/>
      <w:r w:rsidRPr="00E423D1">
        <w:t>Extended</w:t>
      </w:r>
      <w:proofErr w:type="spellEnd"/>
      <w:r w:rsidRPr="00E423D1">
        <w:t xml:space="preserve"> </w:t>
      </w:r>
      <w:proofErr w:type="spellStart"/>
      <w:r w:rsidRPr="00E423D1">
        <w:t>Filesystem</w:t>
      </w:r>
      <w:proofErr w:type="spellEnd"/>
      <w:r w:rsidRPr="00E423D1">
        <w:t xml:space="preserve"> (Ext2, Ext3, Ext4) — является стандартом для Linux. Как следствие, это самые распространенные системы. Они редко обновляются, но зато стабильны.</w:t>
      </w:r>
    </w:p>
    <w:p w14:paraId="110C1530" w14:textId="2B5A1C2B" w:rsidR="00420C48" w:rsidRDefault="00420C48" w:rsidP="00420C48">
      <w:pPr>
        <w:pStyle w:val="2"/>
        <w:numPr>
          <w:ilvl w:val="0"/>
          <w:numId w:val="8"/>
        </w:numPr>
      </w:pPr>
      <w:r>
        <w:t>Какие действия необходимо выполнить для установки ОССН?</w:t>
      </w:r>
    </w:p>
    <w:p w14:paraId="0E76C6E7" w14:textId="77777777" w:rsidR="004969D6" w:rsidRDefault="004969D6" w:rsidP="00497A87">
      <w:r>
        <w:t>Для установки ОССН в общем случае необходимо выполнить следующие</w:t>
      </w:r>
    </w:p>
    <w:p w14:paraId="7DB94EE7" w14:textId="7949F5C8" w:rsidR="004969D6" w:rsidRDefault="004969D6" w:rsidP="00497A87">
      <w:pPr>
        <w:ind w:firstLine="0"/>
      </w:pPr>
      <w:r>
        <w:t>действия:</w:t>
      </w:r>
    </w:p>
    <w:p w14:paraId="4914DC98" w14:textId="77777777" w:rsidR="004969D6" w:rsidRDefault="004969D6" w:rsidP="004969D6">
      <w:r>
        <w:t>1) загрузить программу установки ОС с носителя;</w:t>
      </w:r>
    </w:p>
    <w:p w14:paraId="405F839E" w14:textId="77777777" w:rsidR="004969D6" w:rsidRDefault="004969D6" w:rsidP="004969D6">
      <w:r>
        <w:t>2) выбрать настройки программы установки и оборудования;</w:t>
      </w:r>
    </w:p>
    <w:p w14:paraId="2B491A6B" w14:textId="77777777" w:rsidR="004969D6" w:rsidRDefault="004969D6" w:rsidP="004969D6">
      <w:r>
        <w:t>3) активировать (если есть) подключение к сети Ethernet;</w:t>
      </w:r>
    </w:p>
    <w:p w14:paraId="2E87426E" w14:textId="77777777" w:rsidR="004969D6" w:rsidRDefault="004969D6" w:rsidP="004969D6">
      <w:r>
        <w:t>4) создать учетную запись и пароль пользователя;</w:t>
      </w:r>
    </w:p>
    <w:p w14:paraId="160C3B59" w14:textId="77777777" w:rsidR="004969D6" w:rsidRDefault="004969D6" w:rsidP="004969D6">
      <w:r>
        <w:t>5) настроить время;</w:t>
      </w:r>
    </w:p>
    <w:p w14:paraId="6E4D8073" w14:textId="77777777" w:rsidR="004969D6" w:rsidRDefault="004969D6" w:rsidP="004969D6">
      <w:r>
        <w:t>6) создать и смонтировать дисковые разделы, на которые будет</w:t>
      </w:r>
    </w:p>
    <w:p w14:paraId="2E45A1AE" w14:textId="77777777" w:rsidR="004969D6" w:rsidRDefault="004969D6" w:rsidP="004969D6">
      <w:r>
        <w:t>установлена ОС;</w:t>
      </w:r>
    </w:p>
    <w:p w14:paraId="40586B40" w14:textId="77777777" w:rsidR="004969D6" w:rsidRDefault="004969D6" w:rsidP="004969D6">
      <w:r>
        <w:t>7) выбрать и установить необходимое программное обеспечение (ПО);</w:t>
      </w:r>
    </w:p>
    <w:p w14:paraId="1B174454" w14:textId="77777777" w:rsidR="004969D6" w:rsidRDefault="004969D6" w:rsidP="004969D6">
      <w:r>
        <w:t>8) выбрать и установить настройки графического интерфейса для работы с</w:t>
      </w:r>
    </w:p>
    <w:p w14:paraId="66A50854" w14:textId="77777777" w:rsidR="004969D6" w:rsidRDefault="004969D6" w:rsidP="004969D6">
      <w:r>
        <w:t>сенсорным экраном;</w:t>
      </w:r>
    </w:p>
    <w:p w14:paraId="643D7919" w14:textId="77777777" w:rsidR="004969D6" w:rsidRDefault="004969D6" w:rsidP="004969D6">
      <w:r>
        <w:t>9) установить и настроить системный загрузчик GRUB;</w:t>
      </w:r>
    </w:p>
    <w:p w14:paraId="1A7930A8" w14:textId="255B9438" w:rsidR="004969D6" w:rsidRPr="004969D6" w:rsidRDefault="004969D6" w:rsidP="004969D6">
      <w:r>
        <w:t>10) загрузить установленную ОС в первый раз.</w:t>
      </w:r>
    </w:p>
    <w:p w14:paraId="17959C3F" w14:textId="203A6E78" w:rsidR="00420C48" w:rsidRDefault="00420C48" w:rsidP="00420C48">
      <w:pPr>
        <w:pStyle w:val="2"/>
        <w:numPr>
          <w:ilvl w:val="0"/>
          <w:numId w:val="8"/>
        </w:numPr>
      </w:pPr>
      <w:r>
        <w:t>Какие режимы установки ОС реализованы в Astra Linux Special Edition?</w:t>
      </w:r>
    </w:p>
    <w:p w14:paraId="543DB5C4" w14:textId="77777777" w:rsidR="00002637" w:rsidRDefault="00002637" w:rsidP="00002637">
      <w:r>
        <w:t>1) «Графическая установка»;</w:t>
      </w:r>
    </w:p>
    <w:p w14:paraId="5E73049B" w14:textId="77777777" w:rsidR="00002637" w:rsidRDefault="00002637" w:rsidP="00002637">
      <w:r>
        <w:t>2) «Установка»;</w:t>
      </w:r>
    </w:p>
    <w:p w14:paraId="7D84976E" w14:textId="77777777" w:rsidR="00002637" w:rsidRDefault="00002637" w:rsidP="00002637">
      <w:r>
        <w:t>3) «Быстрая установка»;</w:t>
      </w:r>
    </w:p>
    <w:p w14:paraId="6DB46B40" w14:textId="62B25118" w:rsidR="00CB18E4" w:rsidRPr="00CB18E4" w:rsidRDefault="00002637" w:rsidP="00002637">
      <w:r>
        <w:t>4) «Режим восстановления».</w:t>
      </w:r>
    </w:p>
    <w:p w14:paraId="6197CD24" w14:textId="63660977" w:rsidR="00420C48" w:rsidRDefault="00420C48" w:rsidP="00420C48">
      <w:pPr>
        <w:pStyle w:val="2"/>
        <w:numPr>
          <w:ilvl w:val="0"/>
          <w:numId w:val="8"/>
        </w:numPr>
      </w:pPr>
      <w:r>
        <w:t>Перечислите основные команды работы с файлами и папками.</w:t>
      </w:r>
    </w:p>
    <w:p w14:paraId="305115FD" w14:textId="77777777" w:rsidR="0021198F" w:rsidRDefault="0021198F" w:rsidP="0021198F">
      <w:r>
        <w:t>Список файлов и папок:</w:t>
      </w:r>
    </w:p>
    <w:p w14:paraId="31C552FE" w14:textId="77777777" w:rsidR="0021198F" w:rsidRDefault="0021198F" w:rsidP="0021198F">
      <w:proofErr w:type="spellStart"/>
      <w:r>
        <w:t>ls</w:t>
      </w:r>
      <w:proofErr w:type="spellEnd"/>
    </w:p>
    <w:p w14:paraId="7A0DAA12" w14:textId="77777777" w:rsidR="0021198F" w:rsidRDefault="0021198F" w:rsidP="0021198F">
      <w:r>
        <w:t>Полный список файлов и папок, включая скрытые:</w:t>
      </w:r>
    </w:p>
    <w:p w14:paraId="79425F89" w14:textId="77777777" w:rsidR="0021198F" w:rsidRDefault="0021198F" w:rsidP="0021198F">
      <w:proofErr w:type="spellStart"/>
      <w:r>
        <w:t>ls</w:t>
      </w:r>
      <w:proofErr w:type="spellEnd"/>
      <w:r>
        <w:t xml:space="preserve"> –a</w:t>
      </w:r>
    </w:p>
    <w:p w14:paraId="0257F34C" w14:textId="77777777" w:rsidR="0021198F" w:rsidRDefault="0021198F" w:rsidP="0021198F">
      <w:r>
        <w:t>Список файлов и папок в текущей папке и всех её подпапках:</w:t>
      </w:r>
    </w:p>
    <w:p w14:paraId="031D6D13" w14:textId="77777777" w:rsidR="0021198F" w:rsidRDefault="0021198F" w:rsidP="0021198F">
      <w:proofErr w:type="spellStart"/>
      <w:r>
        <w:t>ls</w:t>
      </w:r>
      <w:proofErr w:type="spellEnd"/>
      <w:r>
        <w:t xml:space="preserve"> -r</w:t>
      </w:r>
    </w:p>
    <w:p w14:paraId="1AEE29CE" w14:textId="77777777" w:rsidR="0021198F" w:rsidRDefault="0021198F" w:rsidP="0021198F">
      <w:r>
        <w:t>Сменить директорию:</w:t>
      </w:r>
    </w:p>
    <w:p w14:paraId="3DC67B47" w14:textId="77777777" w:rsidR="0021198F" w:rsidRDefault="0021198F" w:rsidP="0021198F">
      <w:proofErr w:type="spellStart"/>
      <w:r>
        <w:t>cd</w:t>
      </w:r>
      <w:proofErr w:type="spellEnd"/>
      <w:r>
        <w:t xml:space="preserve"> имя-каталога</w:t>
      </w:r>
    </w:p>
    <w:p w14:paraId="027434E1" w14:textId="77777777" w:rsidR="0021198F" w:rsidRDefault="0021198F" w:rsidP="0021198F">
      <w:r>
        <w:t>Примеры использования:</w:t>
      </w:r>
    </w:p>
    <w:p w14:paraId="3F1D464C" w14:textId="77777777" w:rsidR="0021198F" w:rsidRDefault="0021198F" w:rsidP="0021198F">
      <w:proofErr w:type="spellStart"/>
      <w:r>
        <w:t>cd</w:t>
      </w:r>
      <w:proofErr w:type="spellEnd"/>
      <w:r>
        <w:t xml:space="preserve"> / — переход в корневую директорию диска;</w:t>
      </w:r>
    </w:p>
    <w:p w14:paraId="611EB20B" w14:textId="77777777" w:rsidR="0021198F" w:rsidRDefault="0021198F" w:rsidP="0021198F"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 xml:space="preserve"> — переход на один уровень выше;</w:t>
      </w:r>
    </w:p>
    <w:p w14:paraId="71A13812" w14:textId="77777777" w:rsidR="0021198F" w:rsidRDefault="0021198F" w:rsidP="0021198F">
      <w:r>
        <w:lastRenderedPageBreak/>
        <w:t>8</w:t>
      </w:r>
    </w:p>
    <w:p w14:paraId="50F0EFD7" w14:textId="77777777" w:rsidR="0021198F" w:rsidRDefault="0021198F" w:rsidP="0021198F"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>/.. — переход на 2 уровня вверх;</w:t>
      </w:r>
    </w:p>
    <w:p w14:paraId="462DFB20" w14:textId="77777777" w:rsidR="0021198F" w:rsidRDefault="0021198F" w:rsidP="0021198F">
      <w:proofErr w:type="spellStart"/>
      <w:r>
        <w:t>cd</w:t>
      </w:r>
      <w:proofErr w:type="spellEnd"/>
      <w:r>
        <w:t xml:space="preserve"> $HOME — переход в домашнюю директорию (достаточно набрать</w:t>
      </w:r>
    </w:p>
    <w:p w14:paraId="6D07C34E" w14:textId="77777777" w:rsidR="0021198F" w:rsidRDefault="0021198F" w:rsidP="0021198F">
      <w:r>
        <w:t xml:space="preserve">просто </w:t>
      </w:r>
      <w:proofErr w:type="spellStart"/>
      <w:r>
        <w:t>cd</w:t>
      </w:r>
      <w:proofErr w:type="spellEnd"/>
      <w:r>
        <w:t>);</w:t>
      </w:r>
    </w:p>
    <w:p w14:paraId="5DDC6884" w14:textId="77777777" w:rsidR="0021198F" w:rsidRDefault="0021198F" w:rsidP="0021198F">
      <w:proofErr w:type="spellStart"/>
      <w:r>
        <w:t>cd</w:t>
      </w:r>
      <w:proofErr w:type="spellEnd"/>
      <w:r>
        <w:t xml:space="preserve"> /</w:t>
      </w:r>
      <w:proofErr w:type="spellStart"/>
      <w:r>
        <w:t>home</w:t>
      </w:r>
      <w:proofErr w:type="spellEnd"/>
      <w:r>
        <w:t>/имя-папки/имя-подпапки — переход в указанную папку.</w:t>
      </w:r>
    </w:p>
    <w:p w14:paraId="6BA2806B" w14:textId="77777777" w:rsidR="0021198F" w:rsidRDefault="0021198F" w:rsidP="0021198F">
      <w:r>
        <w:t>Создание папки:</w:t>
      </w:r>
    </w:p>
    <w:p w14:paraId="54257B5C" w14:textId="77777777" w:rsidR="0021198F" w:rsidRDefault="0021198F" w:rsidP="0021198F">
      <w:proofErr w:type="spellStart"/>
      <w:r>
        <w:t>mkdir</w:t>
      </w:r>
      <w:proofErr w:type="spellEnd"/>
      <w:r>
        <w:t xml:space="preserve"> имя-папки</w:t>
      </w:r>
    </w:p>
    <w:p w14:paraId="3CFA673E" w14:textId="77777777" w:rsidR="0021198F" w:rsidRDefault="0021198F" w:rsidP="0021198F">
      <w:r>
        <w:t>Удаление файла или папки:</w:t>
      </w:r>
    </w:p>
    <w:p w14:paraId="6D5781CC" w14:textId="77777777" w:rsidR="0021198F" w:rsidRDefault="0021198F" w:rsidP="0021198F">
      <w:proofErr w:type="spellStart"/>
      <w:r>
        <w:t>rm</w:t>
      </w:r>
      <w:proofErr w:type="spellEnd"/>
      <w:r>
        <w:t xml:space="preserve"> имя-файла</w:t>
      </w:r>
    </w:p>
    <w:p w14:paraId="511B6BDD" w14:textId="77777777" w:rsidR="0021198F" w:rsidRDefault="0021198F" w:rsidP="0021198F">
      <w:r>
        <w:t>Удаление файлов и папок рекурсивно (включая все вложенные файлы и</w:t>
      </w:r>
    </w:p>
    <w:p w14:paraId="2405E7C3" w14:textId="77777777" w:rsidR="0021198F" w:rsidRDefault="0021198F" w:rsidP="0021198F">
      <w:r>
        <w:t>папки):</w:t>
      </w:r>
    </w:p>
    <w:p w14:paraId="1198DB97" w14:textId="77777777" w:rsidR="0021198F" w:rsidRDefault="0021198F" w:rsidP="0021198F">
      <w:proofErr w:type="spellStart"/>
      <w:r>
        <w:t>rm</w:t>
      </w:r>
      <w:proofErr w:type="spellEnd"/>
      <w:r>
        <w:t xml:space="preserve"> -r имя-папки</w:t>
      </w:r>
    </w:p>
    <w:p w14:paraId="302CE8BA" w14:textId="77777777" w:rsidR="0021198F" w:rsidRDefault="0021198F" w:rsidP="0021198F">
      <w:r>
        <w:t>Скопировать файл:</w:t>
      </w:r>
    </w:p>
    <w:p w14:paraId="45E8FC3D" w14:textId="77777777" w:rsidR="0021198F" w:rsidRDefault="0021198F" w:rsidP="0021198F">
      <w:proofErr w:type="spellStart"/>
      <w:r>
        <w:t>cp</w:t>
      </w:r>
      <w:proofErr w:type="spellEnd"/>
      <w:r>
        <w:t xml:space="preserve"> имя-файла имя-копии-файла</w:t>
      </w:r>
    </w:p>
    <w:p w14:paraId="162193BE" w14:textId="77777777" w:rsidR="0021198F" w:rsidRDefault="0021198F" w:rsidP="0021198F">
      <w:r>
        <w:t>Скопировать папку:</w:t>
      </w:r>
    </w:p>
    <w:p w14:paraId="212DA2DD" w14:textId="77777777" w:rsidR="0021198F" w:rsidRDefault="0021198F" w:rsidP="0021198F">
      <w:proofErr w:type="spellStart"/>
      <w:r>
        <w:t>cp</w:t>
      </w:r>
      <w:proofErr w:type="spellEnd"/>
      <w:r>
        <w:t xml:space="preserve"> -r имя-папки имя-копии-папки</w:t>
      </w:r>
    </w:p>
    <w:p w14:paraId="6ECDACA8" w14:textId="77777777" w:rsidR="0021198F" w:rsidRDefault="0021198F" w:rsidP="0021198F">
      <w:r>
        <w:t>Переименовать файл:</w:t>
      </w:r>
    </w:p>
    <w:p w14:paraId="6365A7F5" w14:textId="77777777" w:rsidR="0021198F" w:rsidRDefault="0021198F" w:rsidP="0021198F">
      <w:proofErr w:type="spellStart"/>
      <w:r>
        <w:t>mv</w:t>
      </w:r>
      <w:proofErr w:type="spellEnd"/>
      <w:r>
        <w:t xml:space="preserve"> имя-файла новое-имя-файла</w:t>
      </w:r>
    </w:p>
    <w:p w14:paraId="4DE956D1" w14:textId="77777777" w:rsidR="0021198F" w:rsidRDefault="0021198F" w:rsidP="0021198F">
      <w:r>
        <w:t>Если «новое-имя-файла» — это папка, то файл будет перемещён в эту</w:t>
      </w:r>
    </w:p>
    <w:p w14:paraId="272D8329" w14:textId="0BB47096" w:rsidR="0021198F" w:rsidRPr="0021198F" w:rsidRDefault="0021198F" w:rsidP="0021198F">
      <w:r>
        <w:t>папку.</w:t>
      </w:r>
    </w:p>
    <w:p w14:paraId="17A5B705" w14:textId="0EAB532B" w:rsidR="00420C48" w:rsidRDefault="00420C48" w:rsidP="00420C48">
      <w:pPr>
        <w:pStyle w:val="2"/>
        <w:numPr>
          <w:ilvl w:val="0"/>
          <w:numId w:val="8"/>
        </w:numPr>
      </w:pPr>
      <w:r>
        <w:t>Основные команды для управления выполнением скрипта.</w:t>
      </w:r>
    </w:p>
    <w:p w14:paraId="709C33A6" w14:textId="77777777" w:rsidR="003A42A8" w:rsidRDefault="00511576" w:rsidP="00511576">
      <w:r w:rsidRPr="003A42A8">
        <w:rPr>
          <w:b/>
          <w:bCs/>
        </w:rPr>
        <w:t>Оператор</w:t>
      </w:r>
      <w:r>
        <w:t xml:space="preserve"> </w:t>
      </w:r>
      <w:proofErr w:type="spellStart"/>
      <w:r>
        <w:t>if</w:t>
      </w:r>
      <w:proofErr w:type="spellEnd"/>
      <w:r>
        <w:t>. Синтаксис:</w:t>
      </w:r>
    </w:p>
    <w:p w14:paraId="0346BE19" w14:textId="20016569" w:rsidR="00511576" w:rsidRDefault="00511576" w:rsidP="00511576"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[ </w:t>
      </w:r>
      <w:proofErr w:type="spellStart"/>
      <w:r>
        <w:t>condition</w:t>
      </w:r>
      <w:proofErr w:type="spellEnd"/>
      <w:proofErr w:type="gramEnd"/>
      <w:r>
        <w:t xml:space="preserve"> ]; </w:t>
      </w:r>
      <w:proofErr w:type="spellStart"/>
      <w:r>
        <w:t>then</w:t>
      </w:r>
      <w:proofErr w:type="spellEnd"/>
      <w:r>
        <w:t xml:space="preserve"> — выполнить, если условие истинно, </w:t>
      </w:r>
      <w:proofErr w:type="spellStart"/>
      <w:r>
        <w:t>else</w:t>
      </w:r>
      <w:proofErr w:type="spellEnd"/>
      <w:r>
        <w:t xml:space="preserve"> — выполнить, если условие ложно. </w:t>
      </w:r>
    </w:p>
    <w:p w14:paraId="646F61A2" w14:textId="77777777" w:rsidR="003A42A8" w:rsidRDefault="00511576" w:rsidP="00511576">
      <w:r w:rsidRPr="003A42A8">
        <w:rPr>
          <w:b/>
          <w:bCs/>
        </w:rPr>
        <w:t>Оператор</w:t>
      </w:r>
      <w:r>
        <w:t xml:space="preserve"> </w:t>
      </w:r>
      <w:proofErr w:type="spellStart"/>
      <w:r>
        <w:t>case</w:t>
      </w:r>
      <w:proofErr w:type="spellEnd"/>
      <w:r>
        <w:t xml:space="preserve">. Синтаксис: </w:t>
      </w:r>
    </w:p>
    <w:p w14:paraId="4BF777F5" w14:textId="13ACBA2F" w:rsidR="00511576" w:rsidRDefault="00511576" w:rsidP="00511576">
      <w:proofErr w:type="spellStart"/>
      <w:r>
        <w:t>case</w:t>
      </w:r>
      <w:proofErr w:type="spellEnd"/>
      <w:r>
        <w:t xml:space="preserve"> $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pattern1) # Выполнить, если переменная соответствует шаблону </w:t>
      </w:r>
      <w:proofErr w:type="gramStart"/>
      <w:r>
        <w:t>1;;</w:t>
      </w:r>
      <w:proofErr w:type="gramEnd"/>
      <w:r>
        <w:t xml:space="preserve"> pattern2) # Выполнить, если переменная соответствует шаблону  ;; *) # Выполнить, если переменная не соответствует ни одному шаблону ;; </w:t>
      </w:r>
      <w:proofErr w:type="spellStart"/>
      <w:r>
        <w:t>esac</w:t>
      </w:r>
      <w:proofErr w:type="spellEnd"/>
      <w:r>
        <w:t xml:space="preserve">. </w:t>
      </w:r>
    </w:p>
    <w:p w14:paraId="7E3007EB" w14:textId="77777777" w:rsidR="003A42A8" w:rsidRDefault="00511576" w:rsidP="00511576">
      <w:r w:rsidRPr="003A42A8">
        <w:rPr>
          <w:b/>
          <w:bCs/>
        </w:rPr>
        <w:t>Оператор</w:t>
      </w:r>
      <w:r>
        <w:t xml:space="preserve"> </w:t>
      </w:r>
      <w:proofErr w:type="spellStart"/>
      <w:r>
        <w:t>for</w:t>
      </w:r>
      <w:proofErr w:type="spellEnd"/>
      <w:r>
        <w:t xml:space="preserve">. Синтаксис: </w:t>
      </w:r>
    </w:p>
    <w:p w14:paraId="6FC1D8A8" w14:textId="256A684D" w:rsidR="00511576" w:rsidRDefault="00511576" w:rsidP="00511576">
      <w:proofErr w:type="spellStart"/>
      <w:r>
        <w:t>for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; </w:t>
      </w:r>
      <w:proofErr w:type="spellStart"/>
      <w:r>
        <w:t>do</w:t>
      </w:r>
      <w:proofErr w:type="spellEnd"/>
      <w:r>
        <w:t xml:space="preserve"> — выполнить для каждого элемента в списке. </w:t>
      </w:r>
    </w:p>
    <w:p w14:paraId="525940F9" w14:textId="032B1411" w:rsidR="003A42A8" w:rsidRDefault="00511576" w:rsidP="003A42A8">
      <w:r w:rsidRPr="003A42A8">
        <w:rPr>
          <w:b/>
          <w:bCs/>
        </w:rPr>
        <w:t>Оператор</w:t>
      </w:r>
      <w:r>
        <w:t xml:space="preserve"> </w:t>
      </w:r>
      <w:proofErr w:type="spellStart"/>
      <w:r>
        <w:t>while</w:t>
      </w:r>
      <w:proofErr w:type="spellEnd"/>
      <w:r>
        <w:t xml:space="preserve">. Синтаксис: </w:t>
      </w:r>
    </w:p>
    <w:p w14:paraId="7AA19007" w14:textId="269C3991" w:rsidR="00511576" w:rsidRDefault="00511576" w:rsidP="00511576">
      <w:proofErr w:type="spellStart"/>
      <w:r>
        <w:t>while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; </w:t>
      </w:r>
      <w:proofErr w:type="spellStart"/>
      <w:r>
        <w:t>do</w:t>
      </w:r>
      <w:proofErr w:type="spellEnd"/>
      <w:r>
        <w:t xml:space="preserve"> — выполнить, пока условие истинно. </w:t>
      </w:r>
    </w:p>
    <w:p w14:paraId="09DEFC3D" w14:textId="549CFB88" w:rsidR="003A42A8" w:rsidRDefault="00511576" w:rsidP="003A42A8">
      <w:r w:rsidRPr="003A42A8">
        <w:rPr>
          <w:b/>
          <w:bCs/>
        </w:rPr>
        <w:t>Оператор</w:t>
      </w:r>
      <w:r>
        <w:t xml:space="preserve"> </w:t>
      </w:r>
      <w:proofErr w:type="spellStart"/>
      <w:r>
        <w:t>until</w:t>
      </w:r>
      <w:proofErr w:type="spellEnd"/>
      <w:r>
        <w:t xml:space="preserve">. Синтаксис: </w:t>
      </w:r>
    </w:p>
    <w:p w14:paraId="4AF51ED1" w14:textId="2B522840" w:rsidR="00511576" w:rsidRPr="00511576" w:rsidRDefault="00511576" w:rsidP="00511576">
      <w:proofErr w:type="spellStart"/>
      <w:r>
        <w:t>until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; </w:t>
      </w:r>
      <w:proofErr w:type="spellStart"/>
      <w:r>
        <w:t>do</w:t>
      </w:r>
      <w:proofErr w:type="spellEnd"/>
      <w:r>
        <w:t xml:space="preserve"> — выполнить, пока условие ложно. </w:t>
      </w:r>
    </w:p>
    <w:p w14:paraId="1977CEEE" w14:textId="77777777" w:rsidR="004C5728" w:rsidRDefault="00420C48" w:rsidP="004C5728">
      <w:pPr>
        <w:pStyle w:val="2"/>
        <w:numPr>
          <w:ilvl w:val="0"/>
          <w:numId w:val="8"/>
        </w:numPr>
      </w:pPr>
      <w:r>
        <w:t>Как запустить программу, написанную для интерпретатора команд</w:t>
      </w:r>
      <w:r w:rsidR="004C5728" w:rsidRPr="004C5728">
        <w:t xml:space="preserve"> </w:t>
      </w:r>
      <w:r w:rsidR="004C5728">
        <w:t>ОССН?</w:t>
      </w:r>
    </w:p>
    <w:p w14:paraId="04DD7DEC" w14:textId="7BCDB205" w:rsidR="00E02663" w:rsidRPr="004C5728" w:rsidRDefault="00E02663" w:rsidP="00842E32">
      <w:pPr>
        <w:ind w:firstLine="708"/>
        <w:rPr>
          <w:lang w:val="en-US"/>
        </w:rPr>
      </w:pP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</w:t>
      </w:r>
      <w:proofErr w:type="spellStart"/>
      <w:r>
        <w:t>имя_исполняемого_файла</w:t>
      </w:r>
      <w:proofErr w:type="spellEnd"/>
    </w:p>
    <w:p w14:paraId="3736A8C2" w14:textId="1D7FA4F3" w:rsidR="00420C48" w:rsidRDefault="00420C48" w:rsidP="00420C48">
      <w:pPr>
        <w:pStyle w:val="2"/>
        <w:numPr>
          <w:ilvl w:val="0"/>
          <w:numId w:val="8"/>
        </w:numPr>
        <w:rPr>
          <w:lang w:val="en-US"/>
        </w:rPr>
      </w:pPr>
      <w:r>
        <w:t>Для чего используется режим «Быстрая установка» при установке ОС?</w:t>
      </w:r>
    </w:p>
    <w:p w14:paraId="3D691D57" w14:textId="10B30740" w:rsidR="00622B7B" w:rsidRPr="00622B7B" w:rsidRDefault="00622B7B" w:rsidP="00622B7B">
      <w:r w:rsidRPr="00622B7B">
        <w:t>Пункт «Быстрая установка» запускает программу установки в режиме с минимальным количеством действий пользователя, которые сводятся к ответам на вопросы, связанные с настройкой сети, разметкой жесткого диска и установкой пароля суперпользователя.</w:t>
      </w:r>
    </w:p>
    <w:p w14:paraId="46F4EA20" w14:textId="44E7B1FA" w:rsidR="00420C48" w:rsidRDefault="00420C48" w:rsidP="00420C48">
      <w:pPr>
        <w:pStyle w:val="2"/>
        <w:numPr>
          <w:ilvl w:val="0"/>
          <w:numId w:val="8"/>
        </w:numPr>
      </w:pPr>
      <w:r>
        <w:lastRenderedPageBreak/>
        <w:t>Кто такой суперпользователь?</w:t>
      </w:r>
    </w:p>
    <w:p w14:paraId="3DE07864" w14:textId="4C9C386A" w:rsidR="009C1FA7" w:rsidRPr="009C1FA7" w:rsidRDefault="009C1FA7" w:rsidP="009C1FA7">
      <w:proofErr w:type="spellStart"/>
      <w:r w:rsidRPr="009C1FA7">
        <w:t>Root</w:t>
      </w:r>
      <w:proofErr w:type="spellEnd"/>
      <w:r w:rsidRPr="009C1FA7">
        <w:t xml:space="preserve"> (от англ. </w:t>
      </w:r>
      <w:proofErr w:type="spellStart"/>
      <w:r w:rsidRPr="009C1FA7">
        <w:t>root</w:t>
      </w:r>
      <w:proofErr w:type="spellEnd"/>
      <w:r w:rsidRPr="009C1FA7">
        <w:t xml:space="preserve"> — корень; читается «рут»), или </w:t>
      </w:r>
      <w:proofErr w:type="spellStart"/>
      <w:r w:rsidRPr="009C1FA7">
        <w:t>су́перпо́льзователь</w:t>
      </w:r>
      <w:proofErr w:type="spellEnd"/>
      <w:r w:rsidRPr="009C1FA7">
        <w:t xml:space="preserve"> — это специальный аккаунт или группа пользователей в UNIX-подобных системах с идентификатором пользователя UID 0 (User </w:t>
      </w:r>
      <w:proofErr w:type="spellStart"/>
      <w:r w:rsidRPr="009C1FA7">
        <w:t>IDentifier</w:t>
      </w:r>
      <w:proofErr w:type="spellEnd"/>
      <w:r w:rsidRPr="009C1FA7">
        <w:t>), владелец которого имеет право на выполнение всех без исключения операций.</w:t>
      </w:r>
    </w:p>
    <w:p w14:paraId="3CC6AAB0" w14:textId="07A3AA67" w:rsidR="00420C48" w:rsidRDefault="00420C48" w:rsidP="00420C48">
      <w:pPr>
        <w:pStyle w:val="2"/>
        <w:numPr>
          <w:ilvl w:val="0"/>
          <w:numId w:val="8"/>
        </w:numPr>
      </w:pPr>
      <w:r>
        <w:t>Как выполнить команду от имени суперпользователя?</w:t>
      </w:r>
    </w:p>
    <w:p w14:paraId="43385AA5" w14:textId="6AA7AA54" w:rsidR="00D14742" w:rsidRPr="00D14742" w:rsidRDefault="00D14742" w:rsidP="00D14742">
      <w:pPr>
        <w:rPr>
          <w:lang w:val="en-US"/>
        </w:rPr>
      </w:pPr>
      <w:r>
        <w:rPr>
          <w:lang w:val="en-US"/>
        </w:rPr>
        <w:t xml:space="preserve">Sudo </w:t>
      </w:r>
      <w:r>
        <w:t>команда</w:t>
      </w:r>
    </w:p>
    <w:p w14:paraId="4853E49E" w14:textId="2CCCD815" w:rsidR="00FF49C2" w:rsidRPr="00FF49C2" w:rsidRDefault="00420C48" w:rsidP="00420C48">
      <w:pPr>
        <w:pStyle w:val="2"/>
        <w:numPr>
          <w:ilvl w:val="0"/>
          <w:numId w:val="8"/>
        </w:numPr>
      </w:pPr>
      <w:r>
        <w:t>Перечислите основные команды работы со строками?</w:t>
      </w:r>
    </w:p>
    <w:p w14:paraId="1ABB49CD" w14:textId="77777777" w:rsidR="00C561DA" w:rsidRDefault="00C561DA" w:rsidP="00B843A9">
      <w:pPr>
        <w:rPr>
          <w:lang w:val="en-US"/>
        </w:rPr>
      </w:pPr>
      <w:r w:rsidRPr="00C561DA">
        <w:t xml:space="preserve">Длина строки: ${#string} </w:t>
      </w:r>
    </w:p>
    <w:p w14:paraId="29147A8C" w14:textId="77777777" w:rsidR="00C561DA" w:rsidRDefault="00C561DA" w:rsidP="00B843A9">
      <w:pPr>
        <w:rPr>
          <w:lang w:val="en-US"/>
        </w:rPr>
      </w:pPr>
      <w:r w:rsidRPr="00C561DA">
        <w:t>Извлечение подстроки: ${</w:t>
      </w:r>
      <w:proofErr w:type="spellStart"/>
      <w:proofErr w:type="gramStart"/>
      <w:r w:rsidRPr="00C561DA">
        <w:t>string:position</w:t>
      </w:r>
      <w:proofErr w:type="spellEnd"/>
      <w:proofErr w:type="gramEnd"/>
      <w:r w:rsidRPr="00C561DA">
        <w:t xml:space="preserve">} </w:t>
      </w:r>
    </w:p>
    <w:p w14:paraId="60CA75CD" w14:textId="77777777" w:rsidR="00C561DA" w:rsidRDefault="00C561DA" w:rsidP="00B843A9">
      <w:pPr>
        <w:rPr>
          <w:lang w:val="en-US"/>
        </w:rPr>
      </w:pPr>
      <w:r w:rsidRPr="00C561DA">
        <w:t>Извлекает подстроку из $</w:t>
      </w:r>
      <w:proofErr w:type="spellStart"/>
      <w:r w:rsidRPr="00C561DA">
        <w:t>string</w:t>
      </w:r>
      <w:proofErr w:type="spellEnd"/>
      <w:r w:rsidRPr="00C561DA">
        <w:t>, начиная с позиции $</w:t>
      </w:r>
      <w:proofErr w:type="spellStart"/>
      <w:r w:rsidRPr="00C561DA">
        <w:t>position</w:t>
      </w:r>
      <w:proofErr w:type="spellEnd"/>
      <w:r w:rsidRPr="00C561DA">
        <w:t xml:space="preserve">. </w:t>
      </w:r>
    </w:p>
    <w:p w14:paraId="063820AE" w14:textId="77777777" w:rsidR="00C561DA" w:rsidRDefault="00C561DA" w:rsidP="00B843A9">
      <w:pPr>
        <w:rPr>
          <w:lang w:val="en-US"/>
        </w:rPr>
      </w:pPr>
      <w:r w:rsidRPr="00C561DA">
        <w:t>Удаление части строки: ${</w:t>
      </w:r>
      <w:proofErr w:type="spellStart"/>
      <w:r w:rsidRPr="00C561DA">
        <w:t>string#substring</w:t>
      </w:r>
      <w:proofErr w:type="spellEnd"/>
      <w:r w:rsidRPr="00C561DA">
        <w:t xml:space="preserve">} </w:t>
      </w:r>
    </w:p>
    <w:p w14:paraId="6C0FF712" w14:textId="77777777" w:rsidR="00C561DA" w:rsidRDefault="00C561DA" w:rsidP="00B843A9">
      <w:pPr>
        <w:rPr>
          <w:lang w:val="en-US"/>
        </w:rPr>
      </w:pPr>
      <w:r w:rsidRPr="00C561DA">
        <w:t>Удаление самой короткой, из найденных, подстроки $</w:t>
      </w:r>
      <w:proofErr w:type="spellStart"/>
      <w:r w:rsidRPr="00C561DA">
        <w:t>substring</w:t>
      </w:r>
      <w:proofErr w:type="spellEnd"/>
      <w:r w:rsidRPr="00C561DA">
        <w:t xml:space="preserve"> в строке $</w:t>
      </w:r>
      <w:proofErr w:type="spellStart"/>
      <w:r w:rsidRPr="00C561DA">
        <w:t>string</w:t>
      </w:r>
      <w:proofErr w:type="spellEnd"/>
      <w:r w:rsidRPr="00C561DA">
        <w:t xml:space="preserve">. </w:t>
      </w:r>
    </w:p>
    <w:p w14:paraId="3731503B" w14:textId="324A6BA2" w:rsidR="00C561DA" w:rsidRPr="00C561DA" w:rsidRDefault="00C561DA" w:rsidP="00B843A9">
      <w:r w:rsidRPr="00C561DA">
        <w:t xml:space="preserve">Поиск ведется с начала строки. </w:t>
      </w:r>
    </w:p>
    <w:p w14:paraId="1714F6F8" w14:textId="77777777" w:rsidR="00C561DA" w:rsidRDefault="00C561DA" w:rsidP="00B843A9">
      <w:pPr>
        <w:rPr>
          <w:lang w:val="en-US"/>
        </w:rPr>
      </w:pPr>
      <w:r w:rsidRPr="00C561DA">
        <w:t>${</w:t>
      </w:r>
      <w:proofErr w:type="spellStart"/>
      <w:r w:rsidRPr="00C561DA">
        <w:t>string</w:t>
      </w:r>
      <w:proofErr w:type="spellEnd"/>
      <w:r w:rsidRPr="00C561DA">
        <w:t xml:space="preserve">##substring} </w:t>
      </w:r>
    </w:p>
    <w:p w14:paraId="2E976A7F" w14:textId="77777777" w:rsidR="00C561DA" w:rsidRDefault="00C561DA" w:rsidP="00B843A9">
      <w:pPr>
        <w:rPr>
          <w:lang w:val="en-US"/>
        </w:rPr>
      </w:pPr>
      <w:r w:rsidRPr="00C561DA">
        <w:t>Удаление самой длинной, из найденных, подстроки $</w:t>
      </w:r>
      <w:proofErr w:type="spellStart"/>
      <w:r w:rsidRPr="00C561DA">
        <w:t>substring</w:t>
      </w:r>
      <w:proofErr w:type="spellEnd"/>
      <w:r w:rsidRPr="00C561DA">
        <w:t xml:space="preserve"> в строке $</w:t>
      </w:r>
      <w:proofErr w:type="spellStart"/>
      <w:r w:rsidRPr="00C561DA">
        <w:t>string</w:t>
      </w:r>
      <w:proofErr w:type="spellEnd"/>
      <w:r w:rsidRPr="00C561DA">
        <w:t xml:space="preserve">. </w:t>
      </w:r>
    </w:p>
    <w:p w14:paraId="01A897A2" w14:textId="187BE6EF" w:rsidR="00C561DA" w:rsidRDefault="00C561DA" w:rsidP="00C561DA">
      <w:pPr>
        <w:rPr>
          <w:lang w:val="en-US"/>
        </w:rPr>
      </w:pPr>
      <w:r w:rsidRPr="00C561DA">
        <w:t>Поиск ведется с начала строки.</w:t>
      </w:r>
    </w:p>
    <w:p w14:paraId="23E9EFA9" w14:textId="5BD47C12" w:rsidR="00C561DA" w:rsidRDefault="00C561DA" w:rsidP="00B843A9">
      <w:pPr>
        <w:rPr>
          <w:lang w:val="en-US"/>
        </w:rPr>
      </w:pPr>
      <w:r w:rsidRPr="00C561DA">
        <w:t xml:space="preserve"> ${</w:t>
      </w:r>
      <w:proofErr w:type="spellStart"/>
      <w:r w:rsidRPr="00C561DA">
        <w:t>string%substring</w:t>
      </w:r>
      <w:proofErr w:type="spellEnd"/>
      <w:r w:rsidRPr="00C561DA">
        <w:t xml:space="preserve">} </w:t>
      </w:r>
    </w:p>
    <w:p w14:paraId="58666D24" w14:textId="77777777" w:rsidR="00C561DA" w:rsidRDefault="00C561DA" w:rsidP="00B843A9">
      <w:pPr>
        <w:rPr>
          <w:lang w:val="en-US"/>
        </w:rPr>
      </w:pPr>
      <w:r w:rsidRPr="00C561DA">
        <w:t>Удаление самой короткой, из найденных, подстроки $</w:t>
      </w:r>
      <w:proofErr w:type="spellStart"/>
      <w:r w:rsidRPr="00C561DA">
        <w:t>substring</w:t>
      </w:r>
      <w:proofErr w:type="spellEnd"/>
      <w:r w:rsidRPr="00C561DA">
        <w:t xml:space="preserve"> в строке $</w:t>
      </w:r>
      <w:proofErr w:type="spellStart"/>
      <w:r w:rsidRPr="00C561DA">
        <w:t>string</w:t>
      </w:r>
      <w:proofErr w:type="spellEnd"/>
      <w:r w:rsidRPr="00C561DA">
        <w:t xml:space="preserve">. </w:t>
      </w:r>
    </w:p>
    <w:p w14:paraId="7F2B6C93" w14:textId="77777777" w:rsidR="00C561DA" w:rsidRDefault="00C561DA" w:rsidP="00B843A9">
      <w:pPr>
        <w:rPr>
          <w:lang w:val="en-US"/>
        </w:rPr>
      </w:pPr>
      <w:r w:rsidRPr="00C561DA">
        <w:t xml:space="preserve">Поиск ведется с конца строки. </w:t>
      </w:r>
    </w:p>
    <w:p w14:paraId="7D5CEF02" w14:textId="77777777" w:rsidR="00C561DA" w:rsidRDefault="00C561DA" w:rsidP="00B843A9">
      <w:pPr>
        <w:rPr>
          <w:lang w:val="en-US"/>
        </w:rPr>
      </w:pPr>
      <w:r w:rsidRPr="00C561DA">
        <w:t>${</w:t>
      </w:r>
      <w:proofErr w:type="spellStart"/>
      <w:r w:rsidRPr="00C561DA">
        <w:t>string</w:t>
      </w:r>
      <w:proofErr w:type="spellEnd"/>
      <w:r w:rsidRPr="00C561DA">
        <w:t>%%</w:t>
      </w:r>
      <w:proofErr w:type="spellStart"/>
      <w:r w:rsidRPr="00C561DA">
        <w:t>substring</w:t>
      </w:r>
      <w:proofErr w:type="spellEnd"/>
      <w:r w:rsidRPr="00C561DA">
        <w:t xml:space="preserve">} </w:t>
      </w:r>
    </w:p>
    <w:p w14:paraId="44CE9297" w14:textId="77777777" w:rsidR="00C561DA" w:rsidRDefault="00C561DA" w:rsidP="00B843A9">
      <w:pPr>
        <w:rPr>
          <w:lang w:val="en-US"/>
        </w:rPr>
      </w:pPr>
      <w:r w:rsidRPr="00C561DA">
        <w:t>Удаление самой длинной, из найденных, подстроки $</w:t>
      </w:r>
      <w:proofErr w:type="spellStart"/>
      <w:r w:rsidRPr="00C561DA">
        <w:t>substring</w:t>
      </w:r>
      <w:proofErr w:type="spellEnd"/>
      <w:r w:rsidRPr="00C561DA">
        <w:t xml:space="preserve"> в строке $</w:t>
      </w:r>
      <w:proofErr w:type="spellStart"/>
      <w:r w:rsidRPr="00C561DA">
        <w:t>string</w:t>
      </w:r>
      <w:proofErr w:type="spellEnd"/>
      <w:r w:rsidRPr="00C561DA">
        <w:t xml:space="preserve">. </w:t>
      </w:r>
    </w:p>
    <w:p w14:paraId="0901308A" w14:textId="714A2732" w:rsidR="00FA77FD" w:rsidRPr="00B843A9" w:rsidRDefault="00C561DA" w:rsidP="00B843A9">
      <w:r w:rsidRPr="00C561DA">
        <w:t>Поиск ведется с конца строки.</w:t>
      </w:r>
    </w:p>
    <w:sectPr w:rsidR="00FA77FD" w:rsidRPr="00B843A9" w:rsidSect="0086551E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134" w:right="851" w:bottom="1134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A88D4" w14:textId="77777777" w:rsidR="00E563F6" w:rsidRDefault="00E563F6" w:rsidP="00791B52">
      <w:r>
        <w:separator/>
      </w:r>
    </w:p>
  </w:endnote>
  <w:endnote w:type="continuationSeparator" w:id="0">
    <w:p w14:paraId="725AE6E6" w14:textId="77777777" w:rsidR="00E563F6" w:rsidRDefault="00E563F6" w:rsidP="0079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9654358"/>
      <w:docPartObj>
        <w:docPartGallery w:val="Page Numbers (Bottom of Page)"/>
        <w:docPartUnique/>
      </w:docPartObj>
    </w:sdtPr>
    <w:sdtEndPr/>
    <w:sdtContent>
      <w:p w14:paraId="72FB7F5B" w14:textId="77777777" w:rsidR="00347FEF" w:rsidRDefault="00347FE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51C404" w14:textId="77777777" w:rsidR="00791B52" w:rsidRDefault="00791B52" w:rsidP="00FA77FD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F3387" w14:textId="77777777" w:rsidR="00791B52" w:rsidRDefault="00791B52" w:rsidP="00791B52">
    <w:pPr>
      <w:pStyle w:val="a8"/>
      <w:ind w:firstLine="0"/>
      <w:jc w:val="center"/>
    </w:pPr>
    <w:proofErr w:type="spellStart"/>
    <w:r>
      <w:t>Ростов</w:t>
    </w:r>
    <w:proofErr w:type="spellEnd"/>
    <w:r>
      <w:t>-на-Дону</w:t>
    </w:r>
  </w:p>
  <w:p w14:paraId="16D8B536" w14:textId="77777777" w:rsidR="00791B52" w:rsidRDefault="00791B52" w:rsidP="00791B52">
    <w:pPr>
      <w:pStyle w:val="a8"/>
      <w:ind w:firstLine="0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B1B43" w14:textId="77777777" w:rsidR="00E563F6" w:rsidRDefault="00E563F6" w:rsidP="00791B52">
      <w:r>
        <w:separator/>
      </w:r>
    </w:p>
  </w:footnote>
  <w:footnote w:type="continuationSeparator" w:id="0">
    <w:p w14:paraId="221D9C39" w14:textId="77777777" w:rsidR="00E563F6" w:rsidRDefault="00E563F6" w:rsidP="00791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371E2" w14:textId="77777777" w:rsidR="00791B52" w:rsidRDefault="00791B52" w:rsidP="00791B52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825A1" w14:textId="77777777" w:rsidR="00791B52" w:rsidRDefault="00791B52" w:rsidP="00791B52">
    <w:pPr>
      <w:pStyle w:val="a6"/>
      <w:ind w:firstLine="0"/>
    </w:pPr>
    <w:r>
      <w:rPr>
        <w:noProof/>
      </w:rPr>
      <w:drawing>
        <wp:anchor distT="0" distB="0" distL="0" distR="0" simplePos="0" relativeHeight="251660288" behindDoc="0" locked="0" layoutInCell="1" allowOverlap="1" wp14:anchorId="5E7F2570" wp14:editId="4ECC2B21">
          <wp:simplePos x="0" y="0"/>
          <wp:positionH relativeFrom="page">
            <wp:align>center</wp:align>
          </wp:positionH>
          <wp:positionV relativeFrom="paragraph">
            <wp:posOffset>-205740</wp:posOffset>
          </wp:positionV>
          <wp:extent cx="594995" cy="594995"/>
          <wp:effectExtent l="0" t="0" r="0" b="0"/>
          <wp:wrapTopAndBottom/>
          <wp:docPr id="1" name="image1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995" cy="594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469BE"/>
    <w:multiLevelType w:val="hybridMultilevel"/>
    <w:tmpl w:val="A0B0F616"/>
    <w:lvl w:ilvl="0" w:tplc="5E56938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02726E"/>
    <w:multiLevelType w:val="hybridMultilevel"/>
    <w:tmpl w:val="ABF212A0"/>
    <w:lvl w:ilvl="0" w:tplc="FDDA5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EC0E2F"/>
    <w:multiLevelType w:val="hybridMultilevel"/>
    <w:tmpl w:val="7D603380"/>
    <w:lvl w:ilvl="0" w:tplc="8B2ED8CA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A1C21B5"/>
    <w:multiLevelType w:val="hybridMultilevel"/>
    <w:tmpl w:val="4AF02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57AE"/>
    <w:multiLevelType w:val="hybridMultilevel"/>
    <w:tmpl w:val="C87CBE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6DA6E14"/>
    <w:multiLevelType w:val="hybridMultilevel"/>
    <w:tmpl w:val="F1608636"/>
    <w:lvl w:ilvl="0" w:tplc="5E56938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A43CD2"/>
    <w:multiLevelType w:val="hybridMultilevel"/>
    <w:tmpl w:val="7314481C"/>
    <w:lvl w:ilvl="0" w:tplc="8D880254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36A29CB"/>
    <w:multiLevelType w:val="hybridMultilevel"/>
    <w:tmpl w:val="13889D38"/>
    <w:lvl w:ilvl="0" w:tplc="5E56938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AAD44F0"/>
    <w:multiLevelType w:val="hybridMultilevel"/>
    <w:tmpl w:val="A906E128"/>
    <w:lvl w:ilvl="0" w:tplc="5FEE8708">
      <w:start w:val="1"/>
      <w:numFmt w:val="bullet"/>
      <w:suff w:val="space"/>
      <w:lvlText w:val=""/>
      <w:lvlJc w:val="left"/>
      <w:pPr>
        <w:ind w:left="709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DA86AA1"/>
    <w:multiLevelType w:val="hybridMultilevel"/>
    <w:tmpl w:val="A7F4D7B6"/>
    <w:lvl w:ilvl="0" w:tplc="EFF076FE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28513436">
    <w:abstractNumId w:val="3"/>
  </w:num>
  <w:num w:numId="2" w16cid:durableId="831137436">
    <w:abstractNumId w:val="1"/>
  </w:num>
  <w:num w:numId="3" w16cid:durableId="1184437616">
    <w:abstractNumId w:val="2"/>
  </w:num>
  <w:num w:numId="4" w16cid:durableId="1095437990">
    <w:abstractNumId w:val="4"/>
  </w:num>
  <w:num w:numId="5" w16cid:durableId="1648974078">
    <w:abstractNumId w:val="0"/>
  </w:num>
  <w:num w:numId="6" w16cid:durableId="1839924457">
    <w:abstractNumId w:val="8"/>
  </w:num>
  <w:num w:numId="7" w16cid:durableId="1425152937">
    <w:abstractNumId w:val="6"/>
  </w:num>
  <w:num w:numId="8" w16cid:durableId="2133398835">
    <w:abstractNumId w:val="9"/>
  </w:num>
  <w:num w:numId="9" w16cid:durableId="967660791">
    <w:abstractNumId w:val="5"/>
  </w:num>
  <w:num w:numId="10" w16cid:durableId="3642147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F6"/>
    <w:rsid w:val="00002637"/>
    <w:rsid w:val="00020393"/>
    <w:rsid w:val="00035207"/>
    <w:rsid w:val="00053F88"/>
    <w:rsid w:val="0005494C"/>
    <w:rsid w:val="000602D3"/>
    <w:rsid w:val="00085317"/>
    <w:rsid w:val="000B4F43"/>
    <w:rsid w:val="000E04C5"/>
    <w:rsid w:val="000E3821"/>
    <w:rsid w:val="00102106"/>
    <w:rsid w:val="00142FD7"/>
    <w:rsid w:val="001448B0"/>
    <w:rsid w:val="001762D0"/>
    <w:rsid w:val="001C034C"/>
    <w:rsid w:val="001C48E2"/>
    <w:rsid w:val="001C559E"/>
    <w:rsid w:val="001D30EA"/>
    <w:rsid w:val="001E7D8F"/>
    <w:rsid w:val="0021198F"/>
    <w:rsid w:val="002557EA"/>
    <w:rsid w:val="00276E17"/>
    <w:rsid w:val="00291746"/>
    <w:rsid w:val="00293BCE"/>
    <w:rsid w:val="002941BF"/>
    <w:rsid w:val="002E1982"/>
    <w:rsid w:val="003337B3"/>
    <w:rsid w:val="0034189E"/>
    <w:rsid w:val="00346CA9"/>
    <w:rsid w:val="00347FEF"/>
    <w:rsid w:val="003665B1"/>
    <w:rsid w:val="003A42A8"/>
    <w:rsid w:val="003C67B1"/>
    <w:rsid w:val="003F741B"/>
    <w:rsid w:val="00420C48"/>
    <w:rsid w:val="00430061"/>
    <w:rsid w:val="00462973"/>
    <w:rsid w:val="004969D6"/>
    <w:rsid w:val="00497A87"/>
    <w:rsid w:val="00497F2B"/>
    <w:rsid w:val="004C5728"/>
    <w:rsid w:val="004C77EB"/>
    <w:rsid w:val="004D5CCF"/>
    <w:rsid w:val="004E18E7"/>
    <w:rsid w:val="004F3A4C"/>
    <w:rsid w:val="00501B9E"/>
    <w:rsid w:val="00511576"/>
    <w:rsid w:val="00527DB6"/>
    <w:rsid w:val="00562987"/>
    <w:rsid w:val="00585724"/>
    <w:rsid w:val="005A7146"/>
    <w:rsid w:val="005B029C"/>
    <w:rsid w:val="005C28A2"/>
    <w:rsid w:val="005E6040"/>
    <w:rsid w:val="005F12E0"/>
    <w:rsid w:val="005F2922"/>
    <w:rsid w:val="00603D22"/>
    <w:rsid w:val="006222C3"/>
    <w:rsid w:val="00622B7B"/>
    <w:rsid w:val="00631ACA"/>
    <w:rsid w:val="006B31B4"/>
    <w:rsid w:val="006C16CF"/>
    <w:rsid w:val="00705C82"/>
    <w:rsid w:val="00733A3D"/>
    <w:rsid w:val="00752700"/>
    <w:rsid w:val="00760F7E"/>
    <w:rsid w:val="00791B52"/>
    <w:rsid w:val="007E1624"/>
    <w:rsid w:val="007E2DC3"/>
    <w:rsid w:val="007F014F"/>
    <w:rsid w:val="00842E32"/>
    <w:rsid w:val="00851B42"/>
    <w:rsid w:val="0086551E"/>
    <w:rsid w:val="00873AC7"/>
    <w:rsid w:val="008818C0"/>
    <w:rsid w:val="008A4137"/>
    <w:rsid w:val="008C1A57"/>
    <w:rsid w:val="008D0632"/>
    <w:rsid w:val="009410F2"/>
    <w:rsid w:val="0099131A"/>
    <w:rsid w:val="009C0C4D"/>
    <w:rsid w:val="009C1FA7"/>
    <w:rsid w:val="009C2BBF"/>
    <w:rsid w:val="009D3625"/>
    <w:rsid w:val="00A03158"/>
    <w:rsid w:val="00A53CE7"/>
    <w:rsid w:val="00A54BB8"/>
    <w:rsid w:val="00AB5BAB"/>
    <w:rsid w:val="00B41839"/>
    <w:rsid w:val="00B43757"/>
    <w:rsid w:val="00B70535"/>
    <w:rsid w:val="00B806BD"/>
    <w:rsid w:val="00B81D75"/>
    <w:rsid w:val="00B843A9"/>
    <w:rsid w:val="00BC147A"/>
    <w:rsid w:val="00C02B90"/>
    <w:rsid w:val="00C13FD2"/>
    <w:rsid w:val="00C14062"/>
    <w:rsid w:val="00C23152"/>
    <w:rsid w:val="00C23E12"/>
    <w:rsid w:val="00C561DA"/>
    <w:rsid w:val="00C81C4C"/>
    <w:rsid w:val="00C95A5D"/>
    <w:rsid w:val="00CA7C18"/>
    <w:rsid w:val="00CB18E4"/>
    <w:rsid w:val="00CC1F65"/>
    <w:rsid w:val="00CD1F84"/>
    <w:rsid w:val="00CE5389"/>
    <w:rsid w:val="00CF278E"/>
    <w:rsid w:val="00CF3A85"/>
    <w:rsid w:val="00D14742"/>
    <w:rsid w:val="00D70594"/>
    <w:rsid w:val="00D73C52"/>
    <w:rsid w:val="00D73DBC"/>
    <w:rsid w:val="00D9782E"/>
    <w:rsid w:val="00DA2A92"/>
    <w:rsid w:val="00DE49A8"/>
    <w:rsid w:val="00E02663"/>
    <w:rsid w:val="00E0645A"/>
    <w:rsid w:val="00E423D1"/>
    <w:rsid w:val="00E563F6"/>
    <w:rsid w:val="00E866BD"/>
    <w:rsid w:val="00EB7944"/>
    <w:rsid w:val="00ED4426"/>
    <w:rsid w:val="00ED64F5"/>
    <w:rsid w:val="00F120E6"/>
    <w:rsid w:val="00F154D4"/>
    <w:rsid w:val="00F2410A"/>
    <w:rsid w:val="00F76443"/>
    <w:rsid w:val="00FA23D3"/>
    <w:rsid w:val="00FA77FD"/>
    <w:rsid w:val="00FD58EB"/>
    <w:rsid w:val="00FE15CA"/>
    <w:rsid w:val="00FF0AB3"/>
    <w:rsid w:val="00FF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FA4A4"/>
  <w15:chartTrackingRefBased/>
  <w15:docId w15:val="{4773C37A-E06F-4FEF-ABDE-4DF7AA37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51E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7944"/>
    <w:pPr>
      <w:outlineLvl w:val="0"/>
    </w:pPr>
    <w:rPr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5A5D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5A5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EB7944"/>
    <w:rPr>
      <w:rFonts w:ascii="Times New Roman" w:eastAsia="Times New Roman" w:hAnsi="Times New Roman" w:cs="Times New Roman"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791B52"/>
    <w:pPr>
      <w:ind w:left="113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91B52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791B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EB7944"/>
    <w:pPr>
      <w:spacing w:before="240" w:line="259" w:lineRule="auto"/>
      <w:jc w:val="center"/>
      <w:outlineLvl w:val="9"/>
    </w:pPr>
    <w:rPr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557EA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2557EA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0E04C5"/>
    <w:pPr>
      <w:widowControl/>
      <w:autoSpaceDE/>
      <w:autoSpaceDN/>
      <w:spacing w:after="200" w:line="276" w:lineRule="auto"/>
      <w:ind w:left="720" w:firstLine="0"/>
      <w:contextualSpacing/>
      <w:jc w:val="left"/>
    </w:pPr>
    <w:rPr>
      <w:rFonts w:eastAsiaTheme="minorHAnsi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81D75"/>
    <w:pPr>
      <w:spacing w:after="100"/>
    </w:pPr>
  </w:style>
  <w:style w:type="paragraph" w:styleId="ad">
    <w:name w:val="caption"/>
    <w:basedOn w:val="a"/>
    <w:next w:val="a"/>
    <w:uiPriority w:val="35"/>
    <w:unhideWhenUsed/>
    <w:qFormat/>
    <w:rsid w:val="005B029C"/>
    <w:pPr>
      <w:spacing w:after="200"/>
    </w:pPr>
    <w:rPr>
      <w:iCs/>
      <w:szCs w:val="18"/>
    </w:rPr>
  </w:style>
  <w:style w:type="character" w:styleId="ae">
    <w:name w:val="Unresolved Mention"/>
    <w:basedOn w:val="a0"/>
    <w:uiPriority w:val="99"/>
    <w:semiHidden/>
    <w:unhideWhenUsed/>
    <w:rsid w:val="00AB5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y\OneDrive\Documents\&#1053;&#1072;&#1089;&#1090;&#1088;&#1072;&#1080;&#1074;&#1072;&#1077;&#1084;&#1099;&#1077;%20&#1096;&#1072;&#1073;&#1083;&#1086;&#1085;&#1099;%20Office\&#1051;&#1072;&#1073;&#1086;&#1088;&#1072;&#1090;&#1086;&#1088;&#1085;&#1072;&#1103;%20&#1088;&#1072;&#1073;&#1086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36E3A-620E-48BB-8C1B-EE559E336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работа.dotx</Template>
  <TotalTime>133</TotalTime>
  <Pages>20</Pages>
  <Words>2400</Words>
  <Characters>13681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 Якушевский</cp:lastModifiedBy>
  <cp:revision>81</cp:revision>
  <dcterms:created xsi:type="dcterms:W3CDTF">2024-11-08T13:44:00Z</dcterms:created>
  <dcterms:modified xsi:type="dcterms:W3CDTF">2024-11-22T16:04:00Z</dcterms:modified>
</cp:coreProperties>
</file>