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C78BD" w14:textId="77777777" w:rsidR="00791B52" w:rsidRPr="00020393" w:rsidRDefault="00791B52" w:rsidP="00020393">
      <w:pPr>
        <w:jc w:val="center"/>
        <w:rPr>
          <w:b/>
          <w:bCs/>
        </w:rPr>
      </w:pPr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22E0EC5D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29D86F72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6F384313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5C7227DC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22701BC9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41E6A0F9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47BA37B7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DF8375A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67069A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1925CCC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6FEE73C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BF9BC9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6C3E35C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3F634B6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2751005D" w14:textId="79CBED17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582959">
        <w:rPr>
          <w:b/>
          <w:bCs/>
          <w:sz w:val="32"/>
          <w:szCs w:val="32"/>
        </w:rPr>
        <w:t>9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6987A5E2" w14:textId="56F1ED42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582959" w:rsidRPr="00582959">
        <w:rPr>
          <w:sz w:val="32"/>
          <w:szCs w:val="32"/>
        </w:rPr>
        <w:t>Использование механизма «Графический киоск» для расширения возможностей администрирования дискреционного управления доступом.</w:t>
      </w:r>
      <w:r w:rsidRPr="0086551E">
        <w:rPr>
          <w:sz w:val="32"/>
          <w:szCs w:val="32"/>
        </w:rPr>
        <w:t>»</w:t>
      </w:r>
    </w:p>
    <w:p w14:paraId="13F3AE7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679ADA8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507BB02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49DFF5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C5873C3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7D16E335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385DAF32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ВКБ41</w:t>
            </w:r>
          </w:p>
        </w:tc>
      </w:tr>
      <w:tr w:rsidR="00791B52" w:rsidRPr="0086551E" w14:paraId="0676C92F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17647B" w14:textId="77777777" w:rsidR="00791B52" w:rsidRPr="0086551E" w:rsidRDefault="00791B52">
            <w:pPr>
              <w:ind w:firstLine="0"/>
              <w:jc w:val="center"/>
              <w:rPr>
                <w:szCs w:val="24"/>
              </w:rPr>
            </w:pPr>
            <w:r w:rsidRPr="0086551E">
              <w:rPr>
                <w:szCs w:val="24"/>
              </w:rPr>
              <w:t>Якушевский Сергей Сергеевич</w:t>
            </w:r>
          </w:p>
        </w:tc>
      </w:tr>
      <w:tr w:rsidR="00791B52" w:rsidRPr="0086551E" w14:paraId="1C6FC6CB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10C55A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75A5BA38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072A1CF6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Проверил: </w:t>
            </w:r>
          </w:p>
        </w:tc>
      </w:tr>
      <w:tr w:rsidR="00791B52" w:rsidRPr="0086551E" w14:paraId="1AE8D05F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E5E0AA" w14:textId="75426B9F" w:rsidR="00791B52" w:rsidRPr="00CA7C18" w:rsidRDefault="002F2B8D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Скляров Алексей Викторович</w:t>
            </w:r>
          </w:p>
        </w:tc>
      </w:tr>
      <w:tr w:rsidR="00791B52" w:rsidRPr="0086551E" w14:paraId="28EA3AE4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8E94AA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CE1FD7E" w14:textId="77777777" w:rsidR="00791B52" w:rsidRDefault="00791B52" w:rsidP="00791B52"/>
    <w:p w14:paraId="1052B4C1" w14:textId="43EC4D0B" w:rsidR="00142FD7" w:rsidRDefault="00791B52" w:rsidP="00C0161F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p w14:paraId="4FECFB0C" w14:textId="2FC99492" w:rsidR="008C1A57" w:rsidRDefault="008C1A57" w:rsidP="00675483">
      <w:bookmarkStart w:id="0" w:name="_Toc179639729"/>
      <w:r w:rsidRPr="00C22EFF">
        <w:lastRenderedPageBreak/>
        <w:t>Цель</w:t>
      </w:r>
      <w:bookmarkEnd w:id="0"/>
      <w:r w:rsidR="00C0161F" w:rsidRPr="00C22EFF">
        <w:t xml:space="preserve"> </w:t>
      </w:r>
      <w:r w:rsidR="00C0161F" w:rsidRPr="003D1B4A">
        <w:t>работы</w:t>
      </w:r>
      <w:r w:rsidR="00C0161F">
        <w:t xml:space="preserve"> - п</w:t>
      </w:r>
      <w:r w:rsidR="00C0161F" w:rsidRPr="00C0161F">
        <w:t>олучение навыков администрирования механизма «Графический киоск» для повышения эффективности управления полномочиями пользователей, заданными дискреционными правами доступа.</w:t>
      </w:r>
    </w:p>
    <w:p w14:paraId="0B3E5D66" w14:textId="393C3356" w:rsidR="00321ABD" w:rsidRDefault="00321ABD" w:rsidP="0044588A">
      <w:r w:rsidRPr="00321ABD">
        <w:t xml:space="preserve">Задание </w:t>
      </w:r>
    </w:p>
    <w:p w14:paraId="601CA401" w14:textId="77777777" w:rsidR="00321ABD" w:rsidRDefault="00321ABD" w:rsidP="0044588A">
      <w:r w:rsidRPr="00321ABD">
        <w:t xml:space="preserve">1. От имени привилегированного администратора безопасности ОССН на уровне целостности «Высокий» в разделе «Пользователи» графической утилиты «Управление политикой безопасности» (fly-admin-smc): </w:t>
      </w:r>
    </w:p>
    <w:p w14:paraId="19E768E1" w14:textId="77777777" w:rsidR="008F45BF" w:rsidRDefault="00321ABD" w:rsidP="0044588A">
      <w:r w:rsidRPr="00321ABD">
        <w:t>• создать учетную запись пользователя с именем ukiosk;</w:t>
      </w:r>
    </w:p>
    <w:p w14:paraId="3ECD6A5A" w14:textId="4364380B" w:rsidR="00375413" w:rsidRDefault="00375413" w:rsidP="00375413">
      <w:pPr>
        <w:jc w:val="center"/>
      </w:pPr>
      <w:r w:rsidRPr="00375413">
        <w:rPr>
          <w:noProof/>
        </w:rPr>
        <w:drawing>
          <wp:inline distT="0" distB="0" distL="0" distR="0" wp14:anchorId="76C6CE9E" wp14:editId="609D47BF">
            <wp:extent cx="3600000" cy="1511320"/>
            <wp:effectExtent l="152400" t="152400" r="362585" b="355600"/>
            <wp:docPr id="1531954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54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11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4228D" w14:textId="77777777" w:rsidR="008F45BF" w:rsidRDefault="00321ABD" w:rsidP="0044588A">
      <w:r w:rsidRPr="00321ABD">
        <w:t xml:space="preserve">• в разделе «Графический киоск Fly» для учетной записи пользователя ukiosk активировать «Режим графического киоска»; </w:t>
      </w:r>
    </w:p>
    <w:p w14:paraId="1C931AD1" w14:textId="1B409768" w:rsidR="002B1D82" w:rsidRDefault="004E121D" w:rsidP="004E121D">
      <w:pPr>
        <w:jc w:val="center"/>
      </w:pPr>
      <w:r>
        <w:rPr>
          <w:noProof/>
        </w:rPr>
        <w:drawing>
          <wp:inline distT="0" distB="0" distL="0" distR="0" wp14:anchorId="17FD423B" wp14:editId="1FFA9694">
            <wp:extent cx="5040000" cy="3445120"/>
            <wp:effectExtent l="152400" t="152400" r="370205" b="365125"/>
            <wp:docPr id="1849273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73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45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46106" w14:textId="77777777" w:rsidR="008F45BF" w:rsidRDefault="00321ABD" w:rsidP="0044588A">
      <w:r w:rsidRPr="00321ABD">
        <w:t xml:space="preserve">• добавить в список размещенных на рабочем столе и доступных для запуска приложений браузер Firefox, указав полный путь к соответствующему исполняемому файлу </w:t>
      </w:r>
    </w:p>
    <w:p w14:paraId="678AADFC" w14:textId="4FCB37BE" w:rsidR="00F50F1C" w:rsidRDefault="00F50F1C" w:rsidP="00F50F1C">
      <w:pPr>
        <w:jc w:val="center"/>
      </w:pPr>
      <w:r>
        <w:rPr>
          <w:noProof/>
        </w:rPr>
        <w:lastRenderedPageBreak/>
        <w:drawing>
          <wp:inline distT="0" distB="0" distL="0" distR="0" wp14:anchorId="42265295" wp14:editId="7B1C9AED">
            <wp:extent cx="5040000" cy="3445120"/>
            <wp:effectExtent l="152400" t="152400" r="370205" b="365125"/>
            <wp:docPr id="1159413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13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45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CCB789" w14:textId="77777777" w:rsidR="008F45BF" w:rsidRDefault="00321ABD" w:rsidP="0044588A">
      <w:r w:rsidRPr="00321ABD">
        <w:t xml:space="preserve">2. Выполнить вход в систему от имени учетной записи пользователя ukiosk и убедиться, что ему доступно для запуска только одно приложение – браузер Firefox. </w:t>
      </w:r>
    </w:p>
    <w:p w14:paraId="2341E85D" w14:textId="6EB976F2" w:rsidR="002C341A" w:rsidRDefault="002C341A" w:rsidP="002A63BB">
      <w:pPr>
        <w:jc w:val="center"/>
      </w:pPr>
      <w:r>
        <w:rPr>
          <w:noProof/>
        </w:rPr>
        <w:drawing>
          <wp:inline distT="0" distB="0" distL="0" distR="0" wp14:anchorId="5C152137" wp14:editId="5DDA3780">
            <wp:extent cx="5040000" cy="4215147"/>
            <wp:effectExtent l="152400" t="152400" r="370205" b="356870"/>
            <wp:docPr id="85279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9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15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FB34FF" w14:textId="77777777" w:rsidR="008F45BF" w:rsidRPr="002F2B8D" w:rsidRDefault="00321ABD" w:rsidP="0044588A">
      <w:r w:rsidRPr="00321ABD">
        <w:lastRenderedPageBreak/>
        <w:t xml:space="preserve">3. По аналогии с пунктами 1-2 задать перечень доступных приложений для запуска из панели задач (или в режиме автозапуска, или в режиме одного приложения) и указать особенности их применения. </w:t>
      </w:r>
    </w:p>
    <w:p w14:paraId="5658D814" w14:textId="57A9D6AA" w:rsidR="00F418BF" w:rsidRPr="00F418BF" w:rsidRDefault="00F418BF" w:rsidP="00F418B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9D1DD0" wp14:editId="21A56E6A">
            <wp:extent cx="5040000" cy="3657507"/>
            <wp:effectExtent l="152400" t="152400" r="370205" b="362585"/>
            <wp:docPr id="166793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57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3A916" w14:textId="090E0A3C" w:rsidR="00F177FD" w:rsidRDefault="00F177FD" w:rsidP="00F177F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AB43AF" wp14:editId="5019E85F">
            <wp:extent cx="5040000" cy="3657507"/>
            <wp:effectExtent l="152400" t="152400" r="370205" b="362585"/>
            <wp:docPr id="141169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99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57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01C8E3" w14:textId="691E2462" w:rsidR="00521758" w:rsidRDefault="00521758" w:rsidP="002414F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66AAC7" wp14:editId="107F8A9A">
            <wp:extent cx="5040000" cy="4336158"/>
            <wp:effectExtent l="152400" t="152400" r="370205" b="369570"/>
            <wp:docPr id="1892404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04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45A1F" w14:textId="144A9AD1" w:rsidR="008E3C73" w:rsidRPr="00F177FD" w:rsidRDefault="008E3C73" w:rsidP="00C420D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2209EA" wp14:editId="6375871C">
            <wp:extent cx="5040000" cy="4336158"/>
            <wp:effectExtent l="152400" t="152400" r="370205" b="369570"/>
            <wp:docPr id="1899102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02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C40CE9" w14:textId="5FA9AA68" w:rsidR="0044588A" w:rsidRPr="0044588A" w:rsidRDefault="00321ABD" w:rsidP="0044588A">
      <w:r w:rsidRPr="00321ABD">
        <w:t>4. Отключить «Режим графического киоска» и завершить все активные сессии от имени учетной записи пользователя ukiosk.</w:t>
      </w:r>
    </w:p>
    <w:p w14:paraId="5167D845" w14:textId="77777777" w:rsidR="00EB7944" w:rsidRPr="00EB7944" w:rsidRDefault="00EB7944" w:rsidP="00EB7944"/>
    <w:p w14:paraId="17E0B1E6" w14:textId="6333419D" w:rsidR="00045367" w:rsidRDefault="00045367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1D0E4AA" w14:textId="65E100B5" w:rsidR="00045367" w:rsidRDefault="00045367" w:rsidP="00045367">
      <w:pPr>
        <w:jc w:val="center"/>
      </w:pPr>
      <w:r w:rsidRPr="00045367">
        <w:lastRenderedPageBreak/>
        <w:t>Контрольные вопросы</w:t>
      </w:r>
    </w:p>
    <w:p w14:paraId="053EEBC1" w14:textId="77777777" w:rsidR="00045367" w:rsidRDefault="00045367" w:rsidP="00B843A9">
      <w:r w:rsidRPr="00045367">
        <w:t xml:space="preserve">1. Какие режимы «Киоск» реализованы в ОССН Astra Linux SE? </w:t>
      </w:r>
    </w:p>
    <w:p w14:paraId="0B9F911A" w14:textId="77777777" w:rsidR="00045367" w:rsidRDefault="00045367" w:rsidP="00B843A9">
      <w:r w:rsidRPr="00045367">
        <w:t xml:space="preserve">2. Для чего предназначен режим «Графический киоск»? </w:t>
      </w:r>
    </w:p>
    <w:p w14:paraId="0667A607" w14:textId="77777777" w:rsidR="00045367" w:rsidRDefault="00045367" w:rsidP="00B843A9">
      <w:r w:rsidRPr="00045367">
        <w:t xml:space="preserve">3. Чем режим «Графический киоск» отличается от режима «Киоск-2»? </w:t>
      </w:r>
    </w:p>
    <w:p w14:paraId="60E8E292" w14:textId="77777777" w:rsidR="00045367" w:rsidRDefault="00045367" w:rsidP="00B843A9">
      <w:r w:rsidRPr="00045367">
        <w:t xml:space="preserve">4. Как настроить приложения на рабочем столе в режиме «Графический киоск»? </w:t>
      </w:r>
    </w:p>
    <w:p w14:paraId="47515167" w14:textId="77777777" w:rsidR="00045367" w:rsidRDefault="00045367" w:rsidP="00B843A9">
      <w:r w:rsidRPr="00045367">
        <w:t xml:space="preserve">5. Как настроить автозапуск приложений при входе пользователя в режиме «Графический киоск»? </w:t>
      </w:r>
    </w:p>
    <w:p w14:paraId="40690631" w14:textId="6148F7A5" w:rsidR="00B843A9" w:rsidRDefault="00045367" w:rsidP="00B843A9">
      <w:r w:rsidRPr="00045367">
        <w:t>6. Для чего предназначен режим одного приложения в режиме «Графический киоск»?</w:t>
      </w:r>
    </w:p>
    <w:p w14:paraId="22158E70" w14:textId="77777777" w:rsidR="00FA77FD" w:rsidRPr="00B843A9" w:rsidRDefault="00FA77FD" w:rsidP="00B843A9"/>
    <w:sectPr w:rsidR="00FA77FD" w:rsidRPr="00B843A9" w:rsidSect="0086551E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FF8F8" w14:textId="77777777" w:rsidR="00582959" w:rsidRDefault="00582959" w:rsidP="00791B52">
      <w:r>
        <w:separator/>
      </w:r>
    </w:p>
  </w:endnote>
  <w:endnote w:type="continuationSeparator" w:id="0">
    <w:p w14:paraId="2C078E94" w14:textId="77777777" w:rsidR="00582959" w:rsidRDefault="00582959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9654358"/>
      <w:docPartObj>
        <w:docPartGallery w:val="Page Numbers (Bottom of Page)"/>
        <w:docPartUnique/>
      </w:docPartObj>
    </w:sdtPr>
    <w:sdtEndPr/>
    <w:sdtContent>
      <w:p w14:paraId="6678E601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C9C4A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97C86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31AAED8F" w14:textId="77777777" w:rsidR="00791B52" w:rsidRDefault="00791B52" w:rsidP="00791B52">
    <w:pPr>
      <w:pStyle w:val="a8"/>
      <w:ind w:firstLine="0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36076" w14:textId="77777777" w:rsidR="00582959" w:rsidRDefault="00582959" w:rsidP="00791B52">
      <w:r>
        <w:separator/>
      </w:r>
    </w:p>
  </w:footnote>
  <w:footnote w:type="continuationSeparator" w:id="0">
    <w:p w14:paraId="1A0210A3" w14:textId="77777777" w:rsidR="00582959" w:rsidRDefault="00582959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51604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E5B25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5F48D51E" wp14:editId="0824CD73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13436">
    <w:abstractNumId w:val="1"/>
  </w:num>
  <w:num w:numId="2" w16cid:durableId="83113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59"/>
    <w:rsid w:val="00020393"/>
    <w:rsid w:val="00045367"/>
    <w:rsid w:val="00053F88"/>
    <w:rsid w:val="0005494C"/>
    <w:rsid w:val="000B4F43"/>
    <w:rsid w:val="000E04C5"/>
    <w:rsid w:val="00142FD7"/>
    <w:rsid w:val="001448B0"/>
    <w:rsid w:val="001E7D8F"/>
    <w:rsid w:val="001F7AB5"/>
    <w:rsid w:val="002414F7"/>
    <w:rsid w:val="002557EA"/>
    <w:rsid w:val="002A63BB"/>
    <w:rsid w:val="002B1D82"/>
    <w:rsid w:val="002C341A"/>
    <w:rsid w:val="002F2B8D"/>
    <w:rsid w:val="00321ABD"/>
    <w:rsid w:val="003337B3"/>
    <w:rsid w:val="00346CA9"/>
    <w:rsid w:val="00347FEF"/>
    <w:rsid w:val="003665B1"/>
    <w:rsid w:val="00375413"/>
    <w:rsid w:val="003D1B4A"/>
    <w:rsid w:val="0044588A"/>
    <w:rsid w:val="00462973"/>
    <w:rsid w:val="00490F09"/>
    <w:rsid w:val="00497F2B"/>
    <w:rsid w:val="004C25DB"/>
    <w:rsid w:val="004D5CCF"/>
    <w:rsid w:val="004E121D"/>
    <w:rsid w:val="004E18E7"/>
    <w:rsid w:val="00521758"/>
    <w:rsid w:val="00582959"/>
    <w:rsid w:val="00585724"/>
    <w:rsid w:val="005B029C"/>
    <w:rsid w:val="005E6040"/>
    <w:rsid w:val="00603D22"/>
    <w:rsid w:val="006222C3"/>
    <w:rsid w:val="00675483"/>
    <w:rsid w:val="006A2E83"/>
    <w:rsid w:val="006E2E76"/>
    <w:rsid w:val="0070595A"/>
    <w:rsid w:val="00705C82"/>
    <w:rsid w:val="0076477C"/>
    <w:rsid w:val="00791B52"/>
    <w:rsid w:val="007E2DC3"/>
    <w:rsid w:val="00851B42"/>
    <w:rsid w:val="0086551E"/>
    <w:rsid w:val="008818C0"/>
    <w:rsid w:val="008852F6"/>
    <w:rsid w:val="008A4137"/>
    <w:rsid w:val="008C1A57"/>
    <w:rsid w:val="008E3C73"/>
    <w:rsid w:val="008F45BF"/>
    <w:rsid w:val="009D3625"/>
    <w:rsid w:val="00A53CE7"/>
    <w:rsid w:val="00B41839"/>
    <w:rsid w:val="00B806BD"/>
    <w:rsid w:val="00B81D75"/>
    <w:rsid w:val="00B843A9"/>
    <w:rsid w:val="00B911B8"/>
    <w:rsid w:val="00C0161F"/>
    <w:rsid w:val="00C02B90"/>
    <w:rsid w:val="00C14062"/>
    <w:rsid w:val="00C22EFF"/>
    <w:rsid w:val="00C23E12"/>
    <w:rsid w:val="00C420DD"/>
    <w:rsid w:val="00C95A5D"/>
    <w:rsid w:val="00CA7C18"/>
    <w:rsid w:val="00D73C52"/>
    <w:rsid w:val="00D9782E"/>
    <w:rsid w:val="00DA2A92"/>
    <w:rsid w:val="00E0645A"/>
    <w:rsid w:val="00EB7944"/>
    <w:rsid w:val="00ED64F5"/>
    <w:rsid w:val="00ED6EA1"/>
    <w:rsid w:val="00F177FD"/>
    <w:rsid w:val="00F418BF"/>
    <w:rsid w:val="00F50F1C"/>
    <w:rsid w:val="00FA23D3"/>
    <w:rsid w:val="00FA77FD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4B483"/>
  <w15:chartTrackingRefBased/>
  <w15:docId w15:val="{74E5BE78-BEF9-4670-9708-A0E23292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51E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40</TotalTime>
  <Pages>7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 Якушевский</cp:lastModifiedBy>
  <cp:revision>27</cp:revision>
  <dcterms:created xsi:type="dcterms:W3CDTF">2024-11-08T13:46:00Z</dcterms:created>
  <dcterms:modified xsi:type="dcterms:W3CDTF">2024-12-20T12:05:00Z</dcterms:modified>
</cp:coreProperties>
</file>