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464F9" w:rsidRPr="00257479" w:rsidRDefault="009D4801" w:rsidP="00AC074B">
      <w:pPr>
        <w:pStyle w:val="a6"/>
        <w:jc w:val="center"/>
        <w:rPr>
          <w:rStyle w:val="21"/>
          <w:rFonts w:eastAsia="Courier New"/>
          <w:b/>
          <w:sz w:val="28"/>
          <w:szCs w:val="28"/>
          <w:lang w:val="en-US"/>
        </w:rPr>
      </w:pPr>
      <w:bookmarkStart w:id="0" w:name="bookmark0"/>
      <w:r w:rsidRPr="00C57E65">
        <w:rPr>
          <w:rStyle w:val="21"/>
          <w:rFonts w:eastAsia="Courier New"/>
          <w:b/>
          <w:sz w:val="28"/>
          <w:szCs w:val="28"/>
        </w:rPr>
        <w:t xml:space="preserve">Практическое занятие № </w:t>
      </w:r>
      <w:bookmarkEnd w:id="0"/>
      <w:r w:rsidR="003773BB">
        <w:rPr>
          <w:rStyle w:val="21"/>
          <w:rFonts w:eastAsia="Courier New"/>
          <w:b/>
          <w:sz w:val="28"/>
          <w:szCs w:val="28"/>
          <w:lang w:val="en-US"/>
        </w:rPr>
        <w:t>5</w:t>
      </w:r>
    </w:p>
    <w:p w:rsidR="00AC074B" w:rsidRPr="00C57E65" w:rsidRDefault="002F5F80" w:rsidP="00132426">
      <w:pPr>
        <w:pStyle w:val="a6"/>
        <w:jc w:val="center"/>
        <w:rPr>
          <w:rStyle w:val="21"/>
          <w:rFonts w:eastAsia="Courier New"/>
          <w:i/>
          <w:sz w:val="28"/>
          <w:szCs w:val="28"/>
        </w:rPr>
      </w:pPr>
      <w:bookmarkStart w:id="1" w:name="bookmark2"/>
      <w:r w:rsidRPr="002F5F80">
        <w:rPr>
          <w:rStyle w:val="21"/>
          <w:rFonts w:eastAsia="Courier New"/>
          <w:b/>
          <w:i/>
          <w:sz w:val="28"/>
          <w:szCs w:val="28"/>
          <w:u w:val="single"/>
        </w:rPr>
        <w:t>Национальный стандарт РФ ГОСТ Р 50.1.053-2005 «Информационные технологии. Основные термины и определения в области</w:t>
      </w:r>
      <w:r>
        <w:rPr>
          <w:rStyle w:val="21"/>
          <w:rFonts w:eastAsia="Courier New"/>
          <w:b/>
          <w:i/>
          <w:sz w:val="28"/>
          <w:szCs w:val="28"/>
          <w:u w:val="single"/>
        </w:rPr>
        <w:t xml:space="preserve"> технической защиты информации»</w:t>
      </w:r>
      <w:r w:rsidR="00AC074B" w:rsidRPr="00C57E65">
        <w:rPr>
          <w:rStyle w:val="21"/>
          <w:rFonts w:eastAsia="Courier New"/>
          <w:i/>
          <w:sz w:val="28"/>
          <w:szCs w:val="28"/>
          <w:u w:val="single"/>
        </w:rPr>
        <w:t xml:space="preserve"> </w:t>
      </w:r>
      <w:r w:rsidR="00AC074B" w:rsidRPr="00C57E65">
        <w:rPr>
          <w:rStyle w:val="21"/>
          <w:rFonts w:eastAsia="Courier New"/>
          <w:i/>
          <w:sz w:val="28"/>
          <w:szCs w:val="28"/>
          <w:u w:val="single"/>
        </w:rPr>
        <w:br/>
      </w:r>
      <w:r w:rsidRPr="002F5F80">
        <w:rPr>
          <w:rStyle w:val="21"/>
          <w:rFonts w:eastAsia="Courier New"/>
          <w:i/>
          <w:sz w:val="28"/>
          <w:szCs w:val="28"/>
        </w:rPr>
        <w:t>У</w:t>
      </w:r>
    </w:p>
    <w:p w:rsidR="00AC074B" w:rsidRPr="00C57E65" w:rsidRDefault="00AC074B" w:rsidP="00AC074B">
      <w:pPr>
        <w:pStyle w:val="a6"/>
        <w:rPr>
          <w:rStyle w:val="21"/>
          <w:rFonts w:eastAsia="Courier New"/>
          <w:sz w:val="28"/>
          <w:szCs w:val="28"/>
        </w:rPr>
      </w:pPr>
    </w:p>
    <w:p w:rsidR="001464F9" w:rsidRPr="00C57E65" w:rsidRDefault="009D4801" w:rsidP="00076D1E">
      <w:pPr>
        <w:pStyle w:val="a6"/>
        <w:ind w:firstLine="709"/>
        <w:jc w:val="both"/>
        <w:rPr>
          <w:sz w:val="28"/>
          <w:szCs w:val="28"/>
        </w:rPr>
      </w:pPr>
      <w:r w:rsidRPr="00C57E65">
        <w:rPr>
          <w:rStyle w:val="22"/>
          <w:rFonts w:eastAsia="Courier New"/>
          <w:sz w:val="28"/>
          <w:szCs w:val="28"/>
        </w:rPr>
        <w:t xml:space="preserve">Цель занятия </w:t>
      </w:r>
      <w:r w:rsidR="00AC074B" w:rsidRPr="00C57E65">
        <w:rPr>
          <w:rStyle w:val="21"/>
          <w:rFonts w:eastAsia="Courier New"/>
          <w:sz w:val="28"/>
          <w:szCs w:val="28"/>
        </w:rPr>
        <w:t>–</w:t>
      </w:r>
      <w:r w:rsidRPr="00C57E65">
        <w:rPr>
          <w:rStyle w:val="21"/>
          <w:rFonts w:eastAsia="Courier New"/>
          <w:sz w:val="28"/>
          <w:szCs w:val="28"/>
        </w:rPr>
        <w:t xml:space="preserve"> </w:t>
      </w:r>
      <w:r w:rsidR="00AC074B" w:rsidRPr="00C57E65">
        <w:rPr>
          <w:rStyle w:val="21"/>
          <w:rFonts w:eastAsia="Courier New"/>
          <w:sz w:val="28"/>
          <w:szCs w:val="28"/>
        </w:rPr>
        <w:t xml:space="preserve">изучение </w:t>
      </w:r>
      <w:r w:rsidR="002F5F80" w:rsidRPr="002F5F80">
        <w:rPr>
          <w:rStyle w:val="21"/>
          <w:rFonts w:eastAsia="Courier New"/>
          <w:sz w:val="28"/>
          <w:szCs w:val="28"/>
        </w:rPr>
        <w:t>ГОСТ Р 50.1.053-2005 «Информационные технологии. Основные термины и определения в области технической защиты информации»</w:t>
      </w:r>
      <w:r w:rsidRPr="00C57E65">
        <w:rPr>
          <w:rStyle w:val="21"/>
          <w:rFonts w:eastAsia="Courier New"/>
          <w:sz w:val="28"/>
          <w:szCs w:val="28"/>
        </w:rPr>
        <w:t>.</w:t>
      </w:r>
      <w:bookmarkEnd w:id="1"/>
    </w:p>
    <w:p w:rsidR="00B8140A" w:rsidRPr="00C57E65" w:rsidRDefault="00B8140A" w:rsidP="00076D1E">
      <w:pPr>
        <w:pStyle w:val="3"/>
        <w:shd w:val="clear" w:color="auto" w:fill="auto"/>
        <w:ind w:firstLine="709"/>
        <w:jc w:val="both"/>
        <w:rPr>
          <w:rStyle w:val="a5"/>
          <w:sz w:val="28"/>
          <w:szCs w:val="28"/>
        </w:rPr>
      </w:pPr>
      <w:bookmarkStart w:id="2" w:name="bookmark3"/>
    </w:p>
    <w:p w:rsidR="001464F9" w:rsidRPr="00C57E65" w:rsidRDefault="009D4801" w:rsidP="00076D1E">
      <w:pPr>
        <w:pStyle w:val="3"/>
        <w:shd w:val="clear" w:color="auto" w:fill="auto"/>
        <w:ind w:firstLine="709"/>
        <w:jc w:val="both"/>
        <w:rPr>
          <w:sz w:val="28"/>
          <w:szCs w:val="28"/>
        </w:rPr>
      </w:pPr>
      <w:r w:rsidRPr="00C57E65">
        <w:rPr>
          <w:rStyle w:val="a5"/>
          <w:sz w:val="28"/>
          <w:szCs w:val="28"/>
        </w:rPr>
        <w:t xml:space="preserve">Время </w:t>
      </w:r>
      <w:r w:rsidRPr="00C57E65">
        <w:rPr>
          <w:rStyle w:val="11"/>
          <w:sz w:val="28"/>
          <w:szCs w:val="28"/>
        </w:rPr>
        <w:t xml:space="preserve">- </w:t>
      </w:r>
      <w:r w:rsidR="00AC074B" w:rsidRPr="00C57E65">
        <w:rPr>
          <w:rStyle w:val="11"/>
          <w:sz w:val="28"/>
          <w:szCs w:val="28"/>
        </w:rPr>
        <w:t>2</w:t>
      </w:r>
      <w:r w:rsidRPr="00C57E65">
        <w:rPr>
          <w:rStyle w:val="11"/>
          <w:sz w:val="28"/>
          <w:szCs w:val="28"/>
        </w:rPr>
        <w:t xml:space="preserve"> час</w:t>
      </w:r>
      <w:r w:rsidR="00AC074B" w:rsidRPr="00C57E65">
        <w:rPr>
          <w:rStyle w:val="11"/>
          <w:sz w:val="28"/>
          <w:szCs w:val="28"/>
        </w:rPr>
        <w:t>а</w:t>
      </w:r>
      <w:r w:rsidRPr="00C57E65">
        <w:rPr>
          <w:rStyle w:val="11"/>
          <w:sz w:val="28"/>
          <w:szCs w:val="28"/>
        </w:rPr>
        <w:t>.</w:t>
      </w:r>
      <w:bookmarkEnd w:id="2"/>
    </w:p>
    <w:p w:rsidR="00B8140A" w:rsidRPr="00C57E65" w:rsidRDefault="00B8140A" w:rsidP="00076D1E">
      <w:pPr>
        <w:pStyle w:val="a6"/>
      </w:pPr>
      <w:bookmarkStart w:id="3" w:name="bookmark4"/>
    </w:p>
    <w:p w:rsidR="001464F9" w:rsidRPr="00076D1E" w:rsidRDefault="009D4801" w:rsidP="00076D1E">
      <w:pPr>
        <w:pStyle w:val="a6"/>
        <w:tabs>
          <w:tab w:val="left" w:pos="993"/>
        </w:tabs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076D1E">
        <w:rPr>
          <w:rFonts w:ascii="Times New Roman" w:hAnsi="Times New Roman" w:cs="Times New Roman"/>
          <w:b/>
          <w:sz w:val="28"/>
          <w:szCs w:val="28"/>
        </w:rPr>
        <w:t>Учебные вопросы:</w:t>
      </w:r>
      <w:bookmarkEnd w:id="3"/>
    </w:p>
    <w:p w:rsidR="001464F9" w:rsidRPr="00076D1E" w:rsidRDefault="002F5F80" w:rsidP="00076D1E">
      <w:pPr>
        <w:pStyle w:val="a6"/>
        <w:numPr>
          <w:ilvl w:val="0"/>
          <w:numId w:val="8"/>
        </w:numPr>
        <w:tabs>
          <w:tab w:val="left" w:pos="993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bookmarkStart w:id="4" w:name="bookmark6"/>
      <w:r w:rsidRPr="00076D1E">
        <w:rPr>
          <w:rFonts w:ascii="Times New Roman" w:hAnsi="Times New Roman" w:cs="Times New Roman"/>
          <w:sz w:val="28"/>
          <w:szCs w:val="28"/>
        </w:rPr>
        <w:t>Область применения</w:t>
      </w:r>
      <w:r w:rsidR="009D4801" w:rsidRPr="00076D1E">
        <w:rPr>
          <w:rFonts w:ascii="Times New Roman" w:hAnsi="Times New Roman" w:cs="Times New Roman"/>
          <w:sz w:val="28"/>
          <w:szCs w:val="28"/>
        </w:rPr>
        <w:t>.</w:t>
      </w:r>
      <w:bookmarkEnd w:id="4"/>
    </w:p>
    <w:p w:rsidR="003E5EFE" w:rsidRPr="00076D1E" w:rsidRDefault="002F5F80" w:rsidP="00076D1E">
      <w:pPr>
        <w:pStyle w:val="a6"/>
        <w:numPr>
          <w:ilvl w:val="0"/>
          <w:numId w:val="8"/>
        </w:numPr>
        <w:tabs>
          <w:tab w:val="left" w:pos="993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076D1E">
        <w:rPr>
          <w:rFonts w:ascii="Times New Roman" w:hAnsi="Times New Roman" w:cs="Times New Roman"/>
          <w:sz w:val="28"/>
          <w:szCs w:val="28"/>
        </w:rPr>
        <w:t>Стандартизованные термины и определения</w:t>
      </w:r>
      <w:r w:rsidR="00355432" w:rsidRPr="00076D1E">
        <w:rPr>
          <w:rFonts w:ascii="Times New Roman" w:hAnsi="Times New Roman" w:cs="Times New Roman"/>
          <w:sz w:val="28"/>
          <w:szCs w:val="28"/>
        </w:rPr>
        <w:t>.</w:t>
      </w:r>
    </w:p>
    <w:p w:rsidR="003E5EFE" w:rsidRPr="00076D1E" w:rsidRDefault="002F5F80" w:rsidP="00076D1E">
      <w:pPr>
        <w:pStyle w:val="a6"/>
        <w:numPr>
          <w:ilvl w:val="0"/>
          <w:numId w:val="8"/>
        </w:numPr>
        <w:tabs>
          <w:tab w:val="left" w:pos="993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076D1E">
        <w:rPr>
          <w:rFonts w:ascii="Times New Roman" w:hAnsi="Times New Roman" w:cs="Times New Roman"/>
          <w:sz w:val="28"/>
          <w:szCs w:val="28"/>
        </w:rPr>
        <w:t>Объекты технической защиты информации</w:t>
      </w:r>
      <w:r w:rsidR="003E5EFE" w:rsidRPr="00076D1E">
        <w:rPr>
          <w:rFonts w:ascii="Times New Roman" w:hAnsi="Times New Roman" w:cs="Times New Roman"/>
          <w:sz w:val="28"/>
          <w:szCs w:val="28"/>
        </w:rPr>
        <w:t>.</w:t>
      </w:r>
    </w:p>
    <w:p w:rsidR="003E5EFE" w:rsidRPr="00076D1E" w:rsidRDefault="002F5F80" w:rsidP="00076D1E">
      <w:pPr>
        <w:pStyle w:val="a6"/>
        <w:numPr>
          <w:ilvl w:val="0"/>
          <w:numId w:val="8"/>
        </w:numPr>
        <w:tabs>
          <w:tab w:val="left" w:pos="993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076D1E">
        <w:rPr>
          <w:rFonts w:ascii="Times New Roman" w:hAnsi="Times New Roman" w:cs="Times New Roman"/>
          <w:sz w:val="28"/>
          <w:szCs w:val="28"/>
        </w:rPr>
        <w:t>Угрозы безопасности информации</w:t>
      </w:r>
      <w:r w:rsidR="003E5EFE" w:rsidRPr="00076D1E">
        <w:rPr>
          <w:rFonts w:ascii="Times New Roman" w:hAnsi="Times New Roman" w:cs="Times New Roman"/>
          <w:sz w:val="28"/>
          <w:szCs w:val="28"/>
        </w:rPr>
        <w:t>.</w:t>
      </w:r>
    </w:p>
    <w:p w:rsidR="003E5EFE" w:rsidRPr="00076D1E" w:rsidRDefault="002F5F80" w:rsidP="00076D1E">
      <w:pPr>
        <w:pStyle w:val="a6"/>
        <w:numPr>
          <w:ilvl w:val="0"/>
          <w:numId w:val="8"/>
        </w:numPr>
        <w:tabs>
          <w:tab w:val="left" w:pos="993"/>
        </w:tabs>
        <w:ind w:left="0" w:firstLine="709"/>
        <w:rPr>
          <w:rFonts w:ascii="Times New Roman" w:eastAsiaTheme="minorHAnsi" w:hAnsi="Times New Roman" w:cs="Times New Roman"/>
          <w:sz w:val="28"/>
          <w:szCs w:val="28"/>
        </w:rPr>
      </w:pPr>
      <w:r w:rsidRPr="00076D1E">
        <w:rPr>
          <w:rFonts w:ascii="Times New Roman" w:hAnsi="Times New Roman" w:cs="Times New Roman"/>
          <w:sz w:val="28"/>
          <w:szCs w:val="28"/>
        </w:rPr>
        <w:t>Меры технической защиты информации</w:t>
      </w:r>
      <w:r w:rsidR="003E5EFE" w:rsidRPr="00076D1E">
        <w:rPr>
          <w:rFonts w:ascii="Times New Roman" w:hAnsi="Times New Roman" w:cs="Times New Roman"/>
          <w:sz w:val="28"/>
          <w:szCs w:val="28"/>
        </w:rPr>
        <w:t>.</w:t>
      </w:r>
    </w:p>
    <w:p w:rsidR="00355432" w:rsidRPr="00076D1E" w:rsidRDefault="002F5F80" w:rsidP="00076D1E">
      <w:pPr>
        <w:pStyle w:val="a6"/>
        <w:numPr>
          <w:ilvl w:val="0"/>
          <w:numId w:val="8"/>
        </w:numPr>
        <w:tabs>
          <w:tab w:val="left" w:pos="993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076D1E">
        <w:rPr>
          <w:rFonts w:ascii="Times New Roman" w:hAnsi="Times New Roman" w:cs="Times New Roman"/>
          <w:bCs/>
          <w:sz w:val="28"/>
          <w:szCs w:val="28"/>
        </w:rPr>
        <w:t>Схема взаимосвязи стандартизованных терминов</w:t>
      </w:r>
      <w:r w:rsidR="00355432" w:rsidRPr="00076D1E">
        <w:rPr>
          <w:rFonts w:ascii="Times New Roman" w:hAnsi="Times New Roman" w:cs="Times New Roman"/>
          <w:sz w:val="28"/>
          <w:szCs w:val="28"/>
        </w:rPr>
        <w:t>.</w:t>
      </w:r>
    </w:p>
    <w:p w:rsidR="00AC074B" w:rsidRPr="00C57E65" w:rsidRDefault="00AC074B" w:rsidP="00076D1E">
      <w:pPr>
        <w:pStyle w:val="24"/>
        <w:shd w:val="clear" w:color="auto" w:fill="auto"/>
        <w:tabs>
          <w:tab w:val="left" w:pos="993"/>
        </w:tabs>
        <w:ind w:firstLine="709"/>
        <w:rPr>
          <w:color w:val="auto"/>
          <w:sz w:val="28"/>
          <w:szCs w:val="28"/>
        </w:rPr>
      </w:pPr>
    </w:p>
    <w:p w:rsidR="001464F9" w:rsidRPr="00C57E65" w:rsidRDefault="009D4801" w:rsidP="00B8140A">
      <w:pPr>
        <w:pStyle w:val="24"/>
        <w:shd w:val="clear" w:color="auto" w:fill="auto"/>
        <w:ind w:left="20"/>
        <w:jc w:val="center"/>
        <w:rPr>
          <w:sz w:val="28"/>
          <w:szCs w:val="28"/>
        </w:rPr>
      </w:pPr>
      <w:r w:rsidRPr="00C57E65">
        <w:rPr>
          <w:sz w:val="28"/>
          <w:szCs w:val="28"/>
        </w:rPr>
        <w:t>Методические указания студентам по подготовке и проведению практического занятия</w:t>
      </w:r>
    </w:p>
    <w:p w:rsidR="00B8140A" w:rsidRPr="00C57E65" w:rsidRDefault="00B8140A">
      <w:pPr>
        <w:pStyle w:val="3"/>
        <w:shd w:val="clear" w:color="auto" w:fill="auto"/>
        <w:ind w:left="20" w:firstLine="720"/>
        <w:jc w:val="both"/>
        <w:rPr>
          <w:rStyle w:val="25"/>
          <w:b/>
          <w:i/>
          <w:sz w:val="28"/>
          <w:szCs w:val="28"/>
        </w:rPr>
      </w:pPr>
    </w:p>
    <w:p w:rsidR="001464F9" w:rsidRPr="00C57E65" w:rsidRDefault="009D4801">
      <w:pPr>
        <w:pStyle w:val="3"/>
        <w:shd w:val="clear" w:color="auto" w:fill="auto"/>
        <w:ind w:left="20" w:firstLine="720"/>
        <w:jc w:val="both"/>
        <w:rPr>
          <w:b/>
          <w:i/>
          <w:sz w:val="28"/>
          <w:szCs w:val="28"/>
        </w:rPr>
      </w:pPr>
      <w:r w:rsidRPr="00C57E65">
        <w:rPr>
          <w:rStyle w:val="25"/>
          <w:b/>
          <w:i/>
          <w:sz w:val="28"/>
          <w:szCs w:val="28"/>
        </w:rPr>
        <w:t>При подготовке к занятию.</w:t>
      </w:r>
    </w:p>
    <w:p w:rsidR="001464F9" w:rsidRPr="00C57E65" w:rsidRDefault="009D4801">
      <w:pPr>
        <w:pStyle w:val="3"/>
        <w:shd w:val="clear" w:color="auto" w:fill="auto"/>
        <w:ind w:left="20" w:firstLine="720"/>
        <w:jc w:val="both"/>
        <w:rPr>
          <w:sz w:val="28"/>
          <w:szCs w:val="28"/>
        </w:rPr>
      </w:pPr>
      <w:r w:rsidRPr="00C57E65">
        <w:rPr>
          <w:sz w:val="28"/>
          <w:szCs w:val="28"/>
        </w:rPr>
        <w:t>В период подготовки к практическому занятию студенты получают необходимую литературу в библиотеке университета</w:t>
      </w:r>
      <w:r w:rsidR="00355432" w:rsidRPr="00C57E65">
        <w:rPr>
          <w:sz w:val="28"/>
          <w:szCs w:val="28"/>
        </w:rPr>
        <w:t xml:space="preserve"> или из открытых источников сети Интернет</w:t>
      </w:r>
      <w:r w:rsidRPr="00C57E65">
        <w:rPr>
          <w:sz w:val="28"/>
          <w:szCs w:val="28"/>
        </w:rPr>
        <w:t xml:space="preserve"> и изучают учебные материалы темы, используя литературу, а также конспект лекций. </w:t>
      </w:r>
      <w:r w:rsidR="00355432" w:rsidRPr="00C57E65">
        <w:rPr>
          <w:sz w:val="28"/>
          <w:szCs w:val="28"/>
        </w:rPr>
        <w:t xml:space="preserve">При подготовке к занятию уточнить содержание источников (литературы), рекомендуемой к данному занятию </w:t>
      </w:r>
      <w:r w:rsidR="00355432" w:rsidRPr="00C57E65">
        <w:rPr>
          <w:i/>
          <w:sz w:val="28"/>
          <w:szCs w:val="28"/>
          <w:u w:val="single"/>
        </w:rPr>
        <w:t>(пособия и учебники со сроком издания не более 5 лет)</w:t>
      </w:r>
      <w:r w:rsidR="00355432" w:rsidRPr="00C57E65">
        <w:rPr>
          <w:sz w:val="28"/>
          <w:szCs w:val="28"/>
        </w:rPr>
        <w:t xml:space="preserve">. В ходе изучения материала на </w:t>
      </w:r>
      <w:r w:rsidRPr="00C57E65">
        <w:rPr>
          <w:sz w:val="28"/>
          <w:szCs w:val="28"/>
        </w:rPr>
        <w:t>практическом заняти</w:t>
      </w:r>
      <w:r w:rsidR="00355432" w:rsidRPr="00C57E65">
        <w:rPr>
          <w:sz w:val="28"/>
          <w:szCs w:val="28"/>
        </w:rPr>
        <w:t>и</w:t>
      </w:r>
      <w:r w:rsidRPr="00C57E65">
        <w:rPr>
          <w:sz w:val="28"/>
          <w:szCs w:val="28"/>
        </w:rPr>
        <w:t xml:space="preserve"> студентам рекомендуется ответить на контрольные вопросы</w:t>
      </w:r>
      <w:r w:rsidR="00AC074B" w:rsidRPr="00C57E65">
        <w:rPr>
          <w:sz w:val="28"/>
          <w:szCs w:val="28"/>
        </w:rPr>
        <w:t>, указанные в лекции</w:t>
      </w:r>
      <w:r w:rsidR="00355432" w:rsidRPr="00C57E65">
        <w:rPr>
          <w:sz w:val="28"/>
          <w:szCs w:val="28"/>
        </w:rPr>
        <w:t xml:space="preserve"> и в методических рекомендациях по практическому занятию.</w:t>
      </w:r>
    </w:p>
    <w:p w:rsidR="001464F9" w:rsidRPr="00C57E65" w:rsidRDefault="009D4801">
      <w:pPr>
        <w:pStyle w:val="3"/>
        <w:shd w:val="clear" w:color="auto" w:fill="auto"/>
        <w:ind w:left="20" w:firstLine="720"/>
        <w:jc w:val="both"/>
        <w:rPr>
          <w:b/>
          <w:i/>
          <w:sz w:val="28"/>
          <w:szCs w:val="28"/>
        </w:rPr>
      </w:pPr>
      <w:r w:rsidRPr="00C57E65">
        <w:rPr>
          <w:rStyle w:val="25"/>
          <w:b/>
          <w:i/>
          <w:sz w:val="28"/>
          <w:szCs w:val="28"/>
        </w:rPr>
        <w:t>Порядок проведения занятия.</w:t>
      </w:r>
    </w:p>
    <w:p w:rsidR="001464F9" w:rsidRPr="00C57E65" w:rsidRDefault="009D4801">
      <w:pPr>
        <w:pStyle w:val="3"/>
        <w:shd w:val="clear" w:color="auto" w:fill="auto"/>
        <w:ind w:left="20" w:firstLine="720"/>
        <w:jc w:val="both"/>
        <w:rPr>
          <w:sz w:val="28"/>
          <w:szCs w:val="28"/>
        </w:rPr>
      </w:pPr>
      <w:r w:rsidRPr="00C57E65">
        <w:rPr>
          <w:sz w:val="28"/>
          <w:szCs w:val="28"/>
        </w:rPr>
        <w:t xml:space="preserve">Во время проведения занятия преподаватель осуществляет опрос студентов и определяет их готовность к занятию. Затем студенты последовательно усваивают учебные вопросы, касающиеся </w:t>
      </w:r>
      <w:r w:rsidR="006D79C2" w:rsidRPr="006D79C2">
        <w:rPr>
          <w:sz w:val="28"/>
          <w:szCs w:val="28"/>
        </w:rPr>
        <w:t>технической защите конфиденциальной информации</w:t>
      </w:r>
      <w:r w:rsidRPr="00C57E65">
        <w:rPr>
          <w:sz w:val="28"/>
          <w:szCs w:val="28"/>
        </w:rPr>
        <w:t xml:space="preserve">, лично отрабатывают контрольные вопросы практического занятия. При необходимости </w:t>
      </w:r>
      <w:r w:rsidR="00355432" w:rsidRPr="00C57E65">
        <w:rPr>
          <w:sz w:val="28"/>
          <w:szCs w:val="28"/>
        </w:rPr>
        <w:t>сложные и малопонятные</w:t>
      </w:r>
      <w:r w:rsidRPr="00C57E65">
        <w:rPr>
          <w:sz w:val="28"/>
          <w:szCs w:val="28"/>
        </w:rPr>
        <w:t xml:space="preserve"> вопросы обсуждаются в группе под руководством преподавателя. По окончании занятия студенты оформляют отчет и представляют его преподавателю.</w:t>
      </w:r>
    </w:p>
    <w:p w:rsidR="00B8140A" w:rsidRPr="00C57E65" w:rsidRDefault="00B8140A" w:rsidP="00B8140A">
      <w:pPr>
        <w:pStyle w:val="3"/>
        <w:shd w:val="clear" w:color="auto" w:fill="auto"/>
        <w:ind w:left="20" w:firstLine="720"/>
        <w:jc w:val="both"/>
        <w:rPr>
          <w:rStyle w:val="25"/>
          <w:b/>
          <w:i/>
          <w:sz w:val="28"/>
          <w:szCs w:val="28"/>
        </w:rPr>
      </w:pPr>
      <w:r w:rsidRPr="00C57E65">
        <w:rPr>
          <w:rStyle w:val="25"/>
          <w:b/>
          <w:i/>
          <w:sz w:val="28"/>
          <w:szCs w:val="28"/>
          <w:lang w:eastAsia="en-US"/>
        </w:rPr>
        <w:t>Требования к отчёту</w:t>
      </w:r>
    </w:p>
    <w:p w:rsidR="00B8140A" w:rsidRPr="00C57E65" w:rsidRDefault="00B8140A" w:rsidP="00B8140A">
      <w:pPr>
        <w:pStyle w:val="a7"/>
        <w:spacing w:before="0" w:beforeAutospacing="0" w:after="0" w:afterAutospacing="0"/>
        <w:ind w:firstLine="540"/>
        <w:jc w:val="both"/>
        <w:rPr>
          <w:sz w:val="28"/>
          <w:szCs w:val="28"/>
          <w:lang w:eastAsia="en-US"/>
        </w:rPr>
      </w:pPr>
      <w:r w:rsidRPr="00C57E65">
        <w:rPr>
          <w:sz w:val="28"/>
          <w:szCs w:val="28"/>
          <w:lang w:eastAsia="en-US"/>
        </w:rPr>
        <w:t>Отчёт выполняется каждым студентом индивидуально. Работа должна быть оформлена в электронном виде в формате .doc и распечатана на листах формата А4. На титульном листе указываются: наименование учебного учреждения, наименование дисциплины, название и номер работы, вариант (при наличии), выполнил: фамилия, имя, отчество, группа, проверил: преподаватель ФИО.</w:t>
      </w:r>
    </w:p>
    <w:p w:rsidR="00B8140A" w:rsidRPr="00C57E65" w:rsidRDefault="00B8140A" w:rsidP="00B8140A">
      <w:pPr>
        <w:pStyle w:val="a7"/>
        <w:spacing w:before="0" w:beforeAutospacing="0" w:after="0" w:afterAutospacing="0"/>
        <w:ind w:firstLine="540"/>
        <w:jc w:val="both"/>
        <w:rPr>
          <w:sz w:val="28"/>
          <w:szCs w:val="28"/>
          <w:lang w:eastAsia="en-US"/>
        </w:rPr>
      </w:pPr>
      <w:r w:rsidRPr="00C57E65">
        <w:rPr>
          <w:sz w:val="28"/>
          <w:szCs w:val="28"/>
          <w:lang w:eastAsia="en-US"/>
        </w:rPr>
        <w:lastRenderedPageBreak/>
        <w:t>Отчет должен содержать:</w:t>
      </w:r>
    </w:p>
    <w:p w:rsidR="00B8140A" w:rsidRPr="00C57E65" w:rsidRDefault="00B8140A" w:rsidP="00B8140A">
      <w:pPr>
        <w:widowControl/>
        <w:ind w:firstLine="709"/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</w:pPr>
      <w:r w:rsidRPr="00C57E65"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  <w:t>- титульный лист,</w:t>
      </w:r>
    </w:p>
    <w:p w:rsidR="00B8140A" w:rsidRPr="00C57E65" w:rsidRDefault="00B8140A" w:rsidP="00B8140A">
      <w:pPr>
        <w:widowControl/>
        <w:ind w:firstLine="709"/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</w:pPr>
      <w:r w:rsidRPr="00C57E65"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  <w:t>- цель практического занятия,</w:t>
      </w:r>
    </w:p>
    <w:p w:rsidR="00B8140A" w:rsidRPr="00C57E65" w:rsidRDefault="003773BB" w:rsidP="00B8140A">
      <w:pPr>
        <w:widowControl/>
        <w:ind w:firstLine="709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  <w:t>- </w:t>
      </w:r>
      <w:bookmarkStart w:id="5" w:name="_GoBack"/>
      <w:bookmarkEnd w:id="5"/>
      <w:r w:rsidR="009D4801" w:rsidRPr="00C57E65"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  <w:t>отчёт по сайтам: Сайт ФСТЭК России, Сайт Федеральной службы по надзору в сфере связи, информационных технологий и массовых коммуникаций</w:t>
      </w:r>
      <w:r w:rsidR="00355432" w:rsidRPr="00C57E65"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  <w:t>, иные открытые источники из сети Интернет</w:t>
      </w:r>
      <w:r w:rsidR="009D4801" w:rsidRPr="00C57E65"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  <w:t>;</w:t>
      </w:r>
    </w:p>
    <w:p w:rsidR="001464F9" w:rsidRPr="00C57E65" w:rsidRDefault="00B8140A" w:rsidP="00B8140A">
      <w:pPr>
        <w:widowControl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7E65">
        <w:rPr>
          <w:rFonts w:ascii="Times New Roman" w:hAnsi="Times New Roman" w:cs="Times New Roman"/>
          <w:sz w:val="28"/>
          <w:szCs w:val="28"/>
        </w:rPr>
        <w:t xml:space="preserve">- </w:t>
      </w:r>
      <w:r w:rsidR="009D4801" w:rsidRPr="00C57E65">
        <w:rPr>
          <w:rFonts w:ascii="Times New Roman" w:hAnsi="Times New Roman" w:cs="Times New Roman"/>
          <w:sz w:val="28"/>
          <w:szCs w:val="28"/>
        </w:rPr>
        <w:t>краткие ответы на контрольные вопросы.</w:t>
      </w:r>
    </w:p>
    <w:p w:rsidR="00B8140A" w:rsidRPr="00C57E65" w:rsidRDefault="00B8140A">
      <w:pPr>
        <w:pStyle w:val="24"/>
        <w:shd w:val="clear" w:color="auto" w:fill="auto"/>
        <w:ind w:left="20"/>
        <w:rPr>
          <w:i/>
          <w:sz w:val="28"/>
          <w:szCs w:val="28"/>
          <w:u w:val="single"/>
        </w:rPr>
      </w:pPr>
    </w:p>
    <w:p w:rsidR="001464F9" w:rsidRPr="00C57E65" w:rsidRDefault="009D4801">
      <w:pPr>
        <w:pStyle w:val="24"/>
        <w:shd w:val="clear" w:color="auto" w:fill="auto"/>
        <w:ind w:left="20"/>
        <w:rPr>
          <w:i/>
          <w:sz w:val="28"/>
          <w:szCs w:val="28"/>
          <w:u w:val="single"/>
        </w:rPr>
      </w:pPr>
      <w:r w:rsidRPr="00C57E65">
        <w:rPr>
          <w:i/>
          <w:sz w:val="28"/>
          <w:szCs w:val="28"/>
          <w:u w:val="single"/>
        </w:rPr>
        <w:t>Контрольные вопросы:</w:t>
      </w:r>
    </w:p>
    <w:p w:rsidR="003E5EFE" w:rsidRPr="00C57E65" w:rsidRDefault="002F5F80" w:rsidP="002F5F80">
      <w:pPr>
        <w:pStyle w:val="4"/>
        <w:numPr>
          <w:ilvl w:val="0"/>
          <w:numId w:val="7"/>
        </w:numPr>
        <w:shd w:val="clear" w:color="auto" w:fill="auto"/>
        <w:spacing w:line="240" w:lineRule="auto"/>
        <w:ind w:right="20" w:firstLine="851"/>
        <w:jc w:val="both"/>
        <w:rPr>
          <w:sz w:val="28"/>
          <w:szCs w:val="28"/>
        </w:rPr>
      </w:pPr>
      <w:r w:rsidRPr="002F5F80">
        <w:rPr>
          <w:rStyle w:val="25"/>
          <w:sz w:val="28"/>
          <w:szCs w:val="28"/>
          <w:u w:val="none"/>
        </w:rPr>
        <w:t>Область применения</w:t>
      </w:r>
      <w:r>
        <w:rPr>
          <w:rStyle w:val="25"/>
          <w:sz w:val="28"/>
          <w:szCs w:val="28"/>
          <w:u w:val="none"/>
        </w:rPr>
        <w:t xml:space="preserve"> стандарта </w:t>
      </w:r>
      <w:r w:rsidRPr="002F5F80">
        <w:rPr>
          <w:rStyle w:val="21"/>
          <w:rFonts w:eastAsia="Courier New"/>
          <w:sz w:val="28"/>
          <w:szCs w:val="28"/>
        </w:rPr>
        <w:t>ГОСТ Р 50.1.053-2005</w:t>
      </w:r>
      <w:r w:rsidR="003E5EFE" w:rsidRPr="00C57E65">
        <w:rPr>
          <w:rStyle w:val="25"/>
          <w:sz w:val="28"/>
          <w:szCs w:val="28"/>
          <w:u w:val="none"/>
        </w:rPr>
        <w:t>?</w:t>
      </w:r>
    </w:p>
    <w:p w:rsidR="003E5EFE" w:rsidRPr="00C57E65" w:rsidRDefault="003E5EFE" w:rsidP="002F5F80">
      <w:pPr>
        <w:pStyle w:val="4"/>
        <w:numPr>
          <w:ilvl w:val="0"/>
          <w:numId w:val="7"/>
        </w:numPr>
        <w:shd w:val="clear" w:color="auto" w:fill="auto"/>
        <w:spacing w:line="240" w:lineRule="auto"/>
        <w:ind w:firstLine="851"/>
        <w:jc w:val="both"/>
        <w:rPr>
          <w:sz w:val="28"/>
          <w:szCs w:val="28"/>
        </w:rPr>
      </w:pPr>
      <w:r w:rsidRPr="00C57E65">
        <w:rPr>
          <w:rStyle w:val="25"/>
          <w:sz w:val="28"/>
          <w:szCs w:val="28"/>
          <w:u w:val="none"/>
        </w:rPr>
        <w:t xml:space="preserve">Раскройте </w:t>
      </w:r>
      <w:r w:rsidR="00342E80" w:rsidRPr="00C57E65">
        <w:rPr>
          <w:rStyle w:val="25"/>
          <w:sz w:val="28"/>
          <w:szCs w:val="28"/>
          <w:u w:val="none"/>
        </w:rPr>
        <w:t>поняти</w:t>
      </w:r>
      <w:r w:rsidR="002F5F80">
        <w:rPr>
          <w:rStyle w:val="25"/>
          <w:sz w:val="28"/>
          <w:szCs w:val="28"/>
          <w:u w:val="none"/>
        </w:rPr>
        <w:t>я: з</w:t>
      </w:r>
      <w:r w:rsidR="002F5F80" w:rsidRPr="002F5F80">
        <w:rPr>
          <w:rStyle w:val="25"/>
          <w:sz w:val="28"/>
          <w:szCs w:val="28"/>
          <w:u w:val="none"/>
        </w:rPr>
        <w:t>ащищаемая автоматизированная информационная система</w:t>
      </w:r>
      <w:r w:rsidR="002F5F80">
        <w:rPr>
          <w:rStyle w:val="25"/>
          <w:sz w:val="28"/>
          <w:szCs w:val="28"/>
          <w:u w:val="none"/>
        </w:rPr>
        <w:t>; з</w:t>
      </w:r>
      <w:r w:rsidR="002F5F80" w:rsidRPr="002F5F80">
        <w:rPr>
          <w:rStyle w:val="25"/>
          <w:sz w:val="28"/>
          <w:szCs w:val="28"/>
          <w:u w:val="none"/>
        </w:rPr>
        <w:t>ащищаемые информационные ресурсы</w:t>
      </w:r>
      <w:r w:rsidR="002F5F80">
        <w:rPr>
          <w:rStyle w:val="25"/>
          <w:sz w:val="28"/>
          <w:szCs w:val="28"/>
          <w:u w:val="none"/>
        </w:rPr>
        <w:t>; б</w:t>
      </w:r>
      <w:r w:rsidR="002F5F80" w:rsidRPr="002F5F80">
        <w:rPr>
          <w:rStyle w:val="25"/>
          <w:sz w:val="28"/>
          <w:szCs w:val="28"/>
          <w:u w:val="none"/>
        </w:rPr>
        <w:t>езопасность информации</w:t>
      </w:r>
      <w:r w:rsidR="002F5F80">
        <w:rPr>
          <w:rStyle w:val="25"/>
          <w:sz w:val="28"/>
          <w:szCs w:val="28"/>
          <w:u w:val="none"/>
        </w:rPr>
        <w:t>; к</w:t>
      </w:r>
      <w:r w:rsidR="002F5F80" w:rsidRPr="002F5F80">
        <w:rPr>
          <w:rStyle w:val="25"/>
          <w:sz w:val="28"/>
          <w:szCs w:val="28"/>
          <w:u w:val="none"/>
        </w:rPr>
        <w:t>онфиденциальность</w:t>
      </w:r>
      <w:r w:rsidR="002F5F80">
        <w:rPr>
          <w:rStyle w:val="25"/>
          <w:sz w:val="28"/>
          <w:szCs w:val="28"/>
          <w:u w:val="none"/>
        </w:rPr>
        <w:t>; целостность; доступность</w:t>
      </w:r>
      <w:r w:rsidRPr="00C57E65">
        <w:rPr>
          <w:rStyle w:val="25"/>
          <w:sz w:val="28"/>
          <w:szCs w:val="28"/>
          <w:u w:val="none"/>
        </w:rPr>
        <w:t>.</w:t>
      </w:r>
    </w:p>
    <w:p w:rsidR="003E5EFE" w:rsidRPr="00C57E65" w:rsidRDefault="00342E80" w:rsidP="00342E80">
      <w:pPr>
        <w:pStyle w:val="4"/>
        <w:numPr>
          <w:ilvl w:val="0"/>
          <w:numId w:val="7"/>
        </w:numPr>
        <w:shd w:val="clear" w:color="auto" w:fill="auto"/>
        <w:spacing w:line="240" w:lineRule="auto"/>
        <w:ind w:firstLine="851"/>
        <w:jc w:val="both"/>
        <w:rPr>
          <w:sz w:val="28"/>
          <w:szCs w:val="28"/>
        </w:rPr>
      </w:pPr>
      <w:r w:rsidRPr="00C57E65">
        <w:rPr>
          <w:rStyle w:val="25"/>
          <w:sz w:val="28"/>
          <w:szCs w:val="28"/>
          <w:u w:val="none"/>
        </w:rPr>
        <w:t xml:space="preserve">Что </w:t>
      </w:r>
      <w:r w:rsidR="002F5F80">
        <w:rPr>
          <w:rStyle w:val="25"/>
          <w:sz w:val="28"/>
          <w:szCs w:val="28"/>
          <w:u w:val="none"/>
        </w:rPr>
        <w:t>такое угроза безопасности информации и источник угрозы безопасности информации</w:t>
      </w:r>
      <w:r w:rsidR="003E5EFE" w:rsidRPr="00C57E65">
        <w:rPr>
          <w:rStyle w:val="25"/>
          <w:sz w:val="28"/>
          <w:szCs w:val="28"/>
          <w:u w:val="none"/>
        </w:rPr>
        <w:t>.</w:t>
      </w:r>
    </w:p>
    <w:p w:rsidR="003E5EFE" w:rsidRPr="00C57E65" w:rsidRDefault="002F5F80" w:rsidP="002F5F80">
      <w:pPr>
        <w:pStyle w:val="4"/>
        <w:numPr>
          <w:ilvl w:val="0"/>
          <w:numId w:val="7"/>
        </w:numPr>
        <w:shd w:val="clear" w:color="auto" w:fill="auto"/>
        <w:spacing w:line="240" w:lineRule="auto"/>
        <w:ind w:firstLine="851"/>
        <w:jc w:val="both"/>
        <w:rPr>
          <w:rStyle w:val="25"/>
          <w:color w:val="auto"/>
          <w:sz w:val="28"/>
          <w:szCs w:val="28"/>
          <w:u w:val="none"/>
          <w:lang w:eastAsia="en-US" w:bidi="ar-SA"/>
        </w:rPr>
      </w:pPr>
      <w:r>
        <w:rPr>
          <w:sz w:val="28"/>
          <w:szCs w:val="28"/>
          <w:lang w:eastAsia="ru-RU"/>
        </w:rPr>
        <w:t>Раскройте понятия: с</w:t>
      </w:r>
      <w:r w:rsidRPr="002F5F80">
        <w:rPr>
          <w:sz w:val="28"/>
          <w:szCs w:val="28"/>
          <w:lang w:eastAsia="ru-RU"/>
        </w:rPr>
        <w:t xml:space="preserve">убъект </w:t>
      </w:r>
      <w:r>
        <w:rPr>
          <w:sz w:val="28"/>
          <w:szCs w:val="28"/>
          <w:lang w:eastAsia="ru-RU"/>
        </w:rPr>
        <w:t xml:space="preserve">и объект </w:t>
      </w:r>
      <w:r w:rsidRPr="002F5F80">
        <w:rPr>
          <w:sz w:val="28"/>
          <w:szCs w:val="28"/>
          <w:lang w:eastAsia="ru-RU"/>
        </w:rPr>
        <w:t>доступа</w:t>
      </w:r>
      <w:r>
        <w:rPr>
          <w:sz w:val="28"/>
          <w:szCs w:val="28"/>
          <w:lang w:eastAsia="ru-RU"/>
        </w:rPr>
        <w:t>.</w:t>
      </w:r>
    </w:p>
    <w:p w:rsidR="00B8140A" w:rsidRPr="00C57E65" w:rsidRDefault="002F5F80" w:rsidP="002F5F80">
      <w:pPr>
        <w:pStyle w:val="4"/>
        <w:numPr>
          <w:ilvl w:val="0"/>
          <w:numId w:val="7"/>
        </w:numPr>
        <w:shd w:val="clear" w:color="auto" w:fill="auto"/>
        <w:spacing w:line="240" w:lineRule="auto"/>
        <w:ind w:firstLine="851"/>
        <w:jc w:val="both"/>
        <w:rPr>
          <w:rStyle w:val="25"/>
          <w:color w:val="auto"/>
          <w:sz w:val="28"/>
          <w:szCs w:val="28"/>
          <w:u w:val="none"/>
          <w:lang w:eastAsia="en-US" w:bidi="ar-SA"/>
        </w:rPr>
      </w:pPr>
      <w:r w:rsidRPr="002F5F80">
        <w:rPr>
          <w:rStyle w:val="25"/>
          <w:sz w:val="28"/>
          <w:szCs w:val="28"/>
          <w:u w:val="none"/>
        </w:rPr>
        <w:t>Несанкционированный</w:t>
      </w:r>
      <w:r>
        <w:rPr>
          <w:rStyle w:val="25"/>
          <w:sz w:val="28"/>
          <w:szCs w:val="28"/>
          <w:u w:val="none"/>
        </w:rPr>
        <w:t xml:space="preserve"> </w:t>
      </w:r>
      <w:r w:rsidRPr="002F5F80">
        <w:rPr>
          <w:rStyle w:val="25"/>
          <w:sz w:val="28"/>
          <w:szCs w:val="28"/>
          <w:u w:val="none"/>
        </w:rPr>
        <w:t>доступ</w:t>
      </w:r>
      <w:r>
        <w:rPr>
          <w:rStyle w:val="25"/>
          <w:sz w:val="28"/>
          <w:szCs w:val="28"/>
          <w:u w:val="none"/>
        </w:rPr>
        <w:t xml:space="preserve"> – что это такое и его виды</w:t>
      </w:r>
      <w:r w:rsidR="00C57E65" w:rsidRPr="00C57E65">
        <w:rPr>
          <w:rStyle w:val="25"/>
          <w:sz w:val="28"/>
          <w:szCs w:val="28"/>
          <w:u w:val="none"/>
        </w:rPr>
        <w:t>?</w:t>
      </w:r>
    </w:p>
    <w:p w:rsidR="003E5EFE" w:rsidRPr="00C57E65" w:rsidRDefault="002F5F80" w:rsidP="002F5F80">
      <w:pPr>
        <w:pStyle w:val="4"/>
        <w:numPr>
          <w:ilvl w:val="0"/>
          <w:numId w:val="7"/>
        </w:numPr>
        <w:shd w:val="clear" w:color="auto" w:fill="auto"/>
        <w:spacing w:line="240" w:lineRule="auto"/>
        <w:ind w:firstLine="851"/>
        <w:jc w:val="both"/>
        <w:rPr>
          <w:sz w:val="28"/>
          <w:szCs w:val="28"/>
        </w:rPr>
      </w:pPr>
      <w:r w:rsidRPr="002F5F80">
        <w:rPr>
          <w:bCs/>
          <w:sz w:val="28"/>
          <w:szCs w:val="28"/>
        </w:rPr>
        <w:t>Несанкционированное воздействие</w:t>
      </w:r>
      <w:r>
        <w:rPr>
          <w:bCs/>
          <w:sz w:val="28"/>
          <w:szCs w:val="28"/>
        </w:rPr>
        <w:t xml:space="preserve"> - </w:t>
      </w:r>
      <w:r w:rsidRPr="002F5F80">
        <w:rPr>
          <w:bCs/>
          <w:sz w:val="28"/>
          <w:szCs w:val="28"/>
        </w:rPr>
        <w:t>что это такое и его виды</w:t>
      </w:r>
      <w:r w:rsidR="00C57E65" w:rsidRPr="00C57E65">
        <w:rPr>
          <w:bCs/>
          <w:sz w:val="28"/>
          <w:szCs w:val="28"/>
        </w:rPr>
        <w:t>?</w:t>
      </w:r>
    </w:p>
    <w:p w:rsidR="00C57E65" w:rsidRDefault="002F5F80" w:rsidP="002F5F80">
      <w:pPr>
        <w:pStyle w:val="4"/>
        <w:numPr>
          <w:ilvl w:val="0"/>
          <w:numId w:val="7"/>
        </w:numPr>
        <w:shd w:val="clear" w:color="auto" w:fill="auto"/>
        <w:spacing w:line="240" w:lineRule="auto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Раскройте понятие з</w:t>
      </w:r>
      <w:r w:rsidRPr="002F5F80">
        <w:rPr>
          <w:sz w:val="28"/>
          <w:szCs w:val="28"/>
        </w:rPr>
        <w:t>акладочное устройство</w:t>
      </w:r>
      <w:r w:rsidR="00C57E65" w:rsidRPr="00C57E65">
        <w:rPr>
          <w:sz w:val="28"/>
          <w:szCs w:val="28"/>
          <w:lang w:eastAsia="ru-RU"/>
        </w:rPr>
        <w:t>?</w:t>
      </w:r>
    </w:p>
    <w:p w:rsidR="002F5F80" w:rsidRDefault="002F5F80" w:rsidP="002F5F80">
      <w:pPr>
        <w:pStyle w:val="4"/>
        <w:numPr>
          <w:ilvl w:val="0"/>
          <w:numId w:val="7"/>
        </w:numPr>
        <w:shd w:val="clear" w:color="auto" w:fill="auto"/>
        <w:spacing w:line="240" w:lineRule="auto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Какие меры </w:t>
      </w:r>
      <w:r w:rsidRPr="002F5F80">
        <w:rPr>
          <w:sz w:val="28"/>
          <w:szCs w:val="28"/>
        </w:rPr>
        <w:t>технической защиты информации</w:t>
      </w:r>
      <w:r>
        <w:rPr>
          <w:sz w:val="28"/>
          <w:szCs w:val="28"/>
        </w:rPr>
        <w:t xml:space="preserve"> указаны в </w:t>
      </w:r>
      <w:r>
        <w:rPr>
          <w:sz w:val="28"/>
          <w:szCs w:val="28"/>
        </w:rPr>
        <w:br/>
      </w:r>
      <w:r w:rsidRPr="002F5F80">
        <w:rPr>
          <w:rStyle w:val="21"/>
          <w:rFonts w:eastAsia="Courier New"/>
          <w:sz w:val="28"/>
          <w:szCs w:val="28"/>
        </w:rPr>
        <w:t>ГОСТ Р 50.1.053-2005</w:t>
      </w:r>
      <w:r w:rsidR="00C57E65">
        <w:rPr>
          <w:bCs/>
          <w:sz w:val="28"/>
          <w:szCs w:val="28"/>
          <w:lang w:eastAsia="ru-RU"/>
        </w:rPr>
        <w:t>?</w:t>
      </w:r>
    </w:p>
    <w:p w:rsidR="002F5F80" w:rsidRPr="002F5F80" w:rsidRDefault="002F5F80" w:rsidP="002F5F80">
      <w:pPr>
        <w:pStyle w:val="4"/>
        <w:numPr>
          <w:ilvl w:val="0"/>
          <w:numId w:val="7"/>
        </w:numPr>
        <w:shd w:val="clear" w:color="auto" w:fill="auto"/>
        <w:spacing w:line="240" w:lineRule="auto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Опишите схему</w:t>
      </w:r>
      <w:r w:rsidRPr="002F5F80">
        <w:rPr>
          <w:sz w:val="28"/>
          <w:szCs w:val="28"/>
        </w:rPr>
        <w:t xml:space="preserve"> взаимосвязи стандартизированных терминов</w:t>
      </w:r>
      <w:r>
        <w:rPr>
          <w:sz w:val="28"/>
          <w:szCs w:val="28"/>
        </w:rPr>
        <w:t>.</w:t>
      </w:r>
    </w:p>
    <w:p w:rsidR="00B8140A" w:rsidRPr="00C57E65" w:rsidRDefault="00B8140A">
      <w:pPr>
        <w:pStyle w:val="24"/>
        <w:shd w:val="clear" w:color="auto" w:fill="auto"/>
        <w:ind w:left="20"/>
        <w:jc w:val="left"/>
        <w:rPr>
          <w:i/>
          <w:sz w:val="28"/>
          <w:szCs w:val="28"/>
          <w:u w:val="single"/>
        </w:rPr>
      </w:pPr>
    </w:p>
    <w:p w:rsidR="001464F9" w:rsidRPr="00C57E65" w:rsidRDefault="009D4801">
      <w:pPr>
        <w:pStyle w:val="24"/>
        <w:shd w:val="clear" w:color="auto" w:fill="auto"/>
        <w:ind w:left="20"/>
        <w:jc w:val="left"/>
        <w:rPr>
          <w:i/>
          <w:sz w:val="28"/>
          <w:szCs w:val="28"/>
          <w:u w:val="single"/>
        </w:rPr>
      </w:pPr>
      <w:r w:rsidRPr="00C57E65">
        <w:rPr>
          <w:i/>
          <w:sz w:val="28"/>
          <w:szCs w:val="28"/>
          <w:u w:val="single"/>
        </w:rPr>
        <w:t>Материально-техническое обеспечение.</w:t>
      </w:r>
    </w:p>
    <w:p w:rsidR="001464F9" w:rsidRPr="00C57E65" w:rsidRDefault="003A5A94" w:rsidP="009F5916">
      <w:pPr>
        <w:pStyle w:val="3"/>
        <w:shd w:val="clear" w:color="auto" w:fill="auto"/>
        <w:ind w:left="20" w:right="300" w:firstLine="720"/>
        <w:jc w:val="both"/>
        <w:rPr>
          <w:sz w:val="28"/>
          <w:szCs w:val="28"/>
          <w:lang w:eastAsia="en-US" w:bidi="en-US"/>
        </w:rPr>
      </w:pPr>
      <w:r w:rsidRPr="00C57E65">
        <w:rPr>
          <w:color w:val="auto"/>
          <w:sz w:val="28"/>
          <w:szCs w:val="28"/>
        </w:rPr>
        <w:t xml:space="preserve">Работа выполняется на ПЭВМ типа IBM PC с использованием стандартных функций ОС и дополнительных пакетов программ (Adobe Acrobat Reader </w:t>
      </w:r>
      <w:r w:rsidRPr="00C57E65">
        <w:rPr>
          <w:color w:val="auto"/>
          <w:sz w:val="28"/>
          <w:szCs w:val="28"/>
          <w:lang w:val="en-US"/>
        </w:rPr>
        <w:t>ver</w:t>
      </w:r>
      <w:r w:rsidRPr="00C57E65">
        <w:rPr>
          <w:color w:val="auto"/>
          <w:sz w:val="28"/>
          <w:szCs w:val="28"/>
        </w:rPr>
        <w:t xml:space="preserve">. 3.0 или выше, либо аналогичные программы для просмотра файлов с расширением </w:t>
      </w:r>
      <w:r w:rsidRPr="00C57E65">
        <w:rPr>
          <w:color w:val="auto"/>
          <w:sz w:val="28"/>
          <w:szCs w:val="28"/>
          <w:lang w:val="en-US"/>
        </w:rPr>
        <w:t>pdf</w:t>
      </w:r>
      <w:r w:rsidRPr="00C57E65">
        <w:rPr>
          <w:color w:val="auto"/>
          <w:sz w:val="28"/>
          <w:szCs w:val="28"/>
        </w:rPr>
        <w:t>).</w:t>
      </w:r>
    </w:p>
    <w:p w:rsidR="00B8140A" w:rsidRPr="00076D1E" w:rsidRDefault="00B8140A" w:rsidP="00076D1E">
      <w:pPr>
        <w:pStyle w:val="a6"/>
        <w:rPr>
          <w:rStyle w:val="22"/>
          <w:rFonts w:ascii="Courier New" w:eastAsia="Courier New" w:hAnsi="Courier New" w:cs="Courier New"/>
          <w:b w:val="0"/>
          <w:bCs w:val="0"/>
          <w:sz w:val="24"/>
          <w:szCs w:val="24"/>
        </w:rPr>
      </w:pPr>
    </w:p>
    <w:p w:rsidR="00AC074B" w:rsidRPr="00C57E65" w:rsidRDefault="00AC074B" w:rsidP="00AC074B">
      <w:pPr>
        <w:pStyle w:val="20"/>
        <w:keepNext/>
        <w:keepLines/>
        <w:shd w:val="clear" w:color="auto" w:fill="auto"/>
        <w:spacing w:before="0" w:after="0" w:line="322" w:lineRule="exact"/>
        <w:ind w:left="700" w:right="260" w:firstLine="0"/>
        <w:rPr>
          <w:rStyle w:val="22"/>
          <w:i/>
          <w:sz w:val="28"/>
          <w:szCs w:val="28"/>
          <w:u w:val="single"/>
        </w:rPr>
      </w:pPr>
      <w:r w:rsidRPr="00C57E65">
        <w:rPr>
          <w:rStyle w:val="22"/>
          <w:i/>
          <w:sz w:val="28"/>
          <w:szCs w:val="28"/>
          <w:u w:val="single"/>
        </w:rPr>
        <w:t>Литература:</w:t>
      </w:r>
    </w:p>
    <w:p w:rsidR="00AC074B" w:rsidRPr="00C57E65" w:rsidRDefault="005B433C" w:rsidP="005B433C">
      <w:pPr>
        <w:pStyle w:val="3"/>
        <w:numPr>
          <w:ilvl w:val="0"/>
          <w:numId w:val="4"/>
        </w:numPr>
        <w:ind w:right="300"/>
        <w:rPr>
          <w:sz w:val="28"/>
          <w:szCs w:val="28"/>
        </w:rPr>
      </w:pPr>
      <w:r w:rsidRPr="005B433C">
        <w:rPr>
          <w:sz w:val="28"/>
          <w:szCs w:val="28"/>
        </w:rPr>
        <w:t>Национальный стандарт РФ ГОСТ Р 50.1.053-2005 «Информационные технологии. Основные термины и определения в области технической защиты информации»</w:t>
      </w:r>
      <w:r w:rsidR="00C57E65">
        <w:rPr>
          <w:sz w:val="28"/>
          <w:szCs w:val="28"/>
        </w:rPr>
        <w:t xml:space="preserve"> </w:t>
      </w:r>
      <w:r w:rsidR="00B8140A" w:rsidRPr="00C57E65">
        <w:rPr>
          <w:sz w:val="28"/>
          <w:szCs w:val="28"/>
        </w:rPr>
        <w:t>-</w:t>
      </w:r>
      <w:r w:rsidRPr="005B433C">
        <w:t xml:space="preserve"> </w:t>
      </w:r>
      <w:hyperlink r:id="rId7" w:history="1">
        <w:r w:rsidRPr="0017425E">
          <w:rPr>
            <w:rStyle w:val="a3"/>
            <w:sz w:val="28"/>
            <w:szCs w:val="28"/>
          </w:rPr>
          <w:t>http://gostrf.com/normadata/1/4293853/4293853566.pdf</w:t>
        </w:r>
      </w:hyperlink>
      <w:r>
        <w:rPr>
          <w:sz w:val="28"/>
          <w:szCs w:val="28"/>
        </w:rPr>
        <w:t xml:space="preserve"> </w:t>
      </w:r>
      <w:r w:rsidR="00C57E65" w:rsidRPr="00C57E65">
        <w:rPr>
          <w:sz w:val="28"/>
          <w:szCs w:val="28"/>
        </w:rPr>
        <w:t xml:space="preserve"> </w:t>
      </w:r>
      <w:r w:rsidR="003E5EFE" w:rsidRPr="00C57E65">
        <w:rPr>
          <w:sz w:val="28"/>
          <w:szCs w:val="28"/>
        </w:rPr>
        <w:t xml:space="preserve"> </w:t>
      </w:r>
    </w:p>
    <w:p w:rsidR="00B8140A" w:rsidRPr="00C57E65" w:rsidRDefault="00B8140A" w:rsidP="005B433C">
      <w:pPr>
        <w:pStyle w:val="3"/>
        <w:numPr>
          <w:ilvl w:val="0"/>
          <w:numId w:val="4"/>
        </w:numPr>
        <w:shd w:val="clear" w:color="auto" w:fill="auto"/>
        <w:ind w:right="300"/>
        <w:jc w:val="both"/>
        <w:rPr>
          <w:sz w:val="28"/>
          <w:szCs w:val="28"/>
        </w:rPr>
      </w:pPr>
      <w:r w:rsidRPr="00C57E65">
        <w:rPr>
          <w:sz w:val="28"/>
          <w:szCs w:val="28"/>
        </w:rPr>
        <w:t>Кормановский Н.С., Михайличенко С.В., Савков С.В. «Организационно-правовое и методическое обеспечение информационной безопасности»/ Уч. пособие. – СПб: НИУ ИТМО, 2013.</w:t>
      </w:r>
    </w:p>
    <w:p w:rsidR="003E5EFE" w:rsidRPr="00C57E65" w:rsidRDefault="003E5EFE" w:rsidP="005B433C">
      <w:pPr>
        <w:pStyle w:val="3"/>
        <w:numPr>
          <w:ilvl w:val="0"/>
          <w:numId w:val="4"/>
        </w:numPr>
        <w:shd w:val="clear" w:color="auto" w:fill="auto"/>
        <w:ind w:right="300"/>
        <w:jc w:val="both"/>
        <w:rPr>
          <w:sz w:val="28"/>
          <w:szCs w:val="28"/>
        </w:rPr>
      </w:pPr>
      <w:r w:rsidRPr="00C57E65">
        <w:rPr>
          <w:sz w:val="28"/>
          <w:szCs w:val="28"/>
        </w:rPr>
        <w:t>Стрельцов А.А. Организационно-правовое обеспечение информационной безопасности: уч. пособие для студентов ВУЗ – М. Издательский центр «Академия», 2008.</w:t>
      </w:r>
    </w:p>
    <w:p w:rsidR="00B8140A" w:rsidRPr="00C57E65" w:rsidRDefault="00B8140A" w:rsidP="005B433C">
      <w:pPr>
        <w:pStyle w:val="3"/>
        <w:numPr>
          <w:ilvl w:val="0"/>
          <w:numId w:val="4"/>
        </w:numPr>
        <w:shd w:val="clear" w:color="auto" w:fill="auto"/>
        <w:ind w:right="300"/>
        <w:jc w:val="both"/>
        <w:rPr>
          <w:sz w:val="28"/>
          <w:szCs w:val="28"/>
        </w:rPr>
      </w:pPr>
      <w:r w:rsidRPr="00C57E65">
        <w:rPr>
          <w:sz w:val="28"/>
          <w:szCs w:val="28"/>
        </w:rPr>
        <w:t xml:space="preserve">Официальный сайт ФСТЭК. </w:t>
      </w:r>
      <w:hyperlink r:id="rId8" w:history="1">
        <w:r w:rsidRPr="00C57E65">
          <w:rPr>
            <w:rStyle w:val="a3"/>
            <w:sz w:val="28"/>
            <w:szCs w:val="28"/>
          </w:rPr>
          <w:t>https://fstec.ru/</w:t>
        </w:r>
      </w:hyperlink>
      <w:r w:rsidRPr="00C57E65">
        <w:rPr>
          <w:sz w:val="28"/>
          <w:szCs w:val="28"/>
        </w:rPr>
        <w:t xml:space="preserve"> </w:t>
      </w:r>
    </w:p>
    <w:sectPr w:rsidR="00B8140A" w:rsidRPr="00C57E65" w:rsidSect="0028542B">
      <w:headerReference w:type="default" r:id="rId9"/>
      <w:type w:val="continuous"/>
      <w:pgSz w:w="11909" w:h="16838"/>
      <w:pgMar w:top="851" w:right="851" w:bottom="851" w:left="1134" w:header="283" w:footer="0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A232F" w:rsidRDefault="004A232F">
      <w:r>
        <w:separator/>
      </w:r>
    </w:p>
  </w:endnote>
  <w:endnote w:type="continuationSeparator" w:id="0">
    <w:p w:rsidR="004A232F" w:rsidRDefault="004A23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Franklin Gothic Demi">
    <w:panose1 w:val="020B0703020102020204"/>
    <w:charset w:val="CC"/>
    <w:family w:val="swiss"/>
    <w:pitch w:val="variable"/>
    <w:sig w:usb0="00000287" w:usb1="00000000" w:usb2="00000000" w:usb3="00000000" w:csb0="0000009F" w:csb1="00000000"/>
  </w:font>
  <w:font w:name="AngsanaUPC">
    <w:charset w:val="00"/>
    <w:family w:val="roman"/>
    <w:pitch w:val="variable"/>
    <w:sig w:usb0="81000003" w:usb1="00000000" w:usb2="00000000" w:usb3="00000000" w:csb0="00010001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A232F" w:rsidRDefault="004A232F"/>
  </w:footnote>
  <w:footnote w:type="continuationSeparator" w:id="0">
    <w:p w:rsidR="004A232F" w:rsidRDefault="004A232F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454868193"/>
      <w:docPartObj>
        <w:docPartGallery w:val="Page Numbers (Top of Page)"/>
        <w:docPartUnique/>
      </w:docPartObj>
    </w:sdtPr>
    <w:sdtEndPr/>
    <w:sdtContent>
      <w:p w:rsidR="0028542B" w:rsidRDefault="0028542B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773BB">
          <w:rPr>
            <w:noProof/>
          </w:rPr>
          <w:t>1</w:t>
        </w:r>
        <w:r>
          <w:fldChar w:fldCharType="end"/>
        </w:r>
      </w:p>
    </w:sdtContent>
  </w:sdt>
  <w:p w:rsidR="0028542B" w:rsidRDefault="0028542B">
    <w:pPr>
      <w:pStyle w:val="a8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B60399"/>
    <w:multiLevelType w:val="multilevel"/>
    <w:tmpl w:val="44888CAC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7D22BDA"/>
    <w:multiLevelType w:val="multilevel"/>
    <w:tmpl w:val="6038DDF4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BFB422D"/>
    <w:multiLevelType w:val="multilevel"/>
    <w:tmpl w:val="D48EF094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262932C6"/>
    <w:multiLevelType w:val="multilevel"/>
    <w:tmpl w:val="39C6E02E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5CE163A2"/>
    <w:multiLevelType w:val="hybridMultilevel"/>
    <w:tmpl w:val="82A696F8"/>
    <w:lvl w:ilvl="0" w:tplc="8170357E">
      <w:start w:val="1"/>
      <w:numFmt w:val="decimal"/>
      <w:lvlText w:val="%1."/>
      <w:lvlJc w:val="left"/>
      <w:pPr>
        <w:ind w:left="11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20" w:hanging="360"/>
      </w:pPr>
    </w:lvl>
    <w:lvl w:ilvl="2" w:tplc="0419001B" w:tentative="1">
      <w:start w:val="1"/>
      <w:numFmt w:val="lowerRoman"/>
      <w:lvlText w:val="%3."/>
      <w:lvlJc w:val="right"/>
      <w:pPr>
        <w:ind w:left="2540" w:hanging="180"/>
      </w:pPr>
    </w:lvl>
    <w:lvl w:ilvl="3" w:tplc="0419000F" w:tentative="1">
      <w:start w:val="1"/>
      <w:numFmt w:val="decimal"/>
      <w:lvlText w:val="%4."/>
      <w:lvlJc w:val="left"/>
      <w:pPr>
        <w:ind w:left="3260" w:hanging="360"/>
      </w:pPr>
    </w:lvl>
    <w:lvl w:ilvl="4" w:tplc="04190019" w:tentative="1">
      <w:start w:val="1"/>
      <w:numFmt w:val="lowerLetter"/>
      <w:lvlText w:val="%5."/>
      <w:lvlJc w:val="left"/>
      <w:pPr>
        <w:ind w:left="3980" w:hanging="360"/>
      </w:pPr>
    </w:lvl>
    <w:lvl w:ilvl="5" w:tplc="0419001B" w:tentative="1">
      <w:start w:val="1"/>
      <w:numFmt w:val="lowerRoman"/>
      <w:lvlText w:val="%6."/>
      <w:lvlJc w:val="right"/>
      <w:pPr>
        <w:ind w:left="4700" w:hanging="180"/>
      </w:pPr>
    </w:lvl>
    <w:lvl w:ilvl="6" w:tplc="0419000F" w:tentative="1">
      <w:start w:val="1"/>
      <w:numFmt w:val="decimal"/>
      <w:lvlText w:val="%7."/>
      <w:lvlJc w:val="left"/>
      <w:pPr>
        <w:ind w:left="5420" w:hanging="360"/>
      </w:pPr>
    </w:lvl>
    <w:lvl w:ilvl="7" w:tplc="04190019" w:tentative="1">
      <w:start w:val="1"/>
      <w:numFmt w:val="lowerLetter"/>
      <w:lvlText w:val="%8."/>
      <w:lvlJc w:val="left"/>
      <w:pPr>
        <w:ind w:left="6140" w:hanging="360"/>
      </w:pPr>
    </w:lvl>
    <w:lvl w:ilvl="8" w:tplc="0419001B" w:tentative="1">
      <w:start w:val="1"/>
      <w:numFmt w:val="lowerRoman"/>
      <w:lvlText w:val="%9."/>
      <w:lvlJc w:val="right"/>
      <w:pPr>
        <w:ind w:left="6860" w:hanging="180"/>
      </w:pPr>
    </w:lvl>
  </w:abstractNum>
  <w:abstractNum w:abstractNumId="5" w15:restartNumberingAfterBreak="0">
    <w:nsid w:val="62EF3CDA"/>
    <w:multiLevelType w:val="hybridMultilevel"/>
    <w:tmpl w:val="65B07FAA"/>
    <w:lvl w:ilvl="0" w:tplc="77161C5A">
      <w:start w:val="1"/>
      <w:numFmt w:val="bullet"/>
      <w:lvlText w:val="—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AF044AC"/>
    <w:multiLevelType w:val="multilevel"/>
    <w:tmpl w:val="99E21C9C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6FB83197"/>
    <w:multiLevelType w:val="hybridMultilevel"/>
    <w:tmpl w:val="32A2DF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0"/>
  </w:num>
  <w:num w:numId="3">
    <w:abstractNumId w:val="2"/>
  </w:num>
  <w:num w:numId="4">
    <w:abstractNumId w:val="4"/>
  </w:num>
  <w:num w:numId="5">
    <w:abstractNumId w:val="5"/>
  </w:num>
  <w:num w:numId="6">
    <w:abstractNumId w:val="3"/>
  </w:num>
  <w:num w:numId="7">
    <w:abstractNumId w:val="1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drawingGridHorizontalSpacing w:val="181"/>
  <w:drawingGridVerticalSpacing w:val="181"/>
  <w:characterSpacingControl w:val="compressPunctuation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1464F9"/>
    <w:rsid w:val="00076D1E"/>
    <w:rsid w:val="00132426"/>
    <w:rsid w:val="001464F9"/>
    <w:rsid w:val="0018112F"/>
    <w:rsid w:val="002503BB"/>
    <w:rsid w:val="00257479"/>
    <w:rsid w:val="0028542B"/>
    <w:rsid w:val="002D08C5"/>
    <w:rsid w:val="002F5F80"/>
    <w:rsid w:val="00342E80"/>
    <w:rsid w:val="00355432"/>
    <w:rsid w:val="003773BB"/>
    <w:rsid w:val="00384345"/>
    <w:rsid w:val="003A5A94"/>
    <w:rsid w:val="003E5EFE"/>
    <w:rsid w:val="004518CA"/>
    <w:rsid w:val="00467A4C"/>
    <w:rsid w:val="004A232F"/>
    <w:rsid w:val="004A4CFF"/>
    <w:rsid w:val="005B433C"/>
    <w:rsid w:val="006D1CA9"/>
    <w:rsid w:val="006D79C2"/>
    <w:rsid w:val="008B17A1"/>
    <w:rsid w:val="008D1058"/>
    <w:rsid w:val="009D4801"/>
    <w:rsid w:val="009F5916"/>
    <w:rsid w:val="00AC074B"/>
    <w:rsid w:val="00AC1703"/>
    <w:rsid w:val="00B8140A"/>
    <w:rsid w:val="00C57E65"/>
    <w:rsid w:val="00D81796"/>
    <w:rsid w:val="00E06025"/>
    <w:rsid w:val="00E11A38"/>
    <w:rsid w:val="00EC0CFE"/>
    <w:rsid w:val="00EF72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F6A2B7D-2980-42A4-B04E-91C5E551F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ourier New" w:eastAsia="Courier New" w:hAnsi="Courier New" w:cs="Courier New"/>
        <w:sz w:val="24"/>
        <w:szCs w:val="24"/>
        <w:lang w:val="ru-RU" w:eastAsia="ru-RU" w:bidi="ru-RU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Pr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rPr>
      <w:color w:val="0066CC"/>
      <w:u w:val="single"/>
    </w:rPr>
  </w:style>
  <w:style w:type="character" w:customStyle="1" w:styleId="1">
    <w:name w:val="Заголовок №1_"/>
    <w:basedOn w:val="a0"/>
    <w:link w:val="1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6"/>
      <w:szCs w:val="26"/>
      <w:u w:val="none"/>
    </w:rPr>
  </w:style>
  <w:style w:type="character" w:customStyle="1" w:styleId="2">
    <w:name w:val="Заголовок №2_"/>
    <w:basedOn w:val="a0"/>
    <w:link w:val="2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6"/>
      <w:szCs w:val="26"/>
      <w:u w:val="none"/>
    </w:rPr>
  </w:style>
  <w:style w:type="character" w:customStyle="1" w:styleId="21">
    <w:name w:val="Заголовок №2"/>
    <w:basedOn w:val="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22">
    <w:name w:val="Заголовок №2 + Полужирный"/>
    <w:basedOn w:val="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a4">
    <w:name w:val="Основной текст_"/>
    <w:basedOn w:val="a0"/>
    <w:link w:val="3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6"/>
      <w:szCs w:val="26"/>
      <w:u w:val="none"/>
    </w:rPr>
  </w:style>
  <w:style w:type="character" w:customStyle="1" w:styleId="a5">
    <w:name w:val="Основной текст + Полужирный"/>
    <w:basedOn w:val="a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11">
    <w:name w:val="Основной текст1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FranklinGothicDemi10pt">
    <w:name w:val="Основной текст + Franklin Gothic Demi;10 pt"/>
    <w:basedOn w:val="a4"/>
    <w:rPr>
      <w:rFonts w:ascii="Franklin Gothic Demi" w:eastAsia="Franklin Gothic Demi" w:hAnsi="Franklin Gothic Demi" w:cs="Franklin Gothic Demi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95pt">
    <w:name w:val="Основной текст + 9;5 pt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95pt0">
    <w:name w:val="Основной текст + 9;5 pt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9pt">
    <w:name w:val="Основной текст + 9 pt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ru-RU" w:eastAsia="ru-RU" w:bidi="ru-RU"/>
    </w:rPr>
  </w:style>
  <w:style w:type="character" w:customStyle="1" w:styleId="AngsanaUPC14pt">
    <w:name w:val="Основной текст + AngsanaUPC;14 pt"/>
    <w:basedOn w:val="a4"/>
    <w:rPr>
      <w:rFonts w:ascii="AngsanaUPC" w:eastAsia="AngsanaUPC" w:hAnsi="AngsanaUPC" w:cs="AngsanaUPC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Garamond95pt">
    <w:name w:val="Основной текст + Garamond;9;5 pt;Полужирный"/>
    <w:basedOn w:val="a4"/>
    <w:rPr>
      <w:rFonts w:ascii="Garamond" w:eastAsia="Garamond" w:hAnsi="Garamond" w:cs="Garamond"/>
      <w:b/>
      <w:bCs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95pt1">
    <w:name w:val="Основной текст + 9;5 pt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FranklinGothicDemi45pt">
    <w:name w:val="Основной текст + Franklin Gothic Demi;4;5 pt"/>
    <w:basedOn w:val="a4"/>
    <w:rPr>
      <w:rFonts w:ascii="Franklin Gothic Demi" w:eastAsia="Franklin Gothic Demi" w:hAnsi="Franklin Gothic Demi" w:cs="Franklin Gothic Demi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9"/>
      <w:szCs w:val="9"/>
      <w:u w:val="none"/>
      <w:lang w:val="ru-RU" w:eastAsia="ru-RU" w:bidi="ru-RU"/>
    </w:rPr>
  </w:style>
  <w:style w:type="character" w:customStyle="1" w:styleId="95pt2">
    <w:name w:val="Основной текст + 9;5 pt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9pt0">
    <w:name w:val="Основной текст + 9 pt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ru-RU" w:eastAsia="ru-RU" w:bidi="ru-RU"/>
    </w:rPr>
  </w:style>
  <w:style w:type="character" w:customStyle="1" w:styleId="9pt1">
    <w:name w:val="Основной текст + 9 pt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ru-RU" w:eastAsia="ru-RU" w:bidi="ru-RU"/>
    </w:rPr>
  </w:style>
  <w:style w:type="character" w:customStyle="1" w:styleId="95pt3">
    <w:name w:val="Основной текст + 9;5 pt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9pt2">
    <w:name w:val="Основной текст + 9 pt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ru-RU" w:eastAsia="ru-RU" w:bidi="ru-RU"/>
    </w:rPr>
  </w:style>
  <w:style w:type="character" w:customStyle="1" w:styleId="9pt3">
    <w:name w:val="Основной текст + 9 pt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ru-RU" w:eastAsia="ru-RU" w:bidi="ru-RU"/>
    </w:rPr>
  </w:style>
  <w:style w:type="character" w:customStyle="1" w:styleId="95pt4">
    <w:name w:val="Основной текст + 9;5 pt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95pt5">
    <w:name w:val="Основной текст + 9;5 pt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23">
    <w:name w:val="Основной текст (2)_"/>
    <w:basedOn w:val="a0"/>
    <w:link w:val="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6"/>
      <w:szCs w:val="26"/>
      <w:u w:val="none"/>
    </w:rPr>
  </w:style>
  <w:style w:type="character" w:customStyle="1" w:styleId="25">
    <w:name w:val="Основной текст2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single"/>
      <w:lang w:val="ru-RU" w:eastAsia="ru-RU" w:bidi="ru-RU"/>
    </w:rPr>
  </w:style>
  <w:style w:type="paragraph" w:customStyle="1" w:styleId="10">
    <w:name w:val="Заголовок №1"/>
    <w:basedOn w:val="a"/>
    <w:link w:val="1"/>
    <w:pPr>
      <w:shd w:val="clear" w:color="auto" w:fill="FFFFFF"/>
      <w:spacing w:after="60" w:line="0" w:lineRule="atLeast"/>
      <w:jc w:val="center"/>
      <w:outlineLvl w:val="0"/>
    </w:pPr>
    <w:rPr>
      <w:rFonts w:ascii="Times New Roman" w:eastAsia="Times New Roman" w:hAnsi="Times New Roman" w:cs="Times New Roman"/>
      <w:b/>
      <w:bCs/>
      <w:sz w:val="26"/>
      <w:szCs w:val="26"/>
    </w:rPr>
  </w:style>
  <w:style w:type="paragraph" w:customStyle="1" w:styleId="20">
    <w:name w:val="Заголовок №2"/>
    <w:basedOn w:val="a"/>
    <w:link w:val="2"/>
    <w:pPr>
      <w:shd w:val="clear" w:color="auto" w:fill="FFFFFF"/>
      <w:spacing w:before="60" w:after="360" w:line="0" w:lineRule="atLeast"/>
      <w:ind w:firstLine="700"/>
      <w:outlineLvl w:val="1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3">
    <w:name w:val="Основной текст3"/>
    <w:basedOn w:val="a"/>
    <w:link w:val="a4"/>
    <w:pPr>
      <w:shd w:val="clear" w:color="auto" w:fill="FFFFFF"/>
      <w:spacing w:line="322" w:lineRule="exact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24">
    <w:name w:val="Основной текст (2)"/>
    <w:basedOn w:val="a"/>
    <w:link w:val="23"/>
    <w:pPr>
      <w:shd w:val="clear" w:color="auto" w:fill="FFFFFF"/>
      <w:spacing w:line="322" w:lineRule="exact"/>
      <w:ind w:firstLine="720"/>
      <w:jc w:val="both"/>
    </w:pPr>
    <w:rPr>
      <w:rFonts w:ascii="Times New Roman" w:eastAsia="Times New Roman" w:hAnsi="Times New Roman" w:cs="Times New Roman"/>
      <w:b/>
      <w:bCs/>
      <w:sz w:val="26"/>
      <w:szCs w:val="26"/>
    </w:rPr>
  </w:style>
  <w:style w:type="paragraph" w:styleId="a6">
    <w:name w:val="No Spacing"/>
    <w:uiPriority w:val="1"/>
    <w:qFormat/>
    <w:rsid w:val="00AC074B"/>
    <w:rPr>
      <w:color w:val="000000"/>
    </w:rPr>
  </w:style>
  <w:style w:type="paragraph" w:styleId="a7">
    <w:name w:val="Normal (Web)"/>
    <w:basedOn w:val="a"/>
    <w:unhideWhenUsed/>
    <w:rsid w:val="00B8140A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lang w:bidi="ar-SA"/>
    </w:rPr>
  </w:style>
  <w:style w:type="paragraph" w:styleId="a8">
    <w:name w:val="header"/>
    <w:basedOn w:val="a"/>
    <w:link w:val="a9"/>
    <w:uiPriority w:val="99"/>
    <w:unhideWhenUsed/>
    <w:rsid w:val="0028542B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28542B"/>
    <w:rPr>
      <w:color w:val="000000"/>
    </w:rPr>
  </w:style>
  <w:style w:type="paragraph" w:styleId="aa">
    <w:name w:val="footer"/>
    <w:basedOn w:val="a"/>
    <w:link w:val="ab"/>
    <w:uiPriority w:val="99"/>
    <w:unhideWhenUsed/>
    <w:rsid w:val="0028542B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28542B"/>
    <w:rPr>
      <w:color w:val="000000"/>
    </w:rPr>
  </w:style>
  <w:style w:type="character" w:customStyle="1" w:styleId="12">
    <w:name w:val="Основной текст (12)"/>
    <w:basedOn w:val="a0"/>
    <w:rsid w:val="003E5EFE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30">
    <w:name w:val="Заголовок №3"/>
    <w:basedOn w:val="a0"/>
    <w:rsid w:val="003E5EFE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ru-RU" w:eastAsia="ru-RU" w:bidi="ru-RU"/>
    </w:rPr>
  </w:style>
  <w:style w:type="paragraph" w:customStyle="1" w:styleId="4">
    <w:name w:val="Основной текст4"/>
    <w:basedOn w:val="a"/>
    <w:rsid w:val="003E5EFE"/>
    <w:pPr>
      <w:shd w:val="clear" w:color="auto" w:fill="FFFFFF"/>
      <w:spacing w:line="226" w:lineRule="exact"/>
    </w:pPr>
    <w:rPr>
      <w:rFonts w:ascii="Times New Roman" w:eastAsia="Times New Roman" w:hAnsi="Times New Roman" w:cs="Times New Roman"/>
      <w:color w:val="auto"/>
      <w:sz w:val="20"/>
      <w:szCs w:val="20"/>
      <w:lang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467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13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46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stec.ru/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gostrf.com/normadata/1/4293853/4293853566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602</Words>
  <Characters>3432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ФЕДЕРАЛЬНОЕ АГЕНТСТВО ПО ОБРАЗОВАНИЮ</vt:lpstr>
    </vt:vector>
  </TitlesOfParts>
  <Company>diakov.net</Company>
  <LinksUpToDate>false</LinksUpToDate>
  <CharactersWithSpaces>4026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ФЕДЕРАЛЬНОЕ АГЕНТСТВО ПО ОБРАЗОВАНИЮ</dc:title>
  <dc:creator>Дубровина Лина Игоревна</dc:creator>
  <cp:lastModifiedBy>Лина Игоревна</cp:lastModifiedBy>
  <cp:revision>2</cp:revision>
  <dcterms:created xsi:type="dcterms:W3CDTF">2025-10-25T11:08:00Z</dcterms:created>
  <dcterms:modified xsi:type="dcterms:W3CDTF">2025-10-25T11:08:00Z</dcterms:modified>
</cp:coreProperties>
</file>