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8286D" w14:textId="77777777" w:rsidR="001464F9" w:rsidRPr="00990432" w:rsidRDefault="009D4801" w:rsidP="007A0458">
      <w:pPr>
        <w:pStyle w:val="a6"/>
        <w:ind w:firstLine="708"/>
        <w:jc w:val="center"/>
        <w:rPr>
          <w:rStyle w:val="21"/>
          <w:rFonts w:eastAsia="Courier New"/>
          <w:b/>
          <w:sz w:val="28"/>
          <w:szCs w:val="28"/>
        </w:rPr>
      </w:pPr>
      <w:bookmarkStart w:id="0" w:name="bookmark0"/>
      <w:r w:rsidRPr="00C57E65">
        <w:rPr>
          <w:rStyle w:val="21"/>
          <w:rFonts w:eastAsia="Courier New"/>
          <w:b/>
          <w:sz w:val="28"/>
          <w:szCs w:val="28"/>
        </w:rPr>
        <w:t xml:space="preserve">Практическое занятие № </w:t>
      </w:r>
      <w:bookmarkEnd w:id="0"/>
      <w:r w:rsidR="00990432">
        <w:rPr>
          <w:rStyle w:val="21"/>
          <w:rFonts w:eastAsia="Courier New"/>
          <w:b/>
          <w:sz w:val="28"/>
          <w:szCs w:val="28"/>
        </w:rPr>
        <w:t>6</w:t>
      </w:r>
    </w:p>
    <w:p w14:paraId="35F3BC88" w14:textId="77777777" w:rsidR="00AC074B" w:rsidRPr="00C57E65" w:rsidRDefault="00E17016" w:rsidP="00132426">
      <w:pPr>
        <w:pStyle w:val="a6"/>
        <w:jc w:val="center"/>
        <w:rPr>
          <w:rStyle w:val="21"/>
          <w:rFonts w:eastAsia="Courier New"/>
          <w:i/>
          <w:sz w:val="28"/>
          <w:szCs w:val="28"/>
        </w:rPr>
      </w:pPr>
      <w:bookmarkStart w:id="1" w:name="bookmark2"/>
      <w:r w:rsidRPr="00E17016">
        <w:rPr>
          <w:rStyle w:val="21"/>
          <w:rFonts w:eastAsia="Courier New"/>
          <w:b/>
          <w:i/>
          <w:sz w:val="28"/>
          <w:szCs w:val="28"/>
          <w:u w:val="single"/>
        </w:rPr>
        <w:t xml:space="preserve">Национальный стандарт РФ ГОСТ Р 51275-2006 «Защита информации. Объект информатизации. Факторы, воздействующие на информацию. </w:t>
      </w:r>
      <w:r>
        <w:rPr>
          <w:rStyle w:val="21"/>
          <w:rFonts w:eastAsia="Courier New"/>
          <w:b/>
          <w:i/>
          <w:sz w:val="28"/>
          <w:szCs w:val="28"/>
          <w:u w:val="single"/>
        </w:rPr>
        <w:br/>
      </w:r>
      <w:r w:rsidRPr="00E17016">
        <w:rPr>
          <w:rStyle w:val="21"/>
          <w:rFonts w:eastAsia="Courier New"/>
          <w:b/>
          <w:i/>
          <w:sz w:val="28"/>
          <w:szCs w:val="28"/>
          <w:u w:val="single"/>
        </w:rPr>
        <w:t>Общие положения»</w:t>
      </w:r>
      <w:r w:rsidR="00AC074B" w:rsidRPr="00C57E65">
        <w:rPr>
          <w:rStyle w:val="21"/>
          <w:rFonts w:eastAsia="Courier New"/>
          <w:i/>
          <w:sz w:val="28"/>
          <w:szCs w:val="28"/>
          <w:u w:val="single"/>
        </w:rPr>
        <w:br/>
      </w:r>
      <w:r w:rsidR="002F5F80" w:rsidRPr="002F5F80">
        <w:rPr>
          <w:rStyle w:val="21"/>
          <w:rFonts w:eastAsia="Courier New"/>
          <w:i/>
          <w:sz w:val="28"/>
          <w:szCs w:val="28"/>
        </w:rPr>
        <w:t xml:space="preserve">Утвержден и введен в действие Приказом Федерального агентства по техническому регулированию и метрологии </w:t>
      </w:r>
      <w:r w:rsidRPr="00E17016">
        <w:rPr>
          <w:rStyle w:val="21"/>
          <w:rFonts w:eastAsia="Courier New"/>
          <w:i/>
          <w:sz w:val="28"/>
          <w:szCs w:val="28"/>
        </w:rPr>
        <w:t>от 27 декабря 2006 г. № 374-ст</w:t>
      </w:r>
    </w:p>
    <w:p w14:paraId="62948C90" w14:textId="77777777" w:rsidR="00AC074B" w:rsidRPr="00C57E65" w:rsidRDefault="00AC074B" w:rsidP="00AC074B">
      <w:pPr>
        <w:pStyle w:val="a6"/>
        <w:rPr>
          <w:rStyle w:val="21"/>
          <w:rFonts w:eastAsia="Courier New"/>
          <w:sz w:val="28"/>
          <w:szCs w:val="28"/>
        </w:rPr>
      </w:pPr>
    </w:p>
    <w:p w14:paraId="77E16460" w14:textId="77777777" w:rsidR="001464F9" w:rsidRPr="00C57E65" w:rsidRDefault="009D4801" w:rsidP="00E17016">
      <w:pPr>
        <w:pStyle w:val="a6"/>
        <w:ind w:firstLine="709"/>
        <w:jc w:val="both"/>
        <w:rPr>
          <w:sz w:val="28"/>
          <w:szCs w:val="28"/>
        </w:rPr>
      </w:pPr>
      <w:r w:rsidRPr="00C57E65">
        <w:rPr>
          <w:rStyle w:val="22"/>
          <w:rFonts w:eastAsia="Courier New"/>
          <w:sz w:val="28"/>
          <w:szCs w:val="28"/>
        </w:rPr>
        <w:t xml:space="preserve">Цель занятия </w:t>
      </w:r>
      <w:r w:rsidR="00AC074B" w:rsidRPr="00C57E65">
        <w:rPr>
          <w:rStyle w:val="21"/>
          <w:rFonts w:eastAsia="Courier New"/>
          <w:sz w:val="28"/>
          <w:szCs w:val="28"/>
        </w:rPr>
        <w:t>–</w:t>
      </w:r>
      <w:r w:rsidRPr="00C57E65">
        <w:rPr>
          <w:rStyle w:val="21"/>
          <w:rFonts w:eastAsia="Courier New"/>
          <w:sz w:val="28"/>
          <w:szCs w:val="28"/>
        </w:rPr>
        <w:t xml:space="preserve"> </w:t>
      </w:r>
      <w:r w:rsidR="00AC074B" w:rsidRPr="00C57E65">
        <w:rPr>
          <w:rStyle w:val="21"/>
          <w:rFonts w:eastAsia="Courier New"/>
          <w:sz w:val="28"/>
          <w:szCs w:val="28"/>
        </w:rPr>
        <w:t xml:space="preserve">изучение </w:t>
      </w:r>
      <w:r w:rsidR="00E17016" w:rsidRPr="00E17016">
        <w:rPr>
          <w:rStyle w:val="21"/>
          <w:rFonts w:eastAsia="Courier New"/>
          <w:sz w:val="28"/>
          <w:szCs w:val="28"/>
        </w:rPr>
        <w:t>ГОСТ Р 51275-2006 «Защита информации. Объект информатизации. Факторы, воздействующие на информацию. Общие положения»</w:t>
      </w:r>
      <w:r w:rsidRPr="00C57E65">
        <w:rPr>
          <w:rStyle w:val="21"/>
          <w:rFonts w:eastAsia="Courier New"/>
          <w:sz w:val="28"/>
          <w:szCs w:val="28"/>
        </w:rPr>
        <w:t>.</w:t>
      </w:r>
      <w:bookmarkEnd w:id="1"/>
    </w:p>
    <w:p w14:paraId="1CD49E94" w14:textId="77777777" w:rsidR="00B8140A" w:rsidRPr="00C57E65" w:rsidRDefault="00B8140A" w:rsidP="00076D1E">
      <w:pPr>
        <w:pStyle w:val="3"/>
        <w:shd w:val="clear" w:color="auto" w:fill="auto"/>
        <w:ind w:firstLine="709"/>
        <w:jc w:val="both"/>
        <w:rPr>
          <w:rStyle w:val="a5"/>
          <w:sz w:val="28"/>
          <w:szCs w:val="28"/>
        </w:rPr>
      </w:pPr>
      <w:bookmarkStart w:id="2" w:name="bookmark3"/>
    </w:p>
    <w:p w14:paraId="23D4563B" w14:textId="77777777" w:rsidR="001464F9" w:rsidRPr="00C57E65" w:rsidRDefault="009D4801" w:rsidP="00076D1E">
      <w:pPr>
        <w:pStyle w:val="3"/>
        <w:shd w:val="clear" w:color="auto" w:fill="auto"/>
        <w:ind w:firstLine="709"/>
        <w:jc w:val="both"/>
        <w:rPr>
          <w:sz w:val="28"/>
          <w:szCs w:val="28"/>
        </w:rPr>
      </w:pPr>
      <w:r w:rsidRPr="00C57E65">
        <w:rPr>
          <w:rStyle w:val="a5"/>
          <w:sz w:val="28"/>
          <w:szCs w:val="28"/>
        </w:rPr>
        <w:t xml:space="preserve">Время </w:t>
      </w:r>
      <w:r w:rsidRPr="00C57E65">
        <w:rPr>
          <w:rStyle w:val="11"/>
          <w:sz w:val="28"/>
          <w:szCs w:val="28"/>
        </w:rPr>
        <w:t xml:space="preserve">- </w:t>
      </w:r>
      <w:r w:rsidR="00AC074B" w:rsidRPr="00C57E65">
        <w:rPr>
          <w:rStyle w:val="11"/>
          <w:sz w:val="28"/>
          <w:szCs w:val="28"/>
        </w:rPr>
        <w:t>2</w:t>
      </w:r>
      <w:r w:rsidRPr="00C57E65">
        <w:rPr>
          <w:rStyle w:val="11"/>
          <w:sz w:val="28"/>
          <w:szCs w:val="28"/>
        </w:rPr>
        <w:t xml:space="preserve"> час</w:t>
      </w:r>
      <w:r w:rsidR="00AC074B" w:rsidRPr="00C57E65">
        <w:rPr>
          <w:rStyle w:val="11"/>
          <w:sz w:val="28"/>
          <w:szCs w:val="28"/>
        </w:rPr>
        <w:t>а</w:t>
      </w:r>
      <w:r w:rsidRPr="00C57E65">
        <w:rPr>
          <w:rStyle w:val="11"/>
          <w:sz w:val="28"/>
          <w:szCs w:val="28"/>
        </w:rPr>
        <w:t>.</w:t>
      </w:r>
      <w:bookmarkEnd w:id="2"/>
    </w:p>
    <w:p w14:paraId="23FCCD55" w14:textId="77777777" w:rsidR="00B8140A" w:rsidRPr="00C57E65" w:rsidRDefault="00B8140A" w:rsidP="00076D1E">
      <w:pPr>
        <w:pStyle w:val="a6"/>
      </w:pPr>
      <w:bookmarkStart w:id="3" w:name="bookmark4"/>
    </w:p>
    <w:p w14:paraId="345DFCB0" w14:textId="77777777" w:rsidR="001464F9" w:rsidRPr="00076D1E" w:rsidRDefault="009D4801" w:rsidP="00076D1E">
      <w:pPr>
        <w:pStyle w:val="a6"/>
        <w:tabs>
          <w:tab w:val="left" w:pos="993"/>
        </w:tabs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076D1E">
        <w:rPr>
          <w:rFonts w:ascii="Times New Roman" w:hAnsi="Times New Roman" w:cs="Times New Roman"/>
          <w:b/>
          <w:sz w:val="28"/>
          <w:szCs w:val="28"/>
        </w:rPr>
        <w:t>Учебные вопросы:</w:t>
      </w:r>
      <w:bookmarkEnd w:id="3"/>
    </w:p>
    <w:p w14:paraId="14B3B85E" w14:textId="77777777" w:rsidR="001464F9" w:rsidRPr="00076D1E" w:rsidRDefault="002F5F80" w:rsidP="00076D1E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4" w:name="bookmark6"/>
      <w:r w:rsidRPr="00076D1E">
        <w:rPr>
          <w:rFonts w:ascii="Times New Roman" w:hAnsi="Times New Roman" w:cs="Times New Roman"/>
          <w:sz w:val="28"/>
          <w:szCs w:val="28"/>
        </w:rPr>
        <w:t>Область применения</w:t>
      </w:r>
      <w:r w:rsidR="009D4801" w:rsidRPr="00076D1E">
        <w:rPr>
          <w:rFonts w:ascii="Times New Roman" w:hAnsi="Times New Roman" w:cs="Times New Roman"/>
          <w:sz w:val="28"/>
          <w:szCs w:val="28"/>
        </w:rPr>
        <w:t>.</w:t>
      </w:r>
      <w:bookmarkEnd w:id="4"/>
    </w:p>
    <w:p w14:paraId="4DB4AC1D" w14:textId="77777777" w:rsidR="003E5EFE" w:rsidRPr="00076D1E" w:rsidRDefault="00E17016" w:rsidP="00076D1E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2F5F80" w:rsidRPr="00076D1E">
        <w:rPr>
          <w:rFonts w:ascii="Times New Roman" w:hAnsi="Times New Roman" w:cs="Times New Roman"/>
          <w:sz w:val="28"/>
          <w:szCs w:val="28"/>
        </w:rPr>
        <w:t>ермины и определения</w:t>
      </w:r>
      <w:r w:rsidR="00355432" w:rsidRPr="00076D1E">
        <w:rPr>
          <w:rFonts w:ascii="Times New Roman" w:hAnsi="Times New Roman" w:cs="Times New Roman"/>
          <w:sz w:val="28"/>
          <w:szCs w:val="28"/>
        </w:rPr>
        <w:t>.</w:t>
      </w:r>
    </w:p>
    <w:p w14:paraId="273BB6B1" w14:textId="77777777" w:rsidR="003E5EFE" w:rsidRPr="00E17016" w:rsidRDefault="00E17016" w:rsidP="00E17016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32"/>
          <w:szCs w:val="28"/>
        </w:rPr>
      </w:pPr>
      <w:r w:rsidRPr="00E17016">
        <w:rPr>
          <w:rStyle w:val="11"/>
          <w:rFonts w:eastAsia="Courier New"/>
          <w:sz w:val="28"/>
        </w:rPr>
        <w:t>Классификация факторов, воздействующих на безопасность защищаемой информации</w:t>
      </w:r>
      <w:r w:rsidR="003E5EFE" w:rsidRPr="00E17016">
        <w:rPr>
          <w:rFonts w:ascii="Times New Roman" w:hAnsi="Times New Roman" w:cs="Times New Roman"/>
          <w:sz w:val="32"/>
          <w:szCs w:val="28"/>
        </w:rPr>
        <w:t>.</w:t>
      </w:r>
    </w:p>
    <w:p w14:paraId="38DC7C31" w14:textId="77777777" w:rsidR="003E5EFE" w:rsidRPr="00E17016" w:rsidRDefault="00E17016" w:rsidP="00E17016">
      <w:pPr>
        <w:pStyle w:val="a6"/>
        <w:numPr>
          <w:ilvl w:val="0"/>
          <w:numId w:val="8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32"/>
          <w:szCs w:val="28"/>
        </w:rPr>
      </w:pPr>
      <w:r w:rsidRPr="00E17016">
        <w:rPr>
          <w:rStyle w:val="11"/>
          <w:rFonts w:eastAsia="Courier New"/>
          <w:sz w:val="28"/>
        </w:rPr>
        <w:t>Перечень объективных и субъективных факторов, воздействующих на безопасность защищаемой информации</w:t>
      </w:r>
      <w:r w:rsidR="003E5EFE" w:rsidRPr="00E17016">
        <w:rPr>
          <w:rFonts w:ascii="Times New Roman" w:hAnsi="Times New Roman" w:cs="Times New Roman"/>
          <w:sz w:val="32"/>
          <w:szCs w:val="28"/>
        </w:rPr>
        <w:t>.</w:t>
      </w:r>
    </w:p>
    <w:p w14:paraId="7D95401C" w14:textId="77777777" w:rsidR="00AC074B" w:rsidRPr="00C57E65" w:rsidRDefault="00AC074B" w:rsidP="00076D1E">
      <w:pPr>
        <w:pStyle w:val="24"/>
        <w:shd w:val="clear" w:color="auto" w:fill="auto"/>
        <w:tabs>
          <w:tab w:val="left" w:pos="993"/>
        </w:tabs>
        <w:ind w:firstLine="709"/>
        <w:rPr>
          <w:color w:val="auto"/>
          <w:sz w:val="28"/>
          <w:szCs w:val="28"/>
        </w:rPr>
      </w:pPr>
    </w:p>
    <w:p w14:paraId="61C969FB" w14:textId="77777777" w:rsidR="001464F9" w:rsidRPr="00C57E65" w:rsidRDefault="009D4801" w:rsidP="00B8140A">
      <w:pPr>
        <w:pStyle w:val="24"/>
        <w:shd w:val="clear" w:color="auto" w:fill="auto"/>
        <w:ind w:left="20"/>
        <w:jc w:val="center"/>
        <w:rPr>
          <w:sz w:val="28"/>
          <w:szCs w:val="28"/>
        </w:rPr>
      </w:pPr>
      <w:r w:rsidRPr="00C57E65">
        <w:rPr>
          <w:sz w:val="28"/>
          <w:szCs w:val="28"/>
        </w:rPr>
        <w:t>Методические указания студентам по подготовке и проведению практического занятия</w:t>
      </w:r>
    </w:p>
    <w:p w14:paraId="06F3AD1C" w14:textId="77777777" w:rsidR="00B8140A" w:rsidRPr="00C57E65" w:rsidRDefault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</w:p>
    <w:p w14:paraId="4D44C65D" w14:textId="77777777" w:rsidR="001464F9" w:rsidRPr="00C57E65" w:rsidRDefault="009D4801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При подготовке к занятию.</w:t>
      </w:r>
    </w:p>
    <w:p w14:paraId="627ACAA7" w14:textId="77777777" w:rsidR="001464F9" w:rsidRPr="00C57E65" w:rsidRDefault="009D4801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В период подготовки к практическому занятию студенты получают необходимую литературу в библиотеке университета</w:t>
      </w:r>
      <w:r w:rsidR="00355432" w:rsidRPr="00C57E65">
        <w:rPr>
          <w:sz w:val="28"/>
          <w:szCs w:val="28"/>
        </w:rPr>
        <w:t xml:space="preserve"> или из открытых источников сети Интернет</w:t>
      </w:r>
      <w:r w:rsidRPr="00C57E65">
        <w:rPr>
          <w:sz w:val="28"/>
          <w:szCs w:val="28"/>
        </w:rPr>
        <w:t xml:space="preserve"> и изучают учебные материалы темы, используя литературу, а также конспект лекций. </w:t>
      </w:r>
      <w:r w:rsidR="00355432" w:rsidRPr="00C57E65">
        <w:rPr>
          <w:sz w:val="28"/>
          <w:szCs w:val="28"/>
        </w:rPr>
        <w:t xml:space="preserve">При подготовке к занятию уточнить содержание источников (литературы), рекомендуемой к данному занятию </w:t>
      </w:r>
      <w:r w:rsidR="00355432" w:rsidRPr="00C57E65">
        <w:rPr>
          <w:i/>
          <w:sz w:val="28"/>
          <w:szCs w:val="28"/>
          <w:u w:val="single"/>
        </w:rPr>
        <w:t>(пособия и учебники со сроком издания не более 5 лет)</w:t>
      </w:r>
      <w:r w:rsidR="00355432" w:rsidRPr="00C57E65">
        <w:rPr>
          <w:sz w:val="28"/>
          <w:szCs w:val="28"/>
        </w:rPr>
        <w:t xml:space="preserve">. В ходе изучения материала на </w:t>
      </w:r>
      <w:r w:rsidRPr="00C57E65">
        <w:rPr>
          <w:sz w:val="28"/>
          <w:szCs w:val="28"/>
        </w:rPr>
        <w:t>практическом заняти</w:t>
      </w:r>
      <w:r w:rsidR="00355432" w:rsidRPr="00C57E65">
        <w:rPr>
          <w:sz w:val="28"/>
          <w:szCs w:val="28"/>
        </w:rPr>
        <w:t>и</w:t>
      </w:r>
      <w:r w:rsidRPr="00C57E65">
        <w:rPr>
          <w:sz w:val="28"/>
          <w:szCs w:val="28"/>
        </w:rPr>
        <w:t xml:space="preserve"> студентам рекомендуется ответить на контрольные вопросы</w:t>
      </w:r>
      <w:r w:rsidR="00AC074B" w:rsidRPr="00C57E65">
        <w:rPr>
          <w:sz w:val="28"/>
          <w:szCs w:val="28"/>
        </w:rPr>
        <w:t>, указанные в лекции</w:t>
      </w:r>
      <w:r w:rsidR="00355432" w:rsidRPr="00C57E65">
        <w:rPr>
          <w:sz w:val="28"/>
          <w:szCs w:val="28"/>
        </w:rPr>
        <w:t xml:space="preserve"> и в методических рекомендациях по практическому занятию.</w:t>
      </w:r>
    </w:p>
    <w:p w14:paraId="1BBD65F3" w14:textId="77777777" w:rsidR="001464F9" w:rsidRPr="00C57E65" w:rsidRDefault="009D4801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Порядок проведения занятия.</w:t>
      </w:r>
    </w:p>
    <w:p w14:paraId="4BFCE9BA" w14:textId="77777777" w:rsidR="00990432" w:rsidRPr="00990432" w:rsidRDefault="00990432" w:rsidP="00990432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 w:rsidRPr="00990432">
        <w:rPr>
          <w:b/>
          <w:sz w:val="28"/>
          <w:szCs w:val="28"/>
        </w:rPr>
        <w:t>Часть 1.</w:t>
      </w:r>
      <w:r>
        <w:rPr>
          <w:sz w:val="28"/>
          <w:szCs w:val="28"/>
        </w:rPr>
        <w:t xml:space="preserve"> </w:t>
      </w:r>
      <w:r w:rsidR="009D4801" w:rsidRPr="00C57E65">
        <w:rPr>
          <w:sz w:val="28"/>
          <w:szCs w:val="28"/>
        </w:rPr>
        <w:t xml:space="preserve">Во время проведения занятия преподаватель осуществляет опрос студентов и определяет их готовность к занятию. Затем студенты последовательно усваивают учебные вопросы, касающиеся </w:t>
      </w:r>
      <w:r w:rsidR="006D79C2" w:rsidRPr="006D79C2">
        <w:rPr>
          <w:sz w:val="28"/>
          <w:szCs w:val="28"/>
        </w:rPr>
        <w:t>технической защите конфиденциальной информации</w:t>
      </w:r>
      <w:r w:rsidR="009D4801" w:rsidRPr="00C57E65">
        <w:rPr>
          <w:sz w:val="28"/>
          <w:szCs w:val="28"/>
        </w:rPr>
        <w:t xml:space="preserve">, лично отрабатывают контрольные вопросы практического занятия. При необходимости </w:t>
      </w:r>
      <w:r w:rsidR="00355432" w:rsidRPr="00C57E65">
        <w:rPr>
          <w:sz w:val="28"/>
          <w:szCs w:val="28"/>
        </w:rPr>
        <w:t>сложные и малопонятные</w:t>
      </w:r>
      <w:r w:rsidR="009D4801" w:rsidRPr="00C57E65">
        <w:rPr>
          <w:sz w:val="28"/>
          <w:szCs w:val="28"/>
        </w:rPr>
        <w:t xml:space="preserve"> вопросы обсуждаются в группе под руководством преподавателя. По окончании занятия студенты</w:t>
      </w:r>
      <w:r>
        <w:rPr>
          <w:sz w:val="28"/>
          <w:szCs w:val="28"/>
        </w:rPr>
        <w:t> оформляют отчет и представляют его </w:t>
      </w:r>
      <w:r w:rsidR="009D4801" w:rsidRPr="00C57E65">
        <w:rPr>
          <w:sz w:val="28"/>
          <w:szCs w:val="28"/>
        </w:rPr>
        <w:t>преподавателю.</w:t>
      </w:r>
      <w:r>
        <w:rPr>
          <w:sz w:val="28"/>
          <w:szCs w:val="28"/>
        </w:rPr>
        <w:br/>
        <w:t xml:space="preserve">          </w:t>
      </w:r>
      <w:r w:rsidRPr="00990432">
        <w:rPr>
          <w:sz w:val="28"/>
          <w:szCs w:val="28"/>
        </w:rPr>
        <w:t> Вам предоставлено</w:t>
      </w:r>
      <w:r>
        <w:rPr>
          <w:sz w:val="28"/>
          <w:szCs w:val="28"/>
        </w:rPr>
        <w:t xml:space="preserve"> описание компании</w:t>
      </w:r>
      <w:r w:rsidRPr="00990432">
        <w:rPr>
          <w:sz w:val="28"/>
          <w:szCs w:val="28"/>
        </w:rPr>
        <w:t>. Проведите анализ ее информационной инфраструктуры и идентифицируйте не менее </w:t>
      </w:r>
      <w:r w:rsidRPr="00990432">
        <w:rPr>
          <w:b/>
          <w:bCs/>
          <w:sz w:val="28"/>
          <w:szCs w:val="28"/>
        </w:rPr>
        <w:t>10 факторов</w:t>
      </w:r>
      <w:r w:rsidRPr="00990432">
        <w:rPr>
          <w:sz w:val="28"/>
          <w:szCs w:val="28"/>
        </w:rPr>
        <w:t xml:space="preserve">, воздействующих на безопасность конфиденциальной информации (коммерческая тайна, персональные данные клиентов). Классифицируйте каждый выявленный </w:t>
      </w:r>
      <w:r w:rsidRPr="00990432">
        <w:rPr>
          <w:sz w:val="28"/>
          <w:szCs w:val="28"/>
        </w:rPr>
        <w:lastRenderedPageBreak/>
        <w:t>фактор в соответствии с ГОСТ Р 51275-2006.</w:t>
      </w:r>
    </w:p>
    <w:p w14:paraId="409F653A" w14:textId="77777777" w:rsidR="00990432" w:rsidRPr="00990432" w:rsidRDefault="00990432" w:rsidP="00990432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Описание кампании:</w:t>
      </w:r>
    </w:p>
    <w:p w14:paraId="3DFB480C" w14:textId="77777777" w:rsidR="00990432" w:rsidRPr="00990432" w:rsidRDefault="00990432" w:rsidP="00990432">
      <w:pPr>
        <w:pStyle w:val="3"/>
        <w:shd w:val="clear" w:color="auto" w:fill="auto"/>
        <w:ind w:left="720"/>
        <w:jc w:val="both"/>
        <w:rPr>
          <w:sz w:val="28"/>
          <w:szCs w:val="28"/>
        </w:rPr>
      </w:pPr>
      <w:r w:rsidRPr="00990432">
        <w:rPr>
          <w:b/>
          <w:bCs/>
          <w:sz w:val="28"/>
          <w:szCs w:val="28"/>
        </w:rPr>
        <w:t>Сфера деятельности:</w:t>
      </w:r>
      <w:r w:rsidRPr="00990432">
        <w:rPr>
          <w:sz w:val="28"/>
          <w:szCs w:val="28"/>
        </w:rPr>
        <w:t> Разработка программного обеспечения.</w:t>
      </w:r>
    </w:p>
    <w:p w14:paraId="6C07D65D" w14:textId="77777777" w:rsidR="00990432" w:rsidRPr="00990432" w:rsidRDefault="00990432" w:rsidP="00990432">
      <w:pPr>
        <w:pStyle w:val="3"/>
        <w:shd w:val="clear" w:color="auto" w:fill="auto"/>
        <w:ind w:left="720"/>
        <w:jc w:val="both"/>
        <w:rPr>
          <w:sz w:val="28"/>
          <w:szCs w:val="28"/>
        </w:rPr>
      </w:pPr>
      <w:r w:rsidRPr="00990432">
        <w:rPr>
          <w:b/>
          <w:bCs/>
          <w:sz w:val="28"/>
          <w:szCs w:val="28"/>
        </w:rPr>
        <w:t>Объект информатизации:</w:t>
      </w:r>
      <w:r w:rsidRPr="00990432">
        <w:rPr>
          <w:sz w:val="28"/>
          <w:szCs w:val="28"/>
        </w:rPr>
        <w:t> Офис компании в бизнес-центре, включающий:</w:t>
      </w:r>
    </w:p>
    <w:p w14:paraId="03B79E1B" w14:textId="77777777" w:rsidR="00990432" w:rsidRPr="008B1B44" w:rsidRDefault="00990432" w:rsidP="008B1B44">
      <w:pPr>
        <w:pStyle w:val="3"/>
        <w:numPr>
          <w:ilvl w:val="1"/>
          <w:numId w:val="12"/>
        </w:numPr>
        <w:shd w:val="clear" w:color="auto" w:fill="auto"/>
        <w:jc w:val="both"/>
        <w:rPr>
          <w:sz w:val="28"/>
          <w:szCs w:val="28"/>
        </w:rPr>
      </w:pPr>
      <w:r w:rsidRPr="008B1B44">
        <w:rPr>
          <w:sz w:val="28"/>
          <w:szCs w:val="28"/>
        </w:rPr>
        <w:t>Серверная комната (стоят 3 сервера, коммутационное оборудование).</w:t>
      </w:r>
    </w:p>
    <w:p w14:paraId="36393013" w14:textId="77777777" w:rsidR="00990432" w:rsidRPr="008B1B44" w:rsidRDefault="00990432" w:rsidP="008B1B44">
      <w:pPr>
        <w:pStyle w:val="3"/>
        <w:numPr>
          <w:ilvl w:val="1"/>
          <w:numId w:val="12"/>
        </w:numPr>
        <w:shd w:val="clear" w:color="auto" w:fill="auto"/>
        <w:jc w:val="both"/>
        <w:rPr>
          <w:sz w:val="28"/>
          <w:szCs w:val="28"/>
        </w:rPr>
      </w:pPr>
      <w:r w:rsidRPr="008B1B44">
        <w:rPr>
          <w:sz w:val="28"/>
          <w:szCs w:val="28"/>
        </w:rPr>
        <w:t>Рабочие места сотрудников (30 ПК).</w:t>
      </w:r>
    </w:p>
    <w:p w14:paraId="4AF62091" w14:textId="77777777" w:rsidR="00990432" w:rsidRPr="008B1B44" w:rsidRDefault="00990432" w:rsidP="008B1B44">
      <w:pPr>
        <w:pStyle w:val="3"/>
        <w:numPr>
          <w:ilvl w:val="1"/>
          <w:numId w:val="12"/>
        </w:numPr>
        <w:shd w:val="clear" w:color="auto" w:fill="auto"/>
        <w:jc w:val="both"/>
        <w:rPr>
          <w:sz w:val="28"/>
          <w:szCs w:val="28"/>
        </w:rPr>
      </w:pPr>
      <w:r w:rsidRPr="008B1B44">
        <w:rPr>
          <w:sz w:val="28"/>
          <w:szCs w:val="28"/>
        </w:rPr>
        <w:t>Локальная вычислительная сеть (ЛВС) с выходом в интернет.</w:t>
      </w:r>
    </w:p>
    <w:p w14:paraId="5F4C4872" w14:textId="77777777" w:rsidR="00990432" w:rsidRPr="00990432" w:rsidRDefault="00990432" w:rsidP="008B1B44">
      <w:pPr>
        <w:pStyle w:val="3"/>
        <w:numPr>
          <w:ilvl w:val="1"/>
          <w:numId w:val="12"/>
        </w:numPr>
        <w:shd w:val="clear" w:color="auto" w:fill="auto"/>
        <w:jc w:val="both"/>
        <w:rPr>
          <w:sz w:val="28"/>
          <w:szCs w:val="28"/>
        </w:rPr>
      </w:pPr>
      <w:r w:rsidRPr="008B1B44">
        <w:rPr>
          <w:iCs/>
          <w:sz w:val="28"/>
          <w:szCs w:val="28"/>
        </w:rPr>
        <w:t>Система защиты:</w:t>
      </w:r>
      <w:r w:rsidRPr="008B1B44">
        <w:rPr>
          <w:sz w:val="28"/>
          <w:szCs w:val="28"/>
        </w:rPr>
        <w:t> Межсетевой экран (Firewall), антивирусное</w:t>
      </w:r>
      <w:r w:rsidRPr="00990432">
        <w:rPr>
          <w:sz w:val="28"/>
          <w:szCs w:val="28"/>
        </w:rPr>
        <w:t xml:space="preserve"> ПО.</w:t>
      </w:r>
    </w:p>
    <w:p w14:paraId="0C841B3A" w14:textId="77777777" w:rsidR="00990432" w:rsidRPr="00990432" w:rsidRDefault="00990432" w:rsidP="00990432">
      <w:pPr>
        <w:pStyle w:val="3"/>
        <w:shd w:val="clear" w:color="auto" w:fill="auto"/>
        <w:ind w:left="720"/>
        <w:jc w:val="both"/>
        <w:rPr>
          <w:sz w:val="28"/>
          <w:szCs w:val="28"/>
        </w:rPr>
      </w:pPr>
      <w:r w:rsidRPr="00990432">
        <w:rPr>
          <w:b/>
          <w:bCs/>
          <w:sz w:val="28"/>
          <w:szCs w:val="28"/>
        </w:rPr>
        <w:t>Персонал:</w:t>
      </w:r>
      <w:r w:rsidRPr="00990432">
        <w:rPr>
          <w:sz w:val="28"/>
          <w:szCs w:val="28"/>
        </w:rPr>
        <w:t> 35 человек: разработчики, тестировщики, менеджеры, бухгалтер, системный администратор.</w:t>
      </w:r>
    </w:p>
    <w:p w14:paraId="4315436E" w14:textId="77777777" w:rsidR="00990432" w:rsidRPr="00990432" w:rsidRDefault="00990432" w:rsidP="00990432">
      <w:pPr>
        <w:pStyle w:val="3"/>
        <w:shd w:val="clear" w:color="auto" w:fill="auto"/>
        <w:ind w:left="720"/>
        <w:jc w:val="both"/>
        <w:rPr>
          <w:sz w:val="28"/>
          <w:szCs w:val="28"/>
        </w:rPr>
      </w:pPr>
      <w:r w:rsidRPr="00990432">
        <w:rPr>
          <w:b/>
          <w:bCs/>
          <w:sz w:val="28"/>
          <w:szCs w:val="28"/>
        </w:rPr>
        <w:t>Ключевые активы:</w:t>
      </w:r>
    </w:p>
    <w:p w14:paraId="21C8B81E" w14:textId="77777777" w:rsidR="00990432" w:rsidRPr="00990432" w:rsidRDefault="00990432" w:rsidP="008B1B44">
      <w:pPr>
        <w:pStyle w:val="3"/>
        <w:numPr>
          <w:ilvl w:val="1"/>
          <w:numId w:val="13"/>
        </w:numPr>
        <w:shd w:val="clear" w:color="auto" w:fill="auto"/>
        <w:jc w:val="both"/>
        <w:rPr>
          <w:sz w:val="28"/>
          <w:szCs w:val="28"/>
        </w:rPr>
      </w:pPr>
      <w:r w:rsidRPr="00990432">
        <w:rPr>
          <w:sz w:val="28"/>
          <w:szCs w:val="28"/>
        </w:rPr>
        <w:t>Исходный код нового перспективного продукта.</w:t>
      </w:r>
    </w:p>
    <w:p w14:paraId="2C4C129E" w14:textId="77777777" w:rsidR="00990432" w:rsidRPr="00990432" w:rsidRDefault="00990432" w:rsidP="008B1B44">
      <w:pPr>
        <w:pStyle w:val="3"/>
        <w:numPr>
          <w:ilvl w:val="1"/>
          <w:numId w:val="13"/>
        </w:numPr>
        <w:shd w:val="clear" w:color="auto" w:fill="auto"/>
        <w:jc w:val="both"/>
        <w:rPr>
          <w:sz w:val="28"/>
          <w:szCs w:val="28"/>
        </w:rPr>
      </w:pPr>
      <w:r w:rsidRPr="00990432">
        <w:rPr>
          <w:sz w:val="28"/>
          <w:szCs w:val="28"/>
        </w:rPr>
        <w:t>База данных персональных данных клиентов и партнеров.</w:t>
      </w:r>
    </w:p>
    <w:p w14:paraId="7D730851" w14:textId="77777777" w:rsidR="00990432" w:rsidRPr="00990432" w:rsidRDefault="00990432" w:rsidP="008B1B44">
      <w:pPr>
        <w:pStyle w:val="3"/>
        <w:numPr>
          <w:ilvl w:val="1"/>
          <w:numId w:val="13"/>
        </w:numPr>
        <w:shd w:val="clear" w:color="auto" w:fill="auto"/>
        <w:jc w:val="both"/>
        <w:rPr>
          <w:sz w:val="28"/>
          <w:szCs w:val="28"/>
        </w:rPr>
      </w:pPr>
      <w:r w:rsidRPr="00990432">
        <w:rPr>
          <w:sz w:val="28"/>
          <w:szCs w:val="28"/>
        </w:rPr>
        <w:t>Финансовая и бухгалтерская отчетность.</w:t>
      </w:r>
    </w:p>
    <w:p w14:paraId="41131239" w14:textId="77777777" w:rsidR="00990432" w:rsidRPr="00990432" w:rsidRDefault="00990432" w:rsidP="00990432">
      <w:pPr>
        <w:pStyle w:val="3"/>
        <w:shd w:val="clear" w:color="auto" w:fill="auto"/>
        <w:ind w:left="720"/>
        <w:jc w:val="both"/>
        <w:rPr>
          <w:sz w:val="28"/>
          <w:szCs w:val="28"/>
        </w:rPr>
      </w:pPr>
      <w:r w:rsidRPr="00990432">
        <w:rPr>
          <w:b/>
          <w:bCs/>
          <w:sz w:val="28"/>
          <w:szCs w:val="28"/>
        </w:rPr>
        <w:t>Известные проблемы:</w:t>
      </w:r>
    </w:p>
    <w:p w14:paraId="13AEE5DB" w14:textId="77777777" w:rsidR="00990432" w:rsidRPr="00990432" w:rsidRDefault="00990432" w:rsidP="00990432">
      <w:pPr>
        <w:pStyle w:val="3"/>
        <w:numPr>
          <w:ilvl w:val="1"/>
          <w:numId w:val="10"/>
        </w:numPr>
        <w:shd w:val="clear" w:color="auto" w:fill="auto"/>
        <w:jc w:val="both"/>
        <w:rPr>
          <w:sz w:val="28"/>
          <w:szCs w:val="28"/>
        </w:rPr>
      </w:pPr>
      <w:r w:rsidRPr="00990432">
        <w:rPr>
          <w:sz w:val="28"/>
          <w:szCs w:val="28"/>
        </w:rPr>
        <w:t>Сотрудники часто используют личные USB-носители для переноса рабочих файлов.</w:t>
      </w:r>
    </w:p>
    <w:p w14:paraId="37B4D189" w14:textId="77777777" w:rsidR="00990432" w:rsidRPr="00990432" w:rsidRDefault="00990432" w:rsidP="00990432">
      <w:pPr>
        <w:pStyle w:val="3"/>
        <w:numPr>
          <w:ilvl w:val="1"/>
          <w:numId w:val="10"/>
        </w:numPr>
        <w:shd w:val="clear" w:color="auto" w:fill="auto"/>
        <w:jc w:val="both"/>
        <w:rPr>
          <w:sz w:val="28"/>
          <w:szCs w:val="28"/>
        </w:rPr>
      </w:pPr>
      <w:r w:rsidRPr="00990432">
        <w:rPr>
          <w:sz w:val="28"/>
          <w:szCs w:val="28"/>
        </w:rPr>
        <w:t>Уборка в серверной и рабочих кабинетах проводится сторонней клининговой компанией.</w:t>
      </w:r>
    </w:p>
    <w:p w14:paraId="2ED7397B" w14:textId="77777777" w:rsidR="00990432" w:rsidRPr="00990432" w:rsidRDefault="00990432" w:rsidP="00990432">
      <w:pPr>
        <w:pStyle w:val="3"/>
        <w:numPr>
          <w:ilvl w:val="1"/>
          <w:numId w:val="10"/>
        </w:numPr>
        <w:shd w:val="clear" w:color="auto" w:fill="auto"/>
        <w:jc w:val="both"/>
        <w:rPr>
          <w:sz w:val="28"/>
          <w:szCs w:val="28"/>
        </w:rPr>
      </w:pPr>
      <w:r w:rsidRPr="00990432">
        <w:rPr>
          <w:sz w:val="28"/>
          <w:szCs w:val="28"/>
        </w:rPr>
        <w:t>Пароли к рабочим станциям у многих сотрудников простые и никогда не менялись.</w:t>
      </w:r>
    </w:p>
    <w:p w14:paraId="11C4ECD1" w14:textId="77777777" w:rsidR="00990432" w:rsidRPr="00990432" w:rsidRDefault="00990432" w:rsidP="00990432">
      <w:pPr>
        <w:pStyle w:val="3"/>
        <w:numPr>
          <w:ilvl w:val="1"/>
          <w:numId w:val="10"/>
        </w:numPr>
        <w:shd w:val="clear" w:color="auto" w:fill="auto"/>
        <w:jc w:val="both"/>
        <w:rPr>
          <w:sz w:val="28"/>
          <w:szCs w:val="28"/>
        </w:rPr>
      </w:pPr>
      <w:r w:rsidRPr="00990432">
        <w:rPr>
          <w:sz w:val="28"/>
          <w:szCs w:val="28"/>
        </w:rPr>
        <w:t>Бизнес-центр периодически испытывает проблемы с качеством электроэнергии (скачки напряжения).</w:t>
      </w:r>
    </w:p>
    <w:p w14:paraId="4ABDCC31" w14:textId="77777777" w:rsidR="00990432" w:rsidRPr="00990432" w:rsidRDefault="00990432" w:rsidP="00990432">
      <w:pPr>
        <w:pStyle w:val="3"/>
        <w:numPr>
          <w:ilvl w:val="1"/>
          <w:numId w:val="10"/>
        </w:numPr>
        <w:shd w:val="clear" w:color="auto" w:fill="auto"/>
        <w:jc w:val="both"/>
        <w:rPr>
          <w:sz w:val="28"/>
          <w:szCs w:val="28"/>
        </w:rPr>
      </w:pPr>
      <w:r w:rsidRPr="00990432">
        <w:rPr>
          <w:sz w:val="28"/>
          <w:szCs w:val="28"/>
        </w:rPr>
        <w:t xml:space="preserve">Рядом с офисом </w:t>
      </w:r>
      <w:r w:rsidR="008B1B44">
        <w:rPr>
          <w:sz w:val="28"/>
          <w:szCs w:val="28"/>
        </w:rPr>
        <w:t>кампании</w:t>
      </w:r>
      <w:r w:rsidRPr="00990432">
        <w:rPr>
          <w:sz w:val="28"/>
          <w:szCs w:val="28"/>
        </w:rPr>
        <w:t xml:space="preserve"> находится офис компании-конкурента.</w:t>
      </w:r>
    </w:p>
    <w:p w14:paraId="6E4F4B77" w14:textId="77777777" w:rsidR="00990432" w:rsidRPr="00990432" w:rsidRDefault="00990432" w:rsidP="00990432">
      <w:pPr>
        <w:pStyle w:val="3"/>
        <w:numPr>
          <w:ilvl w:val="1"/>
          <w:numId w:val="10"/>
        </w:numPr>
        <w:shd w:val="clear" w:color="auto" w:fill="auto"/>
        <w:jc w:val="both"/>
        <w:rPr>
          <w:sz w:val="28"/>
          <w:szCs w:val="28"/>
        </w:rPr>
      </w:pPr>
      <w:r w:rsidRPr="00990432">
        <w:rPr>
          <w:sz w:val="28"/>
          <w:szCs w:val="28"/>
        </w:rPr>
        <w:t>Часть программного обеспечения не имеет лицензий и была установлена сотрудниками самостоятельно.</w:t>
      </w:r>
    </w:p>
    <w:p w14:paraId="730F01FF" w14:textId="77777777" w:rsidR="00990432" w:rsidRDefault="00990432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>
        <w:rPr>
          <w:sz w:val="28"/>
          <w:szCs w:val="28"/>
        </w:rPr>
        <w:t>Пример выполнения представлен в Таблице 1.</w:t>
      </w:r>
    </w:p>
    <w:p w14:paraId="21CC97E3" w14:textId="77777777" w:rsidR="00AB4A2E" w:rsidRDefault="00AB4A2E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</w:p>
    <w:p w14:paraId="40EBA9DE" w14:textId="77777777" w:rsidR="00990432" w:rsidRDefault="00990432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Таблица 1 -</w:t>
      </w:r>
      <w:r w:rsidR="00AB4A2E">
        <w:rPr>
          <w:sz w:val="28"/>
          <w:szCs w:val="28"/>
        </w:rPr>
        <w:t xml:space="preserve"> Анализ факторов</w:t>
      </w:r>
    </w:p>
    <w:tbl>
      <w:tblPr>
        <w:tblStyle w:val="ac"/>
        <w:tblW w:w="0" w:type="auto"/>
        <w:tblInd w:w="20" w:type="dxa"/>
        <w:tblLook w:val="04A0" w:firstRow="1" w:lastRow="0" w:firstColumn="1" w:lastColumn="0" w:noHBand="0" w:noVBand="1"/>
      </w:tblPr>
      <w:tblGrid>
        <w:gridCol w:w="797"/>
        <w:gridCol w:w="2977"/>
        <w:gridCol w:w="3816"/>
        <w:gridCol w:w="2530"/>
      </w:tblGrid>
      <w:tr w:rsidR="00990432" w14:paraId="1265F391" w14:textId="77777777" w:rsidTr="00AB4A2E">
        <w:tc>
          <w:tcPr>
            <w:tcW w:w="797" w:type="dxa"/>
          </w:tcPr>
          <w:p w14:paraId="2BE091A7" w14:textId="77777777" w:rsidR="00990432" w:rsidRPr="00990432" w:rsidRDefault="00990432" w:rsidP="00990432">
            <w:pPr>
              <w:pStyle w:val="3"/>
              <w:shd w:val="clear" w:color="auto" w:fill="auto"/>
              <w:jc w:val="center"/>
              <w:rPr>
                <w:b/>
                <w:sz w:val="28"/>
                <w:szCs w:val="28"/>
              </w:rPr>
            </w:pPr>
            <w:r w:rsidRPr="00990432">
              <w:rPr>
                <w:b/>
                <w:sz w:val="28"/>
                <w:szCs w:val="28"/>
              </w:rPr>
              <w:t>№ п</w:t>
            </w:r>
            <w:r w:rsidRPr="00990432">
              <w:rPr>
                <w:b/>
                <w:sz w:val="28"/>
                <w:szCs w:val="28"/>
                <w:lang w:val="en-US"/>
              </w:rPr>
              <w:t>/</w:t>
            </w:r>
            <w:r w:rsidRPr="00990432">
              <w:rPr>
                <w:b/>
                <w:sz w:val="28"/>
                <w:szCs w:val="28"/>
              </w:rPr>
              <w:t>п</w:t>
            </w:r>
          </w:p>
        </w:tc>
        <w:tc>
          <w:tcPr>
            <w:tcW w:w="2977" w:type="dxa"/>
          </w:tcPr>
          <w:p w14:paraId="61406BA3" w14:textId="77777777" w:rsidR="00990432" w:rsidRPr="00990432" w:rsidRDefault="00990432" w:rsidP="00990432">
            <w:pPr>
              <w:pStyle w:val="3"/>
              <w:shd w:val="clear" w:color="auto" w:fill="auto"/>
              <w:jc w:val="center"/>
              <w:rPr>
                <w:b/>
                <w:sz w:val="28"/>
                <w:szCs w:val="28"/>
              </w:rPr>
            </w:pPr>
            <w:r w:rsidRPr="00990432">
              <w:rPr>
                <w:b/>
                <w:color w:val="0F1115"/>
                <w:sz w:val="28"/>
                <w:szCs w:val="28"/>
                <w:shd w:val="clear" w:color="auto" w:fill="FFFFFF"/>
              </w:rPr>
              <w:t>Выявленный фактор</w:t>
            </w:r>
          </w:p>
        </w:tc>
        <w:tc>
          <w:tcPr>
            <w:tcW w:w="3816" w:type="dxa"/>
          </w:tcPr>
          <w:p w14:paraId="7F6E405A" w14:textId="77777777" w:rsidR="00990432" w:rsidRPr="00990432" w:rsidRDefault="00990432" w:rsidP="00990432">
            <w:pPr>
              <w:pStyle w:val="3"/>
              <w:shd w:val="clear" w:color="auto" w:fill="auto"/>
              <w:jc w:val="center"/>
              <w:rPr>
                <w:b/>
                <w:sz w:val="28"/>
                <w:szCs w:val="28"/>
              </w:rPr>
            </w:pPr>
            <w:r w:rsidRPr="00990432">
              <w:rPr>
                <w:b/>
                <w:sz w:val="28"/>
                <w:szCs w:val="28"/>
              </w:rPr>
              <w:t>Классификация по ГОСТ Р 51275-2006</w:t>
            </w:r>
          </w:p>
        </w:tc>
        <w:tc>
          <w:tcPr>
            <w:tcW w:w="2530" w:type="dxa"/>
          </w:tcPr>
          <w:p w14:paraId="43A7AB5D" w14:textId="77777777" w:rsidR="00990432" w:rsidRPr="00990432" w:rsidRDefault="00990432" w:rsidP="00990432">
            <w:pPr>
              <w:pStyle w:val="3"/>
              <w:shd w:val="clear" w:color="auto" w:fill="auto"/>
              <w:jc w:val="center"/>
              <w:rPr>
                <w:b/>
                <w:sz w:val="28"/>
                <w:szCs w:val="28"/>
              </w:rPr>
            </w:pPr>
            <w:r w:rsidRPr="00990432">
              <w:rPr>
                <w:b/>
                <w:sz w:val="28"/>
                <w:szCs w:val="28"/>
              </w:rPr>
              <w:t>Краткое обоснование</w:t>
            </w:r>
          </w:p>
        </w:tc>
      </w:tr>
      <w:tr w:rsidR="00990432" w14:paraId="31E26383" w14:textId="77777777" w:rsidTr="00AB4A2E">
        <w:tc>
          <w:tcPr>
            <w:tcW w:w="797" w:type="dxa"/>
          </w:tcPr>
          <w:p w14:paraId="6C3DC0EA" w14:textId="77777777" w:rsidR="00990432" w:rsidRDefault="00AB4A2E">
            <w:pPr>
              <w:pStyle w:val="3"/>
              <w:shd w:val="clear" w:color="auto" w:fill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2977" w:type="dxa"/>
          </w:tcPr>
          <w:p w14:paraId="181EB68A" w14:textId="77777777" w:rsidR="00990432" w:rsidRDefault="00AB4A2E">
            <w:pPr>
              <w:pStyle w:val="3"/>
              <w:shd w:val="clear" w:color="auto" w:fill="auto"/>
              <w:jc w:val="both"/>
              <w:rPr>
                <w:sz w:val="28"/>
                <w:szCs w:val="28"/>
              </w:rPr>
            </w:pPr>
            <w:r w:rsidRPr="00AB4A2E">
              <w:rPr>
                <w:sz w:val="28"/>
                <w:szCs w:val="28"/>
              </w:rPr>
              <w:t>Использование сотрудниками личных USB-носителей.</w:t>
            </w:r>
          </w:p>
        </w:tc>
        <w:tc>
          <w:tcPr>
            <w:tcW w:w="3816" w:type="dxa"/>
          </w:tcPr>
          <w:p w14:paraId="6D4D8467" w14:textId="77777777" w:rsidR="00990432" w:rsidRPr="00AB4A2E" w:rsidRDefault="00AB4A2E">
            <w:pPr>
              <w:pStyle w:val="3"/>
              <w:shd w:val="clear" w:color="auto" w:fill="auto"/>
              <w:jc w:val="both"/>
              <w:rPr>
                <w:sz w:val="28"/>
                <w:szCs w:val="28"/>
              </w:rPr>
            </w:pPr>
            <w:r w:rsidRPr="00AB4A2E">
              <w:rPr>
                <w:bCs/>
                <w:sz w:val="28"/>
                <w:szCs w:val="28"/>
              </w:rPr>
              <w:t>Внутренний субъективный (несанкционированные действия)</w:t>
            </w:r>
          </w:p>
        </w:tc>
        <w:tc>
          <w:tcPr>
            <w:tcW w:w="2530" w:type="dxa"/>
          </w:tcPr>
          <w:p w14:paraId="51DD4D11" w14:textId="77777777" w:rsidR="00990432" w:rsidRDefault="00AB4A2E">
            <w:pPr>
              <w:pStyle w:val="3"/>
              <w:shd w:val="clear" w:color="auto" w:fill="auto"/>
              <w:jc w:val="both"/>
              <w:rPr>
                <w:sz w:val="28"/>
                <w:szCs w:val="28"/>
              </w:rPr>
            </w:pPr>
            <w:r w:rsidRPr="00AB4A2E">
              <w:rPr>
                <w:sz w:val="28"/>
                <w:szCs w:val="28"/>
              </w:rPr>
              <w:t>Сотрудник, имеющий право доступа, своими действиями (нарушая политику безопасности) создает угрозу утечки информации или занесения вредоносного ПО.</w:t>
            </w:r>
          </w:p>
        </w:tc>
      </w:tr>
    </w:tbl>
    <w:p w14:paraId="5510665D" w14:textId="77777777" w:rsidR="008B1B44" w:rsidRPr="008B1B44" w:rsidRDefault="008B1B44" w:rsidP="008B1B44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proofErr w:type="gramStart"/>
      <w:r w:rsidRPr="008B1B44">
        <w:rPr>
          <w:sz w:val="28"/>
          <w:szCs w:val="28"/>
        </w:rPr>
        <w:t>Для  выявленных</w:t>
      </w:r>
      <w:proofErr w:type="gramEnd"/>
      <w:r w:rsidRPr="008B1B44">
        <w:rPr>
          <w:sz w:val="28"/>
          <w:szCs w:val="28"/>
        </w:rPr>
        <w:t xml:space="preserve"> вами факторов предложите по одной краткой мере защиты или рекомендации по его нейтрализации.</w:t>
      </w:r>
    </w:p>
    <w:p w14:paraId="7133EC74" w14:textId="77777777" w:rsidR="008B1B44" w:rsidRPr="008B1B44" w:rsidRDefault="008B1B44" w:rsidP="008B1B44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 w:rsidRPr="008B1B44">
        <w:rPr>
          <w:b/>
          <w:bCs/>
          <w:sz w:val="28"/>
          <w:szCs w:val="28"/>
        </w:rPr>
        <w:t>Пример:</w:t>
      </w:r>
    </w:p>
    <w:p w14:paraId="700302D7" w14:textId="77777777" w:rsidR="008B1B44" w:rsidRPr="008B1B44" w:rsidRDefault="008B1B44" w:rsidP="008B1B44">
      <w:pPr>
        <w:pStyle w:val="3"/>
        <w:shd w:val="clear" w:color="auto" w:fill="auto"/>
        <w:ind w:left="720"/>
        <w:jc w:val="both"/>
        <w:rPr>
          <w:sz w:val="28"/>
          <w:szCs w:val="28"/>
        </w:rPr>
      </w:pPr>
      <w:r w:rsidRPr="008B1B44">
        <w:rPr>
          <w:b/>
          <w:bCs/>
          <w:sz w:val="28"/>
          <w:szCs w:val="28"/>
        </w:rPr>
        <w:t>Фактор:</w:t>
      </w:r>
      <w:r w:rsidRPr="008B1B44">
        <w:rPr>
          <w:sz w:val="28"/>
          <w:szCs w:val="28"/>
        </w:rPr>
        <w:t> Использование личных USB-носителей.</w:t>
      </w:r>
    </w:p>
    <w:p w14:paraId="3E90F71B" w14:textId="77777777" w:rsidR="008B1B44" w:rsidRPr="008B1B44" w:rsidRDefault="008B1B44" w:rsidP="008B1B44">
      <w:pPr>
        <w:pStyle w:val="3"/>
        <w:shd w:val="clear" w:color="auto" w:fill="auto"/>
        <w:ind w:left="720"/>
        <w:jc w:val="both"/>
        <w:rPr>
          <w:sz w:val="28"/>
          <w:szCs w:val="28"/>
        </w:rPr>
      </w:pPr>
      <w:r w:rsidRPr="008B1B44">
        <w:rPr>
          <w:b/>
          <w:bCs/>
          <w:sz w:val="28"/>
          <w:szCs w:val="28"/>
        </w:rPr>
        <w:lastRenderedPageBreak/>
        <w:t>Мера защиты:</w:t>
      </w:r>
      <w:r w:rsidRPr="008B1B44">
        <w:rPr>
          <w:sz w:val="28"/>
          <w:szCs w:val="28"/>
        </w:rPr>
        <w:t> Разработать и внедрить политику информационной безопасности, запрещающую использование личных носителей, и технически заблокировать USB-порты на рабочих станциях с помощью групповых политик.</w:t>
      </w:r>
    </w:p>
    <w:p w14:paraId="5A648A2B" w14:textId="77777777" w:rsidR="001464F9" w:rsidRPr="00C57E65" w:rsidRDefault="00990432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>
        <w:rPr>
          <w:sz w:val="28"/>
          <w:szCs w:val="28"/>
        </w:rPr>
        <w:br/>
      </w:r>
    </w:p>
    <w:p w14:paraId="5E1578C6" w14:textId="77777777" w:rsidR="00B8140A" w:rsidRPr="00C57E65" w:rsidRDefault="00B8140A" w:rsidP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  <w:lang w:eastAsia="en-US"/>
        </w:rPr>
        <w:t>Требования к отчёту</w:t>
      </w:r>
    </w:p>
    <w:p w14:paraId="78C72602" w14:textId="77777777" w:rsidR="00B8140A" w:rsidRPr="00C57E65" w:rsidRDefault="00B8140A" w:rsidP="00B8140A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Отчёт выполняется каждым студентом индивидуально. Работа должна быть оформлена в электронном виде в формате .</w:t>
      </w:r>
      <w:proofErr w:type="spellStart"/>
      <w:r w:rsidRPr="00C57E65">
        <w:rPr>
          <w:sz w:val="28"/>
          <w:szCs w:val="28"/>
          <w:lang w:eastAsia="en-US"/>
        </w:rPr>
        <w:t>doc</w:t>
      </w:r>
      <w:proofErr w:type="spellEnd"/>
      <w:r w:rsidRPr="00C57E65">
        <w:rPr>
          <w:sz w:val="28"/>
          <w:szCs w:val="28"/>
          <w:lang w:eastAsia="en-US"/>
        </w:rPr>
        <w:t xml:space="preserve"> и распечатана на листах формата А4. На титульном листе указываются: наименование учебного учреждения, наименование дисциплины, название и номер работы, вариант (при наличии), выполнил: фамилия, имя, отчество, группа, проверил: преподаватель ФИО.</w:t>
      </w:r>
    </w:p>
    <w:p w14:paraId="0B0A1204" w14:textId="77777777" w:rsidR="00B8140A" w:rsidRPr="00C57E65" w:rsidRDefault="00B8140A" w:rsidP="00B8140A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Отчет должен содержать:</w:t>
      </w:r>
    </w:p>
    <w:p w14:paraId="1C61DD86" w14:textId="77777777" w:rsidR="00B8140A" w:rsidRPr="00C57E65" w:rsidRDefault="00B8140A" w:rsidP="00B8140A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титульный лист,</w:t>
      </w:r>
    </w:p>
    <w:p w14:paraId="717C2EC0" w14:textId="77777777" w:rsidR="00B8140A" w:rsidRPr="00C57E65" w:rsidRDefault="00B8140A" w:rsidP="00B8140A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цель практического занятия,</w:t>
      </w:r>
    </w:p>
    <w:p w14:paraId="441A6A1F" w14:textId="77777777" w:rsidR="00B8140A" w:rsidRPr="00C57E65" w:rsidRDefault="00B8140A" w:rsidP="00B8140A">
      <w:pPr>
        <w:widowControl/>
        <w:ind w:firstLine="709"/>
        <w:jc w:val="both"/>
        <w:rPr>
          <w:sz w:val="28"/>
          <w:szCs w:val="28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- 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отчёт по сайтам: Сайт ФСТЭК России, Сайт Федеральной службы по надзору в сфере связи, информационных технологий и массовых коммуникаций</w:t>
      </w:r>
      <w:r w:rsidR="00355432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, иные открытые источники из сети Интернет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;</w:t>
      </w:r>
    </w:p>
    <w:p w14:paraId="4465F02B" w14:textId="77777777" w:rsidR="001464F9" w:rsidRPr="00C57E65" w:rsidRDefault="00B8140A" w:rsidP="00B8140A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E65">
        <w:rPr>
          <w:rFonts w:ascii="Times New Roman" w:hAnsi="Times New Roman" w:cs="Times New Roman"/>
          <w:sz w:val="28"/>
          <w:szCs w:val="28"/>
        </w:rPr>
        <w:t xml:space="preserve">- </w:t>
      </w:r>
      <w:r w:rsidR="009D4801" w:rsidRPr="00C57E65">
        <w:rPr>
          <w:rFonts w:ascii="Times New Roman" w:hAnsi="Times New Roman" w:cs="Times New Roman"/>
          <w:sz w:val="28"/>
          <w:szCs w:val="28"/>
        </w:rPr>
        <w:t>краткие ответы на контрольные вопросы.</w:t>
      </w:r>
    </w:p>
    <w:p w14:paraId="15BB7159" w14:textId="77777777" w:rsidR="00B8140A" w:rsidRPr="00C57E65" w:rsidRDefault="00B8140A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</w:p>
    <w:p w14:paraId="52F820FF" w14:textId="77777777" w:rsidR="001464F9" w:rsidRPr="00C57E65" w:rsidRDefault="009D4801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Контрольные вопросы:</w:t>
      </w:r>
    </w:p>
    <w:p w14:paraId="1416C349" w14:textId="77777777" w:rsidR="003E5EFE" w:rsidRPr="00C57E65" w:rsidRDefault="002F5F80" w:rsidP="00E17016">
      <w:pPr>
        <w:pStyle w:val="4"/>
        <w:numPr>
          <w:ilvl w:val="0"/>
          <w:numId w:val="7"/>
        </w:numPr>
        <w:shd w:val="clear" w:color="auto" w:fill="auto"/>
        <w:spacing w:line="240" w:lineRule="auto"/>
        <w:ind w:right="20" w:firstLine="851"/>
        <w:jc w:val="both"/>
        <w:rPr>
          <w:sz w:val="28"/>
          <w:szCs w:val="28"/>
        </w:rPr>
      </w:pPr>
      <w:r w:rsidRPr="002F5F80">
        <w:rPr>
          <w:rStyle w:val="25"/>
          <w:sz w:val="28"/>
          <w:szCs w:val="28"/>
          <w:u w:val="none"/>
        </w:rPr>
        <w:t>Область применения</w:t>
      </w:r>
      <w:r>
        <w:rPr>
          <w:rStyle w:val="25"/>
          <w:sz w:val="28"/>
          <w:szCs w:val="28"/>
          <w:u w:val="none"/>
        </w:rPr>
        <w:t xml:space="preserve"> стандарта </w:t>
      </w:r>
      <w:r w:rsidR="00E17016" w:rsidRPr="00E17016">
        <w:rPr>
          <w:rStyle w:val="21"/>
          <w:rFonts w:eastAsia="Courier New"/>
          <w:sz w:val="28"/>
          <w:szCs w:val="28"/>
        </w:rPr>
        <w:t>ГОСТ Р 51275-2006</w:t>
      </w:r>
      <w:r w:rsidR="003E5EFE" w:rsidRPr="00C57E65">
        <w:rPr>
          <w:rStyle w:val="25"/>
          <w:sz w:val="28"/>
          <w:szCs w:val="28"/>
          <w:u w:val="none"/>
        </w:rPr>
        <w:t>?</w:t>
      </w:r>
    </w:p>
    <w:p w14:paraId="484E8988" w14:textId="77777777" w:rsidR="003E5EFE" w:rsidRPr="00C57E65" w:rsidRDefault="003E5EFE" w:rsidP="00E17016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 w:rsidRPr="00C57E65">
        <w:rPr>
          <w:rStyle w:val="25"/>
          <w:sz w:val="28"/>
          <w:szCs w:val="28"/>
          <w:u w:val="none"/>
        </w:rPr>
        <w:t xml:space="preserve">Раскройте </w:t>
      </w:r>
      <w:r w:rsidR="00342E80" w:rsidRPr="00C57E65">
        <w:rPr>
          <w:rStyle w:val="25"/>
          <w:sz w:val="28"/>
          <w:szCs w:val="28"/>
          <w:u w:val="none"/>
        </w:rPr>
        <w:t>поняти</w:t>
      </w:r>
      <w:r w:rsidR="002F5F80">
        <w:rPr>
          <w:rStyle w:val="25"/>
          <w:sz w:val="28"/>
          <w:szCs w:val="28"/>
          <w:u w:val="none"/>
        </w:rPr>
        <w:t xml:space="preserve">я: </w:t>
      </w:r>
      <w:r w:rsidR="00E17016">
        <w:rPr>
          <w:rStyle w:val="25"/>
          <w:sz w:val="28"/>
          <w:szCs w:val="28"/>
          <w:u w:val="none"/>
        </w:rPr>
        <w:t>о</w:t>
      </w:r>
      <w:r w:rsidR="00E17016" w:rsidRPr="00E17016">
        <w:rPr>
          <w:rStyle w:val="25"/>
          <w:sz w:val="28"/>
          <w:szCs w:val="28"/>
          <w:u w:val="none"/>
        </w:rPr>
        <w:t>бъект информатизации</w:t>
      </w:r>
      <w:r w:rsidR="002F5F80">
        <w:rPr>
          <w:rStyle w:val="25"/>
          <w:sz w:val="28"/>
          <w:szCs w:val="28"/>
          <w:u w:val="none"/>
        </w:rPr>
        <w:t xml:space="preserve">; </w:t>
      </w:r>
      <w:r w:rsidR="00E17016">
        <w:rPr>
          <w:rStyle w:val="25"/>
          <w:sz w:val="28"/>
          <w:szCs w:val="28"/>
          <w:u w:val="none"/>
        </w:rPr>
        <w:t>п</w:t>
      </w:r>
      <w:r w:rsidR="00E17016" w:rsidRPr="00E17016">
        <w:rPr>
          <w:rStyle w:val="25"/>
          <w:sz w:val="28"/>
          <w:szCs w:val="28"/>
          <w:u w:val="none"/>
        </w:rPr>
        <w:t>обочное электромагнитное излучение</w:t>
      </w:r>
      <w:r w:rsidR="002F5F80">
        <w:rPr>
          <w:rStyle w:val="25"/>
          <w:sz w:val="28"/>
          <w:szCs w:val="28"/>
          <w:u w:val="none"/>
        </w:rPr>
        <w:t xml:space="preserve">; </w:t>
      </w:r>
      <w:r w:rsidR="00E17016">
        <w:rPr>
          <w:rStyle w:val="25"/>
          <w:sz w:val="28"/>
          <w:szCs w:val="28"/>
          <w:u w:val="none"/>
        </w:rPr>
        <w:t>п</w:t>
      </w:r>
      <w:r w:rsidR="00E17016" w:rsidRPr="00E17016">
        <w:rPr>
          <w:rStyle w:val="25"/>
          <w:sz w:val="28"/>
          <w:szCs w:val="28"/>
          <w:u w:val="none"/>
        </w:rPr>
        <w:t>аразитное электромагнитное излучение</w:t>
      </w:r>
      <w:r w:rsidR="002F5F80">
        <w:rPr>
          <w:rStyle w:val="25"/>
          <w:sz w:val="28"/>
          <w:szCs w:val="28"/>
          <w:u w:val="none"/>
        </w:rPr>
        <w:t xml:space="preserve">; </w:t>
      </w:r>
      <w:proofErr w:type="spellStart"/>
      <w:r w:rsidR="00E17016">
        <w:rPr>
          <w:rStyle w:val="25"/>
          <w:sz w:val="28"/>
          <w:szCs w:val="28"/>
          <w:u w:val="none"/>
        </w:rPr>
        <w:t>н</w:t>
      </w:r>
      <w:r w:rsidR="00E17016" w:rsidRPr="00E17016">
        <w:rPr>
          <w:rStyle w:val="25"/>
          <w:sz w:val="28"/>
          <w:szCs w:val="28"/>
          <w:u w:val="none"/>
        </w:rPr>
        <w:t>едекларированные</w:t>
      </w:r>
      <w:proofErr w:type="spellEnd"/>
      <w:r w:rsidR="00E17016" w:rsidRPr="00E17016">
        <w:rPr>
          <w:rStyle w:val="25"/>
          <w:sz w:val="28"/>
          <w:szCs w:val="28"/>
          <w:u w:val="none"/>
        </w:rPr>
        <w:t xml:space="preserve"> возможности</w:t>
      </w:r>
      <w:r w:rsidRPr="00C57E65">
        <w:rPr>
          <w:rStyle w:val="25"/>
          <w:sz w:val="28"/>
          <w:szCs w:val="28"/>
          <w:u w:val="none"/>
        </w:rPr>
        <w:t>.</w:t>
      </w:r>
    </w:p>
    <w:p w14:paraId="07FF0139" w14:textId="77777777" w:rsidR="003E5EFE" w:rsidRPr="00C57E65" w:rsidRDefault="00E17016" w:rsidP="00E17016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>
        <w:rPr>
          <w:rStyle w:val="25"/>
          <w:sz w:val="28"/>
          <w:szCs w:val="28"/>
          <w:u w:val="none"/>
        </w:rPr>
        <w:t>Требования, с учетом которых</w:t>
      </w:r>
      <w:r w:rsidRPr="00E17016">
        <w:rPr>
          <w:rStyle w:val="25"/>
          <w:sz w:val="28"/>
          <w:szCs w:val="28"/>
          <w:u w:val="none"/>
        </w:rPr>
        <w:t xml:space="preserve"> </w:t>
      </w:r>
      <w:r>
        <w:rPr>
          <w:rStyle w:val="25"/>
          <w:sz w:val="28"/>
          <w:szCs w:val="28"/>
          <w:u w:val="none"/>
        </w:rPr>
        <w:t>осуществляется в</w:t>
      </w:r>
      <w:r w:rsidRPr="00E17016">
        <w:rPr>
          <w:rStyle w:val="25"/>
          <w:sz w:val="28"/>
          <w:szCs w:val="28"/>
          <w:u w:val="none"/>
        </w:rPr>
        <w:t>ыявление факторов, воздействующих на защищаемую</w:t>
      </w:r>
      <w:r>
        <w:rPr>
          <w:rStyle w:val="25"/>
          <w:sz w:val="28"/>
          <w:szCs w:val="28"/>
          <w:u w:val="none"/>
        </w:rPr>
        <w:t xml:space="preserve"> информацию</w:t>
      </w:r>
      <w:r w:rsidR="003E5EFE" w:rsidRPr="00C57E65">
        <w:rPr>
          <w:rStyle w:val="25"/>
          <w:sz w:val="28"/>
          <w:szCs w:val="28"/>
          <w:u w:val="none"/>
        </w:rPr>
        <w:t>.</w:t>
      </w:r>
    </w:p>
    <w:p w14:paraId="5CDEA0E0" w14:textId="77777777" w:rsidR="003E5EFE" w:rsidRPr="00C57E65" w:rsidRDefault="00E17016" w:rsidP="00E17016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>
        <w:rPr>
          <w:sz w:val="28"/>
          <w:szCs w:val="28"/>
          <w:lang w:eastAsia="ru-RU"/>
        </w:rPr>
        <w:t>Как к</w:t>
      </w:r>
      <w:r w:rsidRPr="00E17016">
        <w:rPr>
          <w:sz w:val="28"/>
          <w:szCs w:val="28"/>
          <w:lang w:eastAsia="ru-RU"/>
        </w:rPr>
        <w:t>лассифи</w:t>
      </w:r>
      <w:r>
        <w:rPr>
          <w:sz w:val="28"/>
          <w:szCs w:val="28"/>
          <w:lang w:eastAsia="ru-RU"/>
        </w:rPr>
        <w:t>цируются факторы, воздействующие</w:t>
      </w:r>
      <w:r w:rsidRPr="00E17016">
        <w:rPr>
          <w:sz w:val="28"/>
          <w:szCs w:val="28"/>
          <w:lang w:eastAsia="ru-RU"/>
        </w:rPr>
        <w:t xml:space="preserve"> на безопасность защищаемой информации</w:t>
      </w:r>
      <w:r>
        <w:rPr>
          <w:sz w:val="28"/>
          <w:szCs w:val="28"/>
          <w:lang w:eastAsia="ru-RU"/>
        </w:rPr>
        <w:t>?</w:t>
      </w:r>
    </w:p>
    <w:p w14:paraId="63CEA1EA" w14:textId="77777777" w:rsidR="00B8140A" w:rsidRPr="00C57E65" w:rsidRDefault="00E17016" w:rsidP="00E17016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>
        <w:rPr>
          <w:rStyle w:val="25"/>
          <w:sz w:val="28"/>
          <w:szCs w:val="28"/>
          <w:u w:val="none"/>
        </w:rPr>
        <w:t>Что относят к внутренним</w:t>
      </w:r>
      <w:r w:rsidRPr="00E17016">
        <w:rPr>
          <w:rStyle w:val="25"/>
          <w:sz w:val="28"/>
          <w:szCs w:val="28"/>
          <w:u w:val="none"/>
        </w:rPr>
        <w:t xml:space="preserve"> объективны</w:t>
      </w:r>
      <w:r>
        <w:rPr>
          <w:rStyle w:val="25"/>
          <w:sz w:val="28"/>
          <w:szCs w:val="28"/>
          <w:u w:val="none"/>
        </w:rPr>
        <w:t>м</w:t>
      </w:r>
      <w:r w:rsidRPr="00E17016">
        <w:rPr>
          <w:rStyle w:val="25"/>
          <w:sz w:val="28"/>
          <w:szCs w:val="28"/>
          <w:u w:val="none"/>
        </w:rPr>
        <w:t xml:space="preserve"> фактор</w:t>
      </w:r>
      <w:r>
        <w:rPr>
          <w:rStyle w:val="25"/>
          <w:sz w:val="28"/>
          <w:szCs w:val="28"/>
          <w:u w:val="none"/>
        </w:rPr>
        <w:t>ам</w:t>
      </w:r>
      <w:r w:rsidRPr="00E17016">
        <w:rPr>
          <w:rStyle w:val="25"/>
          <w:sz w:val="28"/>
          <w:szCs w:val="28"/>
          <w:u w:val="none"/>
        </w:rPr>
        <w:t>, воздействующи</w:t>
      </w:r>
      <w:r>
        <w:rPr>
          <w:rStyle w:val="25"/>
          <w:sz w:val="28"/>
          <w:szCs w:val="28"/>
          <w:u w:val="none"/>
        </w:rPr>
        <w:t>м</w:t>
      </w:r>
      <w:r w:rsidRPr="00E17016">
        <w:rPr>
          <w:rStyle w:val="25"/>
          <w:sz w:val="28"/>
          <w:szCs w:val="28"/>
          <w:u w:val="none"/>
        </w:rPr>
        <w:t xml:space="preserve"> на безопасность защищаемой информации</w:t>
      </w:r>
      <w:r w:rsidR="00C57E65" w:rsidRPr="00C57E65">
        <w:rPr>
          <w:rStyle w:val="25"/>
          <w:sz w:val="28"/>
          <w:szCs w:val="28"/>
          <w:u w:val="none"/>
        </w:rPr>
        <w:t>?</w:t>
      </w:r>
    </w:p>
    <w:p w14:paraId="09268778" w14:textId="77777777" w:rsidR="003E5EFE" w:rsidRPr="00C57E65" w:rsidRDefault="00E17016" w:rsidP="00E17016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>
        <w:rPr>
          <w:bCs/>
          <w:sz w:val="28"/>
          <w:szCs w:val="28"/>
        </w:rPr>
        <w:t>Что относят к внешним субъективным</w:t>
      </w:r>
      <w:r w:rsidRPr="00E17016">
        <w:rPr>
          <w:bCs/>
          <w:sz w:val="28"/>
          <w:szCs w:val="28"/>
        </w:rPr>
        <w:t xml:space="preserve"> фактор</w:t>
      </w:r>
      <w:r>
        <w:rPr>
          <w:bCs/>
          <w:sz w:val="28"/>
          <w:szCs w:val="28"/>
        </w:rPr>
        <w:t>ам</w:t>
      </w:r>
      <w:r w:rsidRPr="00E17016">
        <w:rPr>
          <w:bCs/>
          <w:sz w:val="28"/>
          <w:szCs w:val="28"/>
        </w:rPr>
        <w:t>, воздействующих на безопасность защищаемой информации</w:t>
      </w:r>
      <w:r w:rsidR="00C57E65" w:rsidRPr="00C57E65">
        <w:rPr>
          <w:bCs/>
          <w:sz w:val="28"/>
          <w:szCs w:val="28"/>
        </w:rPr>
        <w:t>?</w:t>
      </w:r>
    </w:p>
    <w:p w14:paraId="2627CAEE" w14:textId="77777777" w:rsidR="00C57E65" w:rsidRDefault="00E17016" w:rsidP="00E17016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 счет чего может произойти р</w:t>
      </w:r>
      <w:r w:rsidRPr="00E17016">
        <w:rPr>
          <w:sz w:val="28"/>
          <w:szCs w:val="28"/>
        </w:rPr>
        <w:t>азглашение защищаемой информации лицами, имеющими к ней право доступа</w:t>
      </w:r>
      <w:r>
        <w:rPr>
          <w:sz w:val="28"/>
          <w:szCs w:val="28"/>
        </w:rPr>
        <w:t>. К какой группе факторов относят данный вид угрозы</w:t>
      </w:r>
      <w:r w:rsidR="00C57E65" w:rsidRPr="00C57E65">
        <w:rPr>
          <w:sz w:val="28"/>
          <w:szCs w:val="28"/>
          <w:lang w:eastAsia="ru-RU"/>
        </w:rPr>
        <w:t>?</w:t>
      </w:r>
    </w:p>
    <w:p w14:paraId="5FA0D91C" w14:textId="77777777" w:rsidR="00B8140A" w:rsidRPr="00C57E65" w:rsidRDefault="00B8140A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</w:p>
    <w:p w14:paraId="38B60068" w14:textId="77777777" w:rsidR="001464F9" w:rsidRPr="00C57E65" w:rsidRDefault="009D4801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Материально-техническое обеспечение.</w:t>
      </w:r>
    </w:p>
    <w:p w14:paraId="393A6B93" w14:textId="77777777" w:rsidR="001464F9" w:rsidRPr="00C57E65" w:rsidRDefault="003A5A94" w:rsidP="009F5916">
      <w:pPr>
        <w:pStyle w:val="3"/>
        <w:shd w:val="clear" w:color="auto" w:fill="auto"/>
        <w:ind w:left="20" w:right="300" w:firstLine="720"/>
        <w:jc w:val="both"/>
        <w:rPr>
          <w:sz w:val="28"/>
          <w:szCs w:val="28"/>
          <w:lang w:eastAsia="en-US" w:bidi="en-US"/>
        </w:rPr>
      </w:pPr>
      <w:r w:rsidRPr="00C57E65">
        <w:rPr>
          <w:color w:val="auto"/>
          <w:sz w:val="28"/>
          <w:szCs w:val="28"/>
        </w:rPr>
        <w:t xml:space="preserve">Работа выполняется на ПЭВМ типа IBM PC с использованием стандартных функций ОС и дополнительных пакетов программ (Adobe Acrobat Reader </w:t>
      </w:r>
      <w:proofErr w:type="spellStart"/>
      <w:r w:rsidRPr="00C57E65">
        <w:rPr>
          <w:color w:val="auto"/>
          <w:sz w:val="28"/>
          <w:szCs w:val="28"/>
          <w:lang w:val="en-US"/>
        </w:rPr>
        <w:t>ver</w:t>
      </w:r>
      <w:proofErr w:type="spellEnd"/>
      <w:r w:rsidRPr="00C57E65">
        <w:rPr>
          <w:color w:val="auto"/>
          <w:sz w:val="28"/>
          <w:szCs w:val="28"/>
        </w:rPr>
        <w:t xml:space="preserve">. 3.0 или выше, либо аналогичные программы для просмотра файлов с расширением </w:t>
      </w:r>
      <w:r w:rsidRPr="00C57E65">
        <w:rPr>
          <w:color w:val="auto"/>
          <w:sz w:val="28"/>
          <w:szCs w:val="28"/>
          <w:lang w:val="en-US"/>
        </w:rPr>
        <w:t>pdf</w:t>
      </w:r>
      <w:r w:rsidRPr="00C57E65">
        <w:rPr>
          <w:color w:val="auto"/>
          <w:sz w:val="28"/>
          <w:szCs w:val="28"/>
        </w:rPr>
        <w:t>).</w:t>
      </w:r>
    </w:p>
    <w:p w14:paraId="113DBF6C" w14:textId="77777777" w:rsidR="00B8140A" w:rsidRPr="00076D1E" w:rsidRDefault="00B8140A" w:rsidP="00076D1E">
      <w:pPr>
        <w:pStyle w:val="a6"/>
        <w:rPr>
          <w:rStyle w:val="22"/>
          <w:rFonts w:ascii="Courier New" w:eastAsia="Courier New" w:hAnsi="Courier New" w:cs="Courier New"/>
          <w:b w:val="0"/>
          <w:bCs w:val="0"/>
          <w:sz w:val="24"/>
          <w:szCs w:val="24"/>
        </w:rPr>
      </w:pPr>
    </w:p>
    <w:p w14:paraId="08E53D9F" w14:textId="77777777" w:rsidR="00AC074B" w:rsidRPr="00C57E65" w:rsidRDefault="00AC074B" w:rsidP="00AC074B">
      <w:pPr>
        <w:pStyle w:val="20"/>
        <w:keepNext/>
        <w:keepLines/>
        <w:shd w:val="clear" w:color="auto" w:fill="auto"/>
        <w:spacing w:before="0" w:after="0" w:line="322" w:lineRule="exact"/>
        <w:ind w:left="700" w:right="260" w:firstLine="0"/>
        <w:rPr>
          <w:rStyle w:val="22"/>
          <w:i/>
          <w:sz w:val="28"/>
          <w:szCs w:val="28"/>
          <w:u w:val="single"/>
        </w:rPr>
      </w:pPr>
      <w:r w:rsidRPr="00C57E65">
        <w:rPr>
          <w:rStyle w:val="22"/>
          <w:i/>
          <w:sz w:val="28"/>
          <w:szCs w:val="28"/>
          <w:u w:val="single"/>
        </w:rPr>
        <w:t>Литература:</w:t>
      </w:r>
    </w:p>
    <w:p w14:paraId="5D79B6C1" w14:textId="77777777" w:rsidR="00AC074B" w:rsidRPr="00DF361B" w:rsidRDefault="00DF361B" w:rsidP="00DF361B">
      <w:pPr>
        <w:pStyle w:val="3"/>
        <w:numPr>
          <w:ilvl w:val="0"/>
          <w:numId w:val="4"/>
        </w:numPr>
        <w:ind w:right="300"/>
        <w:jc w:val="both"/>
        <w:rPr>
          <w:sz w:val="28"/>
          <w:szCs w:val="28"/>
        </w:rPr>
      </w:pPr>
      <w:r w:rsidRPr="00DF361B">
        <w:rPr>
          <w:sz w:val="28"/>
          <w:szCs w:val="28"/>
        </w:rPr>
        <w:t>Национальный стандарт РФ ГОСТ Р 51275-2006 «Защита информации. Объект информатизации. Факторы, воздействующие на информацию. Общие положения»</w:t>
      </w:r>
      <w:r>
        <w:rPr>
          <w:sz w:val="28"/>
          <w:szCs w:val="28"/>
        </w:rPr>
        <w:t xml:space="preserve"> </w:t>
      </w:r>
      <w:hyperlink r:id="rId7" w:history="1">
        <w:r w:rsidRPr="0017425E">
          <w:rPr>
            <w:rStyle w:val="a3"/>
          </w:rPr>
          <w:t>http://www.gostrf.com/normadata/1/4294812/4294812634.htm</w:t>
        </w:r>
      </w:hyperlink>
      <w:r>
        <w:t xml:space="preserve"> </w:t>
      </w:r>
      <w:r w:rsidR="00C57E65" w:rsidRPr="00DF361B">
        <w:rPr>
          <w:sz w:val="28"/>
          <w:szCs w:val="28"/>
        </w:rPr>
        <w:t xml:space="preserve"> </w:t>
      </w:r>
      <w:r w:rsidR="003E5EFE" w:rsidRPr="00DF361B">
        <w:rPr>
          <w:sz w:val="28"/>
          <w:szCs w:val="28"/>
        </w:rPr>
        <w:t xml:space="preserve"> </w:t>
      </w:r>
    </w:p>
    <w:p w14:paraId="2164FA95" w14:textId="77777777" w:rsidR="00B8140A" w:rsidRPr="00C57E65" w:rsidRDefault="00B8140A" w:rsidP="003A5A94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proofErr w:type="spellStart"/>
      <w:r w:rsidRPr="00C57E65">
        <w:rPr>
          <w:sz w:val="28"/>
          <w:szCs w:val="28"/>
        </w:rPr>
        <w:t>Кормановский</w:t>
      </w:r>
      <w:proofErr w:type="spellEnd"/>
      <w:r w:rsidRPr="00C57E65">
        <w:rPr>
          <w:sz w:val="28"/>
          <w:szCs w:val="28"/>
        </w:rPr>
        <w:t xml:space="preserve"> Н.С., Михайличенко С.В., Савков С.В. «Организационно-правовое и методическое обеспечение информационной безопасности»/ Уч. пособие. – СПб: НИУ ИТМО, 2013.</w:t>
      </w:r>
    </w:p>
    <w:p w14:paraId="39EDF242" w14:textId="77777777" w:rsidR="003E5EFE" w:rsidRPr="00C57E65" w:rsidRDefault="003E5EFE" w:rsidP="003A5A94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Стрельцов А.А. Организационно-правовое обеспечение информационной безопасности: уч. пособие для студентов ВУЗ – М. Издательский центр «Академия», 2008.</w:t>
      </w:r>
    </w:p>
    <w:p w14:paraId="7873966E" w14:textId="77777777" w:rsidR="00B8140A" w:rsidRPr="00C57E65" w:rsidRDefault="00B8140A" w:rsidP="003A5A94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 xml:space="preserve">Официальный сайт ФСТЭК. </w:t>
      </w:r>
      <w:hyperlink r:id="rId8" w:history="1">
        <w:r w:rsidRPr="00C57E65">
          <w:rPr>
            <w:rStyle w:val="a3"/>
            <w:sz w:val="28"/>
            <w:szCs w:val="28"/>
          </w:rPr>
          <w:t>https://fstec.ru/</w:t>
        </w:r>
      </w:hyperlink>
      <w:r w:rsidRPr="00C57E65">
        <w:rPr>
          <w:sz w:val="28"/>
          <w:szCs w:val="28"/>
        </w:rPr>
        <w:t xml:space="preserve"> </w:t>
      </w:r>
    </w:p>
    <w:sectPr w:rsidR="00B8140A" w:rsidRPr="00C57E65" w:rsidSect="0028542B">
      <w:headerReference w:type="default" r:id="rId9"/>
      <w:type w:val="continuous"/>
      <w:pgSz w:w="11909" w:h="16838"/>
      <w:pgMar w:top="851" w:right="851" w:bottom="851" w:left="1134" w:header="283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AC4A7" w14:textId="77777777" w:rsidR="00B73DFE" w:rsidRDefault="00B73DFE">
      <w:r>
        <w:separator/>
      </w:r>
    </w:p>
  </w:endnote>
  <w:endnote w:type="continuationSeparator" w:id="0">
    <w:p w14:paraId="04EE03DB" w14:textId="77777777" w:rsidR="00B73DFE" w:rsidRDefault="00B73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D5F98" w14:textId="77777777" w:rsidR="00B73DFE" w:rsidRDefault="00B73DFE"/>
  </w:footnote>
  <w:footnote w:type="continuationSeparator" w:id="0">
    <w:p w14:paraId="6360BFAC" w14:textId="77777777" w:rsidR="00B73DFE" w:rsidRDefault="00B73DF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4868193"/>
      <w:docPartObj>
        <w:docPartGallery w:val="Page Numbers (Top of Page)"/>
        <w:docPartUnique/>
      </w:docPartObj>
    </w:sdtPr>
    <w:sdtEndPr/>
    <w:sdtContent>
      <w:p w14:paraId="5CE46947" w14:textId="77777777" w:rsidR="0028542B" w:rsidRDefault="0028542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7357F">
          <w:rPr>
            <w:noProof/>
          </w:rPr>
          <w:t>4</w:t>
        </w:r>
        <w:r>
          <w:fldChar w:fldCharType="end"/>
        </w:r>
      </w:p>
    </w:sdtContent>
  </w:sdt>
  <w:p w14:paraId="41A7A4BB" w14:textId="77777777" w:rsidR="0028542B" w:rsidRDefault="0028542B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4EBC"/>
    <w:multiLevelType w:val="hybridMultilevel"/>
    <w:tmpl w:val="891C9EB8"/>
    <w:lvl w:ilvl="0" w:tplc="75300D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7960C1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3AA4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F74EAC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CB600C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A4643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25AF0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DE0924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C8254D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60399"/>
    <w:multiLevelType w:val="multilevel"/>
    <w:tmpl w:val="44888CA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7D22BDA"/>
    <w:multiLevelType w:val="multilevel"/>
    <w:tmpl w:val="6038DD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BFB422D"/>
    <w:multiLevelType w:val="multilevel"/>
    <w:tmpl w:val="D48EF09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0A07006"/>
    <w:multiLevelType w:val="multilevel"/>
    <w:tmpl w:val="DC6C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12C76"/>
    <w:multiLevelType w:val="multilevel"/>
    <w:tmpl w:val="C96A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932C6"/>
    <w:multiLevelType w:val="multilevel"/>
    <w:tmpl w:val="39C6E02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CE163A2"/>
    <w:multiLevelType w:val="hybridMultilevel"/>
    <w:tmpl w:val="82A696F8"/>
    <w:lvl w:ilvl="0" w:tplc="8170357E">
      <w:start w:val="1"/>
      <w:numFmt w:val="decimal"/>
      <w:lvlText w:val="%1."/>
      <w:lvlJc w:val="left"/>
      <w:pPr>
        <w:ind w:left="11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20" w:hanging="360"/>
      </w:pPr>
    </w:lvl>
    <w:lvl w:ilvl="2" w:tplc="0419001B" w:tentative="1">
      <w:start w:val="1"/>
      <w:numFmt w:val="lowerRoman"/>
      <w:lvlText w:val="%3."/>
      <w:lvlJc w:val="right"/>
      <w:pPr>
        <w:ind w:left="2540" w:hanging="180"/>
      </w:pPr>
    </w:lvl>
    <w:lvl w:ilvl="3" w:tplc="0419000F" w:tentative="1">
      <w:start w:val="1"/>
      <w:numFmt w:val="decimal"/>
      <w:lvlText w:val="%4."/>
      <w:lvlJc w:val="left"/>
      <w:pPr>
        <w:ind w:left="3260" w:hanging="360"/>
      </w:pPr>
    </w:lvl>
    <w:lvl w:ilvl="4" w:tplc="04190019" w:tentative="1">
      <w:start w:val="1"/>
      <w:numFmt w:val="lowerLetter"/>
      <w:lvlText w:val="%5."/>
      <w:lvlJc w:val="left"/>
      <w:pPr>
        <w:ind w:left="3980" w:hanging="360"/>
      </w:pPr>
    </w:lvl>
    <w:lvl w:ilvl="5" w:tplc="0419001B" w:tentative="1">
      <w:start w:val="1"/>
      <w:numFmt w:val="lowerRoman"/>
      <w:lvlText w:val="%6."/>
      <w:lvlJc w:val="right"/>
      <w:pPr>
        <w:ind w:left="4700" w:hanging="180"/>
      </w:pPr>
    </w:lvl>
    <w:lvl w:ilvl="6" w:tplc="0419000F" w:tentative="1">
      <w:start w:val="1"/>
      <w:numFmt w:val="decimal"/>
      <w:lvlText w:val="%7."/>
      <w:lvlJc w:val="left"/>
      <w:pPr>
        <w:ind w:left="5420" w:hanging="360"/>
      </w:pPr>
    </w:lvl>
    <w:lvl w:ilvl="7" w:tplc="04190019" w:tentative="1">
      <w:start w:val="1"/>
      <w:numFmt w:val="lowerLetter"/>
      <w:lvlText w:val="%8."/>
      <w:lvlJc w:val="left"/>
      <w:pPr>
        <w:ind w:left="6140" w:hanging="360"/>
      </w:pPr>
    </w:lvl>
    <w:lvl w:ilvl="8" w:tplc="041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8" w15:restartNumberingAfterBreak="0">
    <w:nsid w:val="609D25EF"/>
    <w:multiLevelType w:val="multilevel"/>
    <w:tmpl w:val="12E2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F3CDA"/>
    <w:multiLevelType w:val="hybridMultilevel"/>
    <w:tmpl w:val="65B07FAA"/>
    <w:lvl w:ilvl="0" w:tplc="77161C5A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E54395"/>
    <w:multiLevelType w:val="multilevel"/>
    <w:tmpl w:val="12E2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044AC"/>
    <w:multiLevelType w:val="multilevel"/>
    <w:tmpl w:val="99E21C9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FB83197"/>
    <w:multiLevelType w:val="hybridMultilevel"/>
    <w:tmpl w:val="32A2D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3"/>
  </w:num>
  <w:num w:numId="4">
    <w:abstractNumId w:val="7"/>
  </w:num>
  <w:num w:numId="5">
    <w:abstractNumId w:val="9"/>
  </w:num>
  <w:num w:numId="6">
    <w:abstractNumId w:val="6"/>
  </w:num>
  <w:num w:numId="7">
    <w:abstractNumId w:val="2"/>
  </w:num>
  <w:num w:numId="8">
    <w:abstractNumId w:val="12"/>
  </w:num>
  <w:num w:numId="9">
    <w:abstractNumId w:val="5"/>
  </w:num>
  <w:num w:numId="10">
    <w:abstractNumId w:val="0"/>
  </w:num>
  <w:num w:numId="11">
    <w:abstractNumId w:val="4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64F9"/>
    <w:rsid w:val="00076D1E"/>
    <w:rsid w:val="00132426"/>
    <w:rsid w:val="001464F9"/>
    <w:rsid w:val="0018112F"/>
    <w:rsid w:val="002503BB"/>
    <w:rsid w:val="0027357F"/>
    <w:rsid w:val="0028542B"/>
    <w:rsid w:val="002D08C5"/>
    <w:rsid w:val="002F5F80"/>
    <w:rsid w:val="00337DD8"/>
    <w:rsid w:val="00342E80"/>
    <w:rsid w:val="003507DE"/>
    <w:rsid w:val="00355432"/>
    <w:rsid w:val="00384345"/>
    <w:rsid w:val="003A5A94"/>
    <w:rsid w:val="003E5EFE"/>
    <w:rsid w:val="004518CA"/>
    <w:rsid w:val="00467A4C"/>
    <w:rsid w:val="005B1768"/>
    <w:rsid w:val="005B5875"/>
    <w:rsid w:val="006D1CA9"/>
    <w:rsid w:val="006D79C2"/>
    <w:rsid w:val="007A0458"/>
    <w:rsid w:val="008B17A1"/>
    <w:rsid w:val="008B1B44"/>
    <w:rsid w:val="00990432"/>
    <w:rsid w:val="009D4801"/>
    <w:rsid w:val="009F5916"/>
    <w:rsid w:val="00AB4A2E"/>
    <w:rsid w:val="00AC074B"/>
    <w:rsid w:val="00AC1703"/>
    <w:rsid w:val="00B73DFE"/>
    <w:rsid w:val="00B8140A"/>
    <w:rsid w:val="00C57E65"/>
    <w:rsid w:val="00D81796"/>
    <w:rsid w:val="00DB29F5"/>
    <w:rsid w:val="00DF361B"/>
    <w:rsid w:val="00E06025"/>
    <w:rsid w:val="00E1021A"/>
    <w:rsid w:val="00E11A38"/>
    <w:rsid w:val="00E17016"/>
    <w:rsid w:val="00EC0CFE"/>
    <w:rsid w:val="00EF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6D14A"/>
  <w15:docId w15:val="{FF6A2B7D-2980-42A4-B04E-91C5E551F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">
    <w:name w:val="Заголовок №2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21">
    <w:name w:val="Заголовок №2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">
    <w:name w:val="Заголовок №2 + 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4">
    <w:name w:val="Основной текст_"/>
    <w:basedOn w:val="a0"/>
    <w:link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FranklinGothicDemi10pt">
    <w:name w:val="Основной текст + Franklin Gothic Demi;10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5pt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0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AngsanaUPC14pt">
    <w:name w:val="Основной текст + AngsanaUPC;14 pt"/>
    <w:basedOn w:val="a4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Garamond95pt">
    <w:name w:val="Основной текст + Garamond;9;5 pt;Полужирный"/>
    <w:basedOn w:val="a4"/>
    <w:rPr>
      <w:rFonts w:ascii="Garamond" w:eastAsia="Garamond" w:hAnsi="Garamond" w:cs="Garamond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1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FranklinGothicDemi45pt">
    <w:name w:val="Основной текст + Franklin Gothic Demi;4;5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 w:eastAsia="ru-RU" w:bidi="ru-RU"/>
    </w:rPr>
  </w:style>
  <w:style w:type="character" w:customStyle="1" w:styleId="95pt2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0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1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3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2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3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4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5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3">
    <w:name w:val="Основной текст (2)_"/>
    <w:basedOn w:val="a0"/>
    <w:link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5">
    <w:name w:val="Основной текст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after="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0">
    <w:name w:val="Заголовок №2"/>
    <w:basedOn w:val="a"/>
    <w:link w:val="2"/>
    <w:pPr>
      <w:shd w:val="clear" w:color="auto" w:fill="FFFFFF"/>
      <w:spacing w:before="60" w:after="360" w:line="0" w:lineRule="atLeast"/>
      <w:ind w:firstLine="700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3">
    <w:name w:val="Основной текст3"/>
    <w:basedOn w:val="a"/>
    <w:link w:val="a4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4">
    <w:name w:val="Основной текст (2)"/>
    <w:basedOn w:val="a"/>
    <w:link w:val="23"/>
    <w:pPr>
      <w:shd w:val="clear" w:color="auto" w:fill="FFFFFF"/>
      <w:spacing w:line="322" w:lineRule="exact"/>
      <w:ind w:firstLine="720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6">
    <w:name w:val="No Spacing"/>
    <w:uiPriority w:val="1"/>
    <w:qFormat/>
    <w:rsid w:val="00AC074B"/>
    <w:rPr>
      <w:color w:val="000000"/>
    </w:rPr>
  </w:style>
  <w:style w:type="paragraph" w:styleId="a7">
    <w:name w:val="Normal (Web)"/>
    <w:basedOn w:val="a"/>
    <w:unhideWhenUsed/>
    <w:rsid w:val="00B814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8">
    <w:name w:val="header"/>
    <w:basedOn w:val="a"/>
    <w:link w:val="a9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8542B"/>
    <w:rPr>
      <w:color w:val="000000"/>
    </w:rPr>
  </w:style>
  <w:style w:type="paragraph" w:styleId="aa">
    <w:name w:val="footer"/>
    <w:basedOn w:val="a"/>
    <w:link w:val="ab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8542B"/>
    <w:rPr>
      <w:color w:val="000000"/>
    </w:rPr>
  </w:style>
  <w:style w:type="character" w:customStyle="1" w:styleId="12">
    <w:name w:val="Основной текст (12)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">
    <w:name w:val="Заголовок №3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4">
    <w:name w:val="Основной текст4"/>
    <w:basedOn w:val="a"/>
    <w:rsid w:val="003E5EFE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color w:val="auto"/>
      <w:sz w:val="20"/>
      <w:szCs w:val="20"/>
      <w:lang w:eastAsia="en-US" w:bidi="ar-SA"/>
    </w:rPr>
  </w:style>
  <w:style w:type="table" w:styleId="ac">
    <w:name w:val="Table Grid"/>
    <w:basedOn w:val="a1"/>
    <w:uiPriority w:val="59"/>
    <w:rsid w:val="00990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stec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ostrf.com/normadata/1/4294812/4294812634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969</Words>
  <Characters>5526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diakov.net</Company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Дубровина Лина Игоревна</dc:creator>
  <cp:lastModifiedBy>Татьяна Морозова</cp:lastModifiedBy>
  <cp:revision>6</cp:revision>
  <dcterms:created xsi:type="dcterms:W3CDTF">2025-11-07T14:11:00Z</dcterms:created>
  <dcterms:modified xsi:type="dcterms:W3CDTF">2025-12-06T18:07:00Z</dcterms:modified>
</cp:coreProperties>
</file>