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6C9F3B" w14:textId="77777777" w:rsidR="001346D4" w:rsidRDefault="001346D4" w:rsidP="001346D4">
      <w:pPr>
        <w:spacing w:after="120"/>
        <w:jc w:val="center"/>
        <w:rPr>
          <w:sz w:val="28"/>
          <w:szCs w:val="28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365959D" wp14:editId="6B294C39">
            <wp:extent cx="640080" cy="685800"/>
            <wp:effectExtent l="0" t="0" r="0" b="0"/>
            <wp:docPr id="4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5A2BB" w14:textId="77777777" w:rsidR="001346D4" w:rsidRPr="001346D4" w:rsidRDefault="001346D4" w:rsidP="001346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46D4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FE0A2FF" w14:textId="77777777" w:rsidR="001346D4" w:rsidRPr="001346D4" w:rsidRDefault="001346D4" w:rsidP="001346D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46D4">
        <w:rPr>
          <w:rFonts w:ascii="Times New Roman" w:hAnsi="Times New Roman" w:cs="Times New Roman"/>
          <w:b/>
          <w:bCs/>
          <w:sz w:val="28"/>
          <w:szCs w:val="28"/>
        </w:rPr>
        <w:t xml:space="preserve">ФЕДЕРАЛЬНОЕ ГОСУДАРСТВЕННОЕ БЮДЖЕТНОЕ </w:t>
      </w:r>
    </w:p>
    <w:p w14:paraId="37D9D9EB" w14:textId="77777777" w:rsidR="001346D4" w:rsidRPr="001346D4" w:rsidRDefault="001346D4" w:rsidP="001346D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46D4">
        <w:rPr>
          <w:rFonts w:ascii="Times New Roman" w:hAnsi="Times New Roman" w:cs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1346D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«ДОНСКОЙ ГОСУДАРСТВЕННЫЙ ТЕХНИЧЕСКИЙ УНИВЕРСИТЕТ» </w:t>
      </w:r>
    </w:p>
    <w:p w14:paraId="4E4AE32C" w14:textId="1FD42835" w:rsidR="001346D4" w:rsidRPr="001346D4" w:rsidRDefault="001346D4" w:rsidP="001346D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46D4">
        <w:rPr>
          <w:rFonts w:ascii="Times New Roman" w:hAnsi="Times New Roman" w:cs="Times New Roman"/>
          <w:b/>
          <w:bCs/>
          <w:sz w:val="28"/>
          <w:szCs w:val="28"/>
        </w:rPr>
        <w:t>(ДГТУ)</w:t>
      </w:r>
    </w:p>
    <w:p w14:paraId="29F9E5C1" w14:textId="77777777" w:rsidR="001346D4" w:rsidRPr="001346D4" w:rsidRDefault="001346D4" w:rsidP="001346D4">
      <w:pPr>
        <w:jc w:val="center"/>
        <w:rPr>
          <w:rFonts w:ascii="Times New Roman" w:hAnsi="Times New Roman" w:cs="Times New Roman"/>
          <w:sz w:val="28"/>
          <w:szCs w:val="28"/>
        </w:rPr>
      </w:pPr>
      <w:r w:rsidRPr="001346D4"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72EFDDA0" w14:textId="77777777" w:rsidR="001346D4" w:rsidRPr="001346D4" w:rsidRDefault="001346D4" w:rsidP="001346D4">
      <w:pPr>
        <w:jc w:val="center"/>
        <w:rPr>
          <w:rFonts w:ascii="Times New Roman" w:hAnsi="Times New Roman" w:cs="Times New Roman"/>
          <w:sz w:val="28"/>
          <w:szCs w:val="28"/>
        </w:rPr>
      </w:pPr>
      <w:r w:rsidRPr="001346D4"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77162C06" w14:textId="77777777" w:rsidR="001346D4" w:rsidRPr="001346D4" w:rsidRDefault="001346D4" w:rsidP="001346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567D60" w14:textId="3CC4F7EA" w:rsidR="001346D4" w:rsidRDefault="001346D4" w:rsidP="001346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46D4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по л</w:t>
      </w:r>
      <w:r w:rsidRPr="001346D4">
        <w:rPr>
          <w:rFonts w:ascii="Times New Roman" w:hAnsi="Times New Roman" w:cs="Times New Roman"/>
          <w:b/>
          <w:bCs/>
          <w:sz w:val="28"/>
          <w:szCs w:val="28"/>
        </w:rPr>
        <w:t>абораторн</w:t>
      </w:r>
      <w:r>
        <w:rPr>
          <w:rFonts w:ascii="Times New Roman" w:hAnsi="Times New Roman" w:cs="Times New Roman"/>
          <w:b/>
          <w:bCs/>
          <w:sz w:val="28"/>
          <w:szCs w:val="28"/>
        </w:rPr>
        <w:t>ой</w:t>
      </w:r>
      <w:r w:rsidRPr="001346D4">
        <w:rPr>
          <w:rFonts w:ascii="Times New Roman" w:hAnsi="Times New Roman" w:cs="Times New Roman"/>
          <w:b/>
          <w:bCs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1346D4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3F3B46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7ABF9D0C" w14:textId="31EF3D23" w:rsidR="001346D4" w:rsidRPr="001346D4" w:rsidRDefault="001346D4" w:rsidP="003F3B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="003F3B46" w:rsidRPr="003F3B46">
        <w:rPr>
          <w:rFonts w:ascii="Times New Roman" w:hAnsi="Times New Roman" w:cs="Times New Roman"/>
          <w:b/>
          <w:bCs/>
          <w:sz w:val="28"/>
          <w:szCs w:val="28"/>
        </w:rPr>
        <w:t>Национальный стандарт РФ ГОСТ Р 51275-2006 «Защита информации. Объект информатизации. Факторы, воздействующие на информацию. Общие положения»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3F8D869" w14:textId="77777777" w:rsidR="001346D4" w:rsidRPr="001346D4" w:rsidRDefault="001346D4" w:rsidP="001346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930226" w14:textId="77777777" w:rsidR="001346D4" w:rsidRPr="001346D4" w:rsidRDefault="001346D4" w:rsidP="001346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C622A7" w14:textId="01928144" w:rsidR="001346D4" w:rsidRPr="001346D4" w:rsidRDefault="001346D4" w:rsidP="001346D4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1346D4">
        <w:rPr>
          <w:rFonts w:ascii="Times New Roman" w:hAnsi="Times New Roman" w:cs="Times New Roman"/>
          <w:sz w:val="28"/>
          <w:szCs w:val="28"/>
        </w:rPr>
        <w:t>Выполнил: студент группы ВКБ5</w:t>
      </w:r>
      <w:r w:rsidR="00FB2902">
        <w:rPr>
          <w:rFonts w:ascii="Times New Roman" w:hAnsi="Times New Roman" w:cs="Times New Roman"/>
          <w:sz w:val="28"/>
          <w:szCs w:val="28"/>
        </w:rPr>
        <w:t>3</w:t>
      </w:r>
    </w:p>
    <w:p w14:paraId="222C3903" w14:textId="06AF5868" w:rsidR="001346D4" w:rsidRPr="001346D4" w:rsidRDefault="00FB2902" w:rsidP="001346D4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Ковалев</w:t>
      </w:r>
      <w:r w:rsidR="001346D4" w:rsidRPr="001346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1346D4" w:rsidRPr="001346D4">
        <w:rPr>
          <w:rFonts w:ascii="Times New Roman" w:hAnsi="Times New Roman" w:cs="Times New Roman"/>
          <w:sz w:val="28"/>
          <w:szCs w:val="28"/>
        </w:rPr>
        <w:t>.П.</w:t>
      </w:r>
    </w:p>
    <w:p w14:paraId="74D96309" w14:textId="77777777" w:rsidR="003F3B46" w:rsidRDefault="001346D4" w:rsidP="003F3B46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1346D4">
        <w:rPr>
          <w:rFonts w:ascii="Times New Roman" w:hAnsi="Times New Roman" w:cs="Times New Roman"/>
          <w:sz w:val="28"/>
          <w:szCs w:val="28"/>
        </w:rPr>
        <w:t>Проверила:</w:t>
      </w:r>
    </w:p>
    <w:p w14:paraId="0EA98D74" w14:textId="16F1DF0E" w:rsidR="001346D4" w:rsidRDefault="003F3B46" w:rsidP="003F3B46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кафедры Дубровина А.И.</w:t>
      </w:r>
      <w:r w:rsidR="001346D4">
        <w:rPr>
          <w:rFonts w:ascii="Times New Roman" w:hAnsi="Times New Roman" w:cs="Times New Roman"/>
          <w:sz w:val="28"/>
          <w:szCs w:val="28"/>
        </w:rPr>
        <w:tab/>
      </w:r>
    </w:p>
    <w:p w14:paraId="34783BAD" w14:textId="03963936" w:rsidR="001346D4" w:rsidRDefault="001346D4" w:rsidP="001346D4">
      <w:pPr>
        <w:tabs>
          <w:tab w:val="left" w:pos="55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1D8C88" w14:textId="5806CFEF" w:rsidR="001346D4" w:rsidRDefault="001346D4" w:rsidP="003F3B46">
      <w:pPr>
        <w:tabs>
          <w:tab w:val="left" w:pos="552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63F857" w14:textId="77777777" w:rsidR="003F3B46" w:rsidRPr="001346D4" w:rsidRDefault="003F3B46" w:rsidP="003F3B46">
      <w:pPr>
        <w:tabs>
          <w:tab w:val="left" w:pos="552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A45D3B" w14:textId="77777777" w:rsidR="001346D4" w:rsidRPr="001346D4" w:rsidRDefault="001346D4" w:rsidP="001346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46D4">
        <w:rPr>
          <w:rFonts w:ascii="Times New Roman" w:hAnsi="Times New Roman" w:cs="Times New Roman"/>
          <w:sz w:val="28"/>
          <w:szCs w:val="28"/>
        </w:rPr>
        <w:t xml:space="preserve">г. </w:t>
      </w:r>
      <w:proofErr w:type="spellStart"/>
      <w:r w:rsidRPr="001346D4"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 w:rsidRPr="001346D4">
        <w:rPr>
          <w:rFonts w:ascii="Times New Roman" w:hAnsi="Times New Roman" w:cs="Times New Roman"/>
          <w:sz w:val="28"/>
          <w:szCs w:val="28"/>
        </w:rPr>
        <w:t>-на-Дону</w:t>
      </w:r>
    </w:p>
    <w:p w14:paraId="6088CB0A" w14:textId="7D3BAAF9" w:rsidR="001346D4" w:rsidRPr="001346D4" w:rsidRDefault="001346D4" w:rsidP="001346D4">
      <w:pPr>
        <w:tabs>
          <w:tab w:val="center" w:pos="4819"/>
          <w:tab w:val="left" w:pos="794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346D4">
        <w:rPr>
          <w:rFonts w:ascii="Times New Roman" w:hAnsi="Times New Roman" w:cs="Times New Roman"/>
          <w:sz w:val="28"/>
          <w:szCs w:val="28"/>
        </w:rPr>
        <w:t>202</w:t>
      </w:r>
      <w:r w:rsidR="00FB2902">
        <w:rPr>
          <w:rFonts w:ascii="Times New Roman" w:hAnsi="Times New Roman" w:cs="Times New Roman"/>
          <w:sz w:val="28"/>
          <w:szCs w:val="28"/>
        </w:rPr>
        <w:t>6</w:t>
      </w:r>
      <w:r w:rsidRPr="001346D4">
        <w:rPr>
          <w:rFonts w:ascii="Times New Roman" w:hAnsi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CF9D0D0" w14:textId="5BCE83E0" w:rsidR="001346D4" w:rsidRDefault="001346D4" w:rsidP="00B628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C57E65">
        <w:rPr>
          <w:rStyle w:val="22"/>
          <w:rFonts w:eastAsia="Courier New"/>
          <w:sz w:val="28"/>
          <w:szCs w:val="28"/>
        </w:rPr>
        <w:lastRenderedPageBreak/>
        <w:t xml:space="preserve">Цель занятия </w:t>
      </w:r>
      <w:r w:rsidRPr="00C57E65">
        <w:rPr>
          <w:rStyle w:val="21"/>
          <w:rFonts w:eastAsia="Courier New"/>
          <w:sz w:val="28"/>
          <w:szCs w:val="28"/>
        </w:rPr>
        <w:t xml:space="preserve">– </w:t>
      </w:r>
      <w:r w:rsidR="003F3B46" w:rsidRPr="003F3B46">
        <w:rPr>
          <w:rStyle w:val="21"/>
          <w:rFonts w:eastAsia="Courier New"/>
          <w:sz w:val="28"/>
          <w:szCs w:val="28"/>
        </w:rPr>
        <w:t>изучение ГОСТ Р 51275-2006 «Защита информации. Объект информатизации. Факторы, воздействующие на информацию. Общие положения».</w:t>
      </w:r>
    </w:p>
    <w:p w14:paraId="51828166" w14:textId="5ACE0745" w:rsidR="00B628D4" w:rsidRDefault="00B628D4" w:rsidP="00B628D4">
      <w:p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>Учебные вопросы</w:t>
      </w:r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14:paraId="38666DC8" w14:textId="77777777" w:rsidR="003F3B46" w:rsidRPr="00076D1E" w:rsidRDefault="003F3B46" w:rsidP="003F3B46">
      <w:pPr>
        <w:pStyle w:val="af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0" w:name="bookmark6"/>
      <w:r w:rsidRPr="00076D1E">
        <w:rPr>
          <w:rFonts w:ascii="Times New Roman" w:hAnsi="Times New Roman" w:cs="Times New Roman"/>
          <w:sz w:val="28"/>
          <w:szCs w:val="28"/>
        </w:rPr>
        <w:t>Область применения.</w:t>
      </w:r>
      <w:bookmarkEnd w:id="0"/>
    </w:p>
    <w:p w14:paraId="4C8E7430" w14:textId="77777777" w:rsidR="003F3B46" w:rsidRPr="00076D1E" w:rsidRDefault="003F3B46" w:rsidP="003F3B46">
      <w:pPr>
        <w:pStyle w:val="af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076D1E">
        <w:rPr>
          <w:rFonts w:ascii="Times New Roman" w:hAnsi="Times New Roman" w:cs="Times New Roman"/>
          <w:sz w:val="28"/>
          <w:szCs w:val="28"/>
        </w:rPr>
        <w:t>ермины и определения.</w:t>
      </w:r>
    </w:p>
    <w:p w14:paraId="100C29CF" w14:textId="77777777" w:rsidR="003F3B46" w:rsidRPr="00E17016" w:rsidRDefault="003F3B46" w:rsidP="003F3B46">
      <w:pPr>
        <w:pStyle w:val="af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32"/>
          <w:szCs w:val="28"/>
        </w:rPr>
      </w:pPr>
      <w:r w:rsidRPr="00E17016">
        <w:rPr>
          <w:rStyle w:val="11"/>
          <w:rFonts w:eastAsia="Courier New"/>
          <w:sz w:val="28"/>
        </w:rPr>
        <w:t>Классификация факторов, воздействующих на безопасность защищаемой информации</w:t>
      </w:r>
      <w:r w:rsidRPr="00E17016">
        <w:rPr>
          <w:rFonts w:ascii="Times New Roman" w:hAnsi="Times New Roman" w:cs="Times New Roman"/>
          <w:sz w:val="32"/>
          <w:szCs w:val="28"/>
        </w:rPr>
        <w:t>.</w:t>
      </w:r>
    </w:p>
    <w:p w14:paraId="11562FD7" w14:textId="7D422C10" w:rsidR="003F3B46" w:rsidRDefault="003F3B46" w:rsidP="003F3B46">
      <w:pPr>
        <w:pStyle w:val="af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32"/>
          <w:szCs w:val="28"/>
        </w:rPr>
      </w:pPr>
      <w:r w:rsidRPr="00E17016">
        <w:rPr>
          <w:rStyle w:val="11"/>
          <w:rFonts w:eastAsia="Courier New"/>
          <w:sz w:val="28"/>
        </w:rPr>
        <w:t>Перечень объективных и субъективных факторов, воздействующих на безопасность защищаемой информации</w:t>
      </w:r>
      <w:r w:rsidRPr="00E17016">
        <w:rPr>
          <w:rFonts w:ascii="Times New Roman" w:hAnsi="Times New Roman" w:cs="Times New Roman"/>
          <w:sz w:val="32"/>
          <w:szCs w:val="28"/>
        </w:rPr>
        <w:t>.</w:t>
      </w:r>
    </w:p>
    <w:p w14:paraId="6EA15161" w14:textId="77777777" w:rsidR="003F3B46" w:rsidRPr="003F3B46" w:rsidRDefault="003F3B46" w:rsidP="003F3B46">
      <w:pPr>
        <w:pStyle w:val="af"/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32"/>
          <w:szCs w:val="28"/>
        </w:rPr>
      </w:pPr>
    </w:p>
    <w:p w14:paraId="5C352AA0" w14:textId="66C1E8FF" w:rsidR="001346D4" w:rsidRDefault="00B628D4" w:rsidP="003F3B46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b/>
          <w:bCs/>
          <w:sz w:val="28"/>
          <w:szCs w:val="28"/>
        </w:rPr>
        <w:t>Ход работы:</w:t>
      </w:r>
    </w:p>
    <w:p w14:paraId="38145C13" w14:textId="4820503C" w:rsidR="003F3B46" w:rsidRDefault="003F3B46" w:rsidP="003F3B46">
      <w:p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Предоставлено описание компании. Выполнен анализ её информационной инфраструктуры и выявлены факторы, воздействующие на безопасность конфиденциальной информации (коммерческая тайна, персональные данные). Каждый фактор классифицирован в соответствии с ГОСТ Р 51275-2006.</w:t>
      </w:r>
    </w:p>
    <w:p w14:paraId="66C9FB57" w14:textId="77777777" w:rsidR="003F3B46" w:rsidRPr="003F3B46" w:rsidRDefault="003F3B46" w:rsidP="003F3B46">
      <w:pPr>
        <w:tabs>
          <w:tab w:val="left" w:pos="2796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</w:rPr>
      </w:pPr>
      <w:r w:rsidRPr="003F3B46">
        <w:rPr>
          <w:rFonts w:ascii="Times New Roman" w:eastAsia="Times New Roman" w:hAnsi="Times New Roman" w:cs="Times New Roman"/>
          <w:b/>
          <w:bCs/>
          <w:sz w:val="28"/>
        </w:rPr>
        <w:t>Описание компании</w:t>
      </w:r>
    </w:p>
    <w:p w14:paraId="2AC2AA9F" w14:textId="77777777" w:rsidR="003F3B46" w:rsidRDefault="003F3B46" w:rsidP="003F3B46">
      <w:p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 xml:space="preserve">Сфера деятельности: разработка </w:t>
      </w:r>
      <w:r>
        <w:rPr>
          <w:rFonts w:ascii="Times New Roman" w:eastAsia="Times New Roman" w:hAnsi="Times New Roman" w:cs="Times New Roman"/>
          <w:sz w:val="28"/>
        </w:rPr>
        <w:t>ПО</w:t>
      </w:r>
    </w:p>
    <w:p w14:paraId="660AAF54" w14:textId="02F276C2" w:rsidR="003F3B46" w:rsidRPr="003F3B46" w:rsidRDefault="003F3B46" w:rsidP="003F3B46">
      <w:p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Объект информатизации:</w:t>
      </w:r>
    </w:p>
    <w:p w14:paraId="42F527EB" w14:textId="0860B7F3" w:rsidR="003F3B46" w:rsidRPr="003F3B46" w:rsidRDefault="003F3B46" w:rsidP="003F3B46">
      <w:pPr>
        <w:numPr>
          <w:ilvl w:val="0"/>
          <w:numId w:val="17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 xml:space="preserve">офис в </w:t>
      </w:r>
      <w:r>
        <w:rPr>
          <w:rFonts w:ascii="Times New Roman" w:eastAsia="Times New Roman" w:hAnsi="Times New Roman" w:cs="Times New Roman"/>
          <w:sz w:val="28"/>
        </w:rPr>
        <w:t>здании</w:t>
      </w:r>
      <w:r w:rsidRPr="003F3B46">
        <w:rPr>
          <w:rFonts w:ascii="Times New Roman" w:eastAsia="Times New Roman" w:hAnsi="Times New Roman" w:cs="Times New Roman"/>
          <w:sz w:val="28"/>
        </w:rPr>
        <w:t>;</w:t>
      </w:r>
    </w:p>
    <w:p w14:paraId="52094C9E" w14:textId="77777777" w:rsidR="003F3B46" w:rsidRPr="003F3B46" w:rsidRDefault="003F3B46" w:rsidP="003F3B46">
      <w:pPr>
        <w:numPr>
          <w:ilvl w:val="0"/>
          <w:numId w:val="17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серверная комната (3 сервера, коммутационное оборудование);</w:t>
      </w:r>
    </w:p>
    <w:p w14:paraId="49CD38F7" w14:textId="7A64FAAF" w:rsidR="003F3B46" w:rsidRPr="003F3B46" w:rsidRDefault="003F3B46" w:rsidP="003F3B46">
      <w:pPr>
        <w:numPr>
          <w:ilvl w:val="0"/>
          <w:numId w:val="17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рабочие места сотрудников (</w:t>
      </w:r>
      <w:r>
        <w:rPr>
          <w:rFonts w:ascii="Times New Roman" w:eastAsia="Times New Roman" w:hAnsi="Times New Roman" w:cs="Times New Roman"/>
          <w:sz w:val="28"/>
        </w:rPr>
        <w:t>25</w:t>
      </w:r>
      <w:r w:rsidRPr="003F3B46">
        <w:rPr>
          <w:rFonts w:ascii="Times New Roman" w:eastAsia="Times New Roman" w:hAnsi="Times New Roman" w:cs="Times New Roman"/>
          <w:sz w:val="28"/>
        </w:rPr>
        <w:t xml:space="preserve"> ПК);</w:t>
      </w:r>
    </w:p>
    <w:p w14:paraId="610F4753" w14:textId="77777777" w:rsidR="003F3B46" w:rsidRPr="003F3B46" w:rsidRDefault="003F3B46" w:rsidP="003F3B46">
      <w:pPr>
        <w:numPr>
          <w:ilvl w:val="0"/>
          <w:numId w:val="17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ЛВС с выходом в Интернет.</w:t>
      </w:r>
    </w:p>
    <w:p w14:paraId="22303510" w14:textId="77777777" w:rsidR="003F3B46" w:rsidRPr="003F3B46" w:rsidRDefault="003F3B46" w:rsidP="003F3B46">
      <w:p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Система защиты: межсетевой экран (Firewall), антивирусное ПО.</w:t>
      </w:r>
    </w:p>
    <w:p w14:paraId="2E706E98" w14:textId="2D7565B3" w:rsidR="003F3B46" w:rsidRPr="003F3B46" w:rsidRDefault="003F3B46" w:rsidP="003F3B46">
      <w:p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lastRenderedPageBreak/>
        <w:t xml:space="preserve">Персонал: </w:t>
      </w:r>
      <w:r>
        <w:rPr>
          <w:rFonts w:ascii="Times New Roman" w:eastAsia="Times New Roman" w:hAnsi="Times New Roman" w:cs="Times New Roman"/>
          <w:sz w:val="28"/>
        </w:rPr>
        <w:t xml:space="preserve">26 </w:t>
      </w:r>
      <w:r w:rsidRPr="003F3B46">
        <w:rPr>
          <w:rFonts w:ascii="Times New Roman" w:eastAsia="Times New Roman" w:hAnsi="Times New Roman" w:cs="Times New Roman"/>
          <w:sz w:val="28"/>
        </w:rPr>
        <w:t>человек (разработчики, менеджеры, бухгалтер, системный администратор).</w:t>
      </w:r>
    </w:p>
    <w:p w14:paraId="2A4F9782" w14:textId="77777777" w:rsidR="003F3B46" w:rsidRPr="003F3B46" w:rsidRDefault="003F3B46" w:rsidP="003F3B46">
      <w:p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Ключевые активы:</w:t>
      </w:r>
    </w:p>
    <w:p w14:paraId="4A742B58" w14:textId="77777777" w:rsidR="003F3B46" w:rsidRPr="003F3B46" w:rsidRDefault="003F3B46" w:rsidP="003F3B46">
      <w:pPr>
        <w:numPr>
          <w:ilvl w:val="0"/>
          <w:numId w:val="18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исходный код продукта;</w:t>
      </w:r>
    </w:p>
    <w:p w14:paraId="65AFB5FE" w14:textId="77777777" w:rsidR="003F3B46" w:rsidRPr="003F3B46" w:rsidRDefault="003F3B46" w:rsidP="003F3B46">
      <w:pPr>
        <w:numPr>
          <w:ilvl w:val="0"/>
          <w:numId w:val="18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 xml:space="preserve">база данных </w:t>
      </w:r>
      <w:proofErr w:type="spellStart"/>
      <w:r w:rsidRPr="003F3B46">
        <w:rPr>
          <w:rFonts w:ascii="Times New Roman" w:eastAsia="Times New Roman" w:hAnsi="Times New Roman" w:cs="Times New Roman"/>
          <w:sz w:val="28"/>
        </w:rPr>
        <w:t>ПДн</w:t>
      </w:r>
      <w:proofErr w:type="spellEnd"/>
      <w:r w:rsidRPr="003F3B46">
        <w:rPr>
          <w:rFonts w:ascii="Times New Roman" w:eastAsia="Times New Roman" w:hAnsi="Times New Roman" w:cs="Times New Roman"/>
          <w:sz w:val="28"/>
        </w:rPr>
        <w:t xml:space="preserve"> клиентов;</w:t>
      </w:r>
    </w:p>
    <w:p w14:paraId="20E5C81D" w14:textId="77777777" w:rsidR="003F3B46" w:rsidRPr="003F3B46" w:rsidRDefault="003F3B46" w:rsidP="003F3B46">
      <w:pPr>
        <w:numPr>
          <w:ilvl w:val="0"/>
          <w:numId w:val="18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финансово-бухгалтерская информация.</w:t>
      </w:r>
    </w:p>
    <w:p w14:paraId="2A3AB729" w14:textId="77777777" w:rsidR="003F3B46" w:rsidRPr="003F3B46" w:rsidRDefault="003F3B46" w:rsidP="003F3B46">
      <w:p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Проблемные зоны:</w:t>
      </w:r>
    </w:p>
    <w:p w14:paraId="29916355" w14:textId="77777777" w:rsidR="003F3B46" w:rsidRPr="003F3B46" w:rsidRDefault="003F3B46" w:rsidP="003F3B46">
      <w:pPr>
        <w:numPr>
          <w:ilvl w:val="0"/>
          <w:numId w:val="19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личные USB-носители;</w:t>
      </w:r>
    </w:p>
    <w:p w14:paraId="499C79A3" w14:textId="77777777" w:rsidR="003F3B46" w:rsidRPr="003F3B46" w:rsidRDefault="003F3B46" w:rsidP="003F3B46">
      <w:pPr>
        <w:numPr>
          <w:ilvl w:val="0"/>
          <w:numId w:val="19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доступ клининга;</w:t>
      </w:r>
    </w:p>
    <w:p w14:paraId="12F3402E" w14:textId="77777777" w:rsidR="003F3B46" w:rsidRPr="003F3B46" w:rsidRDefault="003F3B46" w:rsidP="003F3B46">
      <w:pPr>
        <w:numPr>
          <w:ilvl w:val="0"/>
          <w:numId w:val="19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слабые пароли;</w:t>
      </w:r>
    </w:p>
    <w:p w14:paraId="18F1CFA6" w14:textId="77777777" w:rsidR="003F3B46" w:rsidRPr="003F3B46" w:rsidRDefault="003F3B46" w:rsidP="003F3B46">
      <w:pPr>
        <w:numPr>
          <w:ilvl w:val="0"/>
          <w:numId w:val="19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нестабильная электроэнергия;</w:t>
      </w:r>
    </w:p>
    <w:p w14:paraId="0FB7C9DB" w14:textId="77777777" w:rsidR="003F3B46" w:rsidRPr="003F3B46" w:rsidRDefault="003F3B46" w:rsidP="003F3B46">
      <w:pPr>
        <w:numPr>
          <w:ilvl w:val="0"/>
          <w:numId w:val="19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офис конкурента рядом;</w:t>
      </w:r>
    </w:p>
    <w:p w14:paraId="18C79307" w14:textId="77777777" w:rsidR="003F3B46" w:rsidRPr="003F3B46" w:rsidRDefault="003F3B46" w:rsidP="003F3B46">
      <w:pPr>
        <w:numPr>
          <w:ilvl w:val="0"/>
          <w:numId w:val="19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нелицензионное ПО.</w:t>
      </w:r>
    </w:p>
    <w:p w14:paraId="1AB2FBCB" w14:textId="4856E401" w:rsidR="003F3B46" w:rsidRDefault="003F3B46" w:rsidP="003F3B46">
      <w:pPr>
        <w:tabs>
          <w:tab w:val="left" w:pos="2796"/>
        </w:tabs>
        <w:spacing w:line="360" w:lineRule="auto"/>
        <w:jc w:val="right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Таблица 1 – Анализ факторов</w:t>
      </w:r>
    </w:p>
    <w:tbl>
      <w:tblPr>
        <w:tblStyle w:val="a6"/>
        <w:tblW w:w="10773" w:type="dxa"/>
        <w:tblInd w:w="-572" w:type="dxa"/>
        <w:tblLook w:val="04A0" w:firstRow="1" w:lastRow="0" w:firstColumn="1" w:lastColumn="0" w:noHBand="0" w:noVBand="1"/>
      </w:tblPr>
      <w:tblGrid>
        <w:gridCol w:w="458"/>
        <w:gridCol w:w="3370"/>
        <w:gridCol w:w="3543"/>
        <w:gridCol w:w="3402"/>
      </w:tblGrid>
      <w:tr w:rsidR="003F3B46" w14:paraId="7870F64C" w14:textId="77777777" w:rsidTr="003F3B46">
        <w:tc>
          <w:tcPr>
            <w:tcW w:w="458" w:type="dxa"/>
            <w:vAlign w:val="center"/>
          </w:tcPr>
          <w:p w14:paraId="2C7A2F8B" w14:textId="47D784F4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370" w:type="dxa"/>
            <w:vAlign w:val="center"/>
          </w:tcPr>
          <w:p w14:paraId="667EB6FE" w14:textId="32145BA2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Выявленный фактор</w:t>
            </w:r>
          </w:p>
        </w:tc>
        <w:tc>
          <w:tcPr>
            <w:tcW w:w="3543" w:type="dxa"/>
            <w:vAlign w:val="center"/>
          </w:tcPr>
          <w:p w14:paraId="263F23C3" w14:textId="520C2B45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Классификация по ГОСТ Р 51275-2006</w:t>
            </w:r>
          </w:p>
        </w:tc>
        <w:tc>
          <w:tcPr>
            <w:tcW w:w="3402" w:type="dxa"/>
            <w:vAlign w:val="center"/>
          </w:tcPr>
          <w:p w14:paraId="5F4BC27C" w14:textId="37E4D29B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Краткое обоснование</w:t>
            </w:r>
          </w:p>
        </w:tc>
      </w:tr>
      <w:tr w:rsidR="003F3B46" w14:paraId="59015B9D" w14:textId="77777777" w:rsidTr="003F3B46">
        <w:tc>
          <w:tcPr>
            <w:tcW w:w="458" w:type="dxa"/>
            <w:vAlign w:val="center"/>
          </w:tcPr>
          <w:p w14:paraId="20A5A6FD" w14:textId="6070444C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70" w:type="dxa"/>
            <w:vAlign w:val="center"/>
          </w:tcPr>
          <w:p w14:paraId="0E04089C" w14:textId="4DF8F618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Использование личных USB-носителей</w:t>
            </w:r>
          </w:p>
        </w:tc>
        <w:tc>
          <w:tcPr>
            <w:tcW w:w="3543" w:type="dxa"/>
            <w:vAlign w:val="center"/>
          </w:tcPr>
          <w:p w14:paraId="4BCB1433" w14:textId="6305D26E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Внутренний субъективный (несанкционированные действия)</w:t>
            </w:r>
          </w:p>
        </w:tc>
        <w:tc>
          <w:tcPr>
            <w:tcW w:w="3402" w:type="dxa"/>
            <w:vAlign w:val="center"/>
          </w:tcPr>
          <w:p w14:paraId="48D2C5F6" w14:textId="7166AC63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Возможна утечка данных и заражение ВПО</w:t>
            </w:r>
          </w:p>
        </w:tc>
      </w:tr>
      <w:tr w:rsidR="003F3B46" w14:paraId="7D0E6AD6" w14:textId="77777777" w:rsidTr="003F3B46">
        <w:tc>
          <w:tcPr>
            <w:tcW w:w="458" w:type="dxa"/>
            <w:vAlign w:val="center"/>
          </w:tcPr>
          <w:p w14:paraId="2424696F" w14:textId="0AF0376C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70" w:type="dxa"/>
            <w:vAlign w:val="center"/>
          </w:tcPr>
          <w:p w14:paraId="23ED812C" w14:textId="47A7386C" w:rsidR="003F3B46" w:rsidRPr="003F3B46" w:rsidRDefault="00AE7F8B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Использование внешних сервисов организации</w:t>
            </w:r>
          </w:p>
        </w:tc>
        <w:tc>
          <w:tcPr>
            <w:tcW w:w="3543" w:type="dxa"/>
            <w:vAlign w:val="center"/>
          </w:tcPr>
          <w:p w14:paraId="69813126" w14:textId="3617E469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Внутренний субъективный (несанкционированный доступ)</w:t>
            </w:r>
          </w:p>
        </w:tc>
        <w:tc>
          <w:tcPr>
            <w:tcW w:w="3402" w:type="dxa"/>
            <w:vAlign w:val="center"/>
          </w:tcPr>
          <w:p w14:paraId="1C47798A" w14:textId="4DA269D5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Физический доступ третьих лиц</w:t>
            </w:r>
          </w:p>
        </w:tc>
      </w:tr>
      <w:tr w:rsidR="003F3B46" w14:paraId="011F442B" w14:textId="77777777" w:rsidTr="003F3B46">
        <w:tc>
          <w:tcPr>
            <w:tcW w:w="458" w:type="dxa"/>
            <w:vAlign w:val="center"/>
          </w:tcPr>
          <w:p w14:paraId="2D258D6D" w14:textId="6AC2FA7A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70" w:type="dxa"/>
            <w:vAlign w:val="center"/>
          </w:tcPr>
          <w:p w14:paraId="14AF67D7" w14:textId="550FFBF3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Простые и редкие смены паролей</w:t>
            </w:r>
          </w:p>
        </w:tc>
        <w:tc>
          <w:tcPr>
            <w:tcW w:w="3543" w:type="dxa"/>
            <w:vAlign w:val="center"/>
          </w:tcPr>
          <w:p w14:paraId="282F6365" w14:textId="61418D1D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Внутренний субъективный (недостатки организационного обеспечения)</w:t>
            </w:r>
          </w:p>
        </w:tc>
        <w:tc>
          <w:tcPr>
            <w:tcW w:w="3402" w:type="dxa"/>
            <w:vAlign w:val="center"/>
          </w:tcPr>
          <w:p w14:paraId="3D04EDB0" w14:textId="2ACF8AB2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Упрощается подбор паролей</w:t>
            </w:r>
          </w:p>
        </w:tc>
      </w:tr>
      <w:tr w:rsidR="003F3B46" w14:paraId="2BBF9281" w14:textId="77777777" w:rsidTr="003F3B46">
        <w:tc>
          <w:tcPr>
            <w:tcW w:w="458" w:type="dxa"/>
            <w:vAlign w:val="center"/>
          </w:tcPr>
          <w:p w14:paraId="2786E72F" w14:textId="77089D7C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70" w:type="dxa"/>
            <w:vAlign w:val="center"/>
          </w:tcPr>
          <w:p w14:paraId="7D5FCD70" w14:textId="208EA18C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Отсутствие лицензий у ПО</w:t>
            </w:r>
          </w:p>
        </w:tc>
        <w:tc>
          <w:tcPr>
            <w:tcW w:w="3543" w:type="dxa"/>
            <w:vAlign w:val="center"/>
          </w:tcPr>
          <w:p w14:paraId="5F594573" w14:textId="1AD8494F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Внутренний субъективный (использование ПО ОИ)</w:t>
            </w:r>
          </w:p>
        </w:tc>
        <w:tc>
          <w:tcPr>
            <w:tcW w:w="3402" w:type="dxa"/>
            <w:vAlign w:val="center"/>
          </w:tcPr>
          <w:p w14:paraId="7ECA2377" w14:textId="7681202E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 xml:space="preserve">Риск закладок и </w:t>
            </w:r>
            <w:proofErr w:type="spellStart"/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вредоносов</w:t>
            </w:r>
            <w:proofErr w:type="spellEnd"/>
          </w:p>
        </w:tc>
      </w:tr>
      <w:tr w:rsidR="003F3B46" w14:paraId="702F5AD6" w14:textId="77777777" w:rsidTr="003F3B46">
        <w:tc>
          <w:tcPr>
            <w:tcW w:w="458" w:type="dxa"/>
            <w:vAlign w:val="center"/>
          </w:tcPr>
          <w:p w14:paraId="6F642585" w14:textId="52BC85A9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3370" w:type="dxa"/>
            <w:vAlign w:val="center"/>
          </w:tcPr>
          <w:p w14:paraId="7000442B" w14:textId="25609577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Самостоятельная установка ПО</w:t>
            </w:r>
          </w:p>
        </w:tc>
        <w:tc>
          <w:tcPr>
            <w:tcW w:w="3543" w:type="dxa"/>
            <w:vAlign w:val="center"/>
          </w:tcPr>
          <w:p w14:paraId="55441257" w14:textId="0552AD62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Внутренний субъективный (недостатки организации защиты)</w:t>
            </w:r>
          </w:p>
        </w:tc>
        <w:tc>
          <w:tcPr>
            <w:tcW w:w="3402" w:type="dxa"/>
            <w:vAlign w:val="center"/>
          </w:tcPr>
          <w:p w14:paraId="2F808306" w14:textId="4FD23017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Нет контроля используемого ПО</w:t>
            </w:r>
          </w:p>
        </w:tc>
      </w:tr>
      <w:tr w:rsidR="003F3B46" w14:paraId="5728D510" w14:textId="77777777" w:rsidTr="003F3B46">
        <w:tc>
          <w:tcPr>
            <w:tcW w:w="458" w:type="dxa"/>
            <w:vAlign w:val="center"/>
          </w:tcPr>
          <w:p w14:paraId="63BCC5E4" w14:textId="4D8BB1A1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70" w:type="dxa"/>
            <w:vAlign w:val="center"/>
          </w:tcPr>
          <w:p w14:paraId="5C00A94C" w14:textId="032A4E13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Скачки напряжения</w:t>
            </w:r>
          </w:p>
        </w:tc>
        <w:tc>
          <w:tcPr>
            <w:tcW w:w="3543" w:type="dxa"/>
            <w:vAlign w:val="center"/>
          </w:tcPr>
          <w:p w14:paraId="206BB0E9" w14:textId="0901E78D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Внешний объективный (сбои систем обеспечения ОИ)</w:t>
            </w:r>
          </w:p>
        </w:tc>
        <w:tc>
          <w:tcPr>
            <w:tcW w:w="3402" w:type="dxa"/>
            <w:vAlign w:val="center"/>
          </w:tcPr>
          <w:p w14:paraId="5E6EAE7D" w14:textId="291CCBFE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Сбои, потеря данных, неисправности</w:t>
            </w:r>
          </w:p>
        </w:tc>
      </w:tr>
      <w:tr w:rsidR="003F3B46" w14:paraId="75375BFF" w14:textId="77777777" w:rsidTr="003F3B46">
        <w:tc>
          <w:tcPr>
            <w:tcW w:w="458" w:type="dxa"/>
            <w:vAlign w:val="center"/>
          </w:tcPr>
          <w:p w14:paraId="5482B6FB" w14:textId="50CA897C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70" w:type="dxa"/>
            <w:vAlign w:val="center"/>
          </w:tcPr>
          <w:p w14:paraId="35B291CD" w14:textId="49AF99F3" w:rsidR="003F3B46" w:rsidRPr="003F3B46" w:rsidRDefault="00AE7F8B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Отсутствие фильтрации трафика внутрь</w:t>
            </w:r>
          </w:p>
        </w:tc>
        <w:tc>
          <w:tcPr>
            <w:tcW w:w="3543" w:type="dxa"/>
            <w:vAlign w:val="center"/>
          </w:tcPr>
          <w:p w14:paraId="1E903E6A" w14:textId="63C2ABF2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Внешний субъективный</w:t>
            </w:r>
          </w:p>
        </w:tc>
        <w:tc>
          <w:tcPr>
            <w:tcW w:w="3402" w:type="dxa"/>
            <w:vAlign w:val="center"/>
          </w:tcPr>
          <w:p w14:paraId="1EB7334A" w14:textId="4ABCAEBF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Риск целевых атак</w:t>
            </w:r>
          </w:p>
        </w:tc>
      </w:tr>
      <w:tr w:rsidR="003F3B46" w14:paraId="164CB937" w14:textId="77777777" w:rsidTr="003F3B46">
        <w:tc>
          <w:tcPr>
            <w:tcW w:w="458" w:type="dxa"/>
            <w:vAlign w:val="center"/>
          </w:tcPr>
          <w:p w14:paraId="69EA438A" w14:textId="4388A8B5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70" w:type="dxa"/>
            <w:vAlign w:val="center"/>
          </w:tcPr>
          <w:p w14:paraId="5B2DE2F1" w14:textId="6CBD00FE" w:rsidR="003F3B46" w:rsidRPr="00F87B32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Устаревшее ПО</w:t>
            </w:r>
          </w:p>
        </w:tc>
        <w:tc>
          <w:tcPr>
            <w:tcW w:w="3543" w:type="dxa"/>
            <w:vAlign w:val="center"/>
          </w:tcPr>
          <w:p w14:paraId="0A682147" w14:textId="29DBF6ED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Внутренний субъективный (недостатки защиты)</w:t>
            </w:r>
          </w:p>
        </w:tc>
        <w:tc>
          <w:tcPr>
            <w:tcW w:w="3402" w:type="dxa"/>
            <w:vAlign w:val="center"/>
          </w:tcPr>
          <w:p w14:paraId="57D15F95" w14:textId="769CB63D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Уязвимости не устраняются</w:t>
            </w:r>
          </w:p>
        </w:tc>
      </w:tr>
      <w:tr w:rsidR="003F3B46" w14:paraId="30D2AA4F" w14:textId="77777777" w:rsidTr="003F3B46">
        <w:tc>
          <w:tcPr>
            <w:tcW w:w="458" w:type="dxa"/>
            <w:vAlign w:val="center"/>
          </w:tcPr>
          <w:p w14:paraId="186A1D8B" w14:textId="750841AF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70" w:type="dxa"/>
            <w:vAlign w:val="center"/>
          </w:tcPr>
          <w:p w14:paraId="39FC1791" w14:textId="58CCDCC5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Нет охлаждения серверной</w:t>
            </w:r>
          </w:p>
        </w:tc>
        <w:tc>
          <w:tcPr>
            <w:tcW w:w="3543" w:type="dxa"/>
            <w:vAlign w:val="center"/>
          </w:tcPr>
          <w:p w14:paraId="1720E6C0" w14:textId="463E57B2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Внутренний объективный (отказы ТС ОИ)</w:t>
            </w:r>
          </w:p>
        </w:tc>
        <w:tc>
          <w:tcPr>
            <w:tcW w:w="3402" w:type="dxa"/>
            <w:vAlign w:val="center"/>
          </w:tcPr>
          <w:p w14:paraId="64411BC1" w14:textId="60B7113E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Перегрев серверов</w:t>
            </w:r>
          </w:p>
        </w:tc>
      </w:tr>
      <w:tr w:rsidR="003F3B46" w14:paraId="0163873C" w14:textId="77777777" w:rsidTr="003F3B46">
        <w:tc>
          <w:tcPr>
            <w:tcW w:w="458" w:type="dxa"/>
            <w:vAlign w:val="center"/>
          </w:tcPr>
          <w:p w14:paraId="1CDC6175" w14:textId="6A1D5F99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70" w:type="dxa"/>
            <w:vAlign w:val="center"/>
          </w:tcPr>
          <w:p w14:paraId="4D93874A" w14:textId="03E955E4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Излучения кабелей</w:t>
            </w:r>
          </w:p>
        </w:tc>
        <w:tc>
          <w:tcPr>
            <w:tcW w:w="3543" w:type="dxa"/>
            <w:vAlign w:val="center"/>
          </w:tcPr>
          <w:p w14:paraId="2FBA0E28" w14:textId="2990AF1F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Внутренний объективный (ПЭМИН)</w:t>
            </w:r>
          </w:p>
        </w:tc>
        <w:tc>
          <w:tcPr>
            <w:tcW w:w="3402" w:type="dxa"/>
            <w:vAlign w:val="center"/>
          </w:tcPr>
          <w:p w14:paraId="0FBDDA11" w14:textId="2E9B00F2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Риск съёма сигналов</w:t>
            </w:r>
          </w:p>
        </w:tc>
      </w:tr>
      <w:tr w:rsidR="003F3B46" w14:paraId="2F883ECF" w14:textId="77777777" w:rsidTr="003F3B46">
        <w:tc>
          <w:tcPr>
            <w:tcW w:w="458" w:type="dxa"/>
            <w:vAlign w:val="center"/>
          </w:tcPr>
          <w:p w14:paraId="6247C018" w14:textId="0B7FFEBC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370" w:type="dxa"/>
            <w:vAlign w:val="center"/>
          </w:tcPr>
          <w:p w14:paraId="75A13481" w14:textId="485C3C53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Наводки по питанию</w:t>
            </w:r>
          </w:p>
        </w:tc>
        <w:tc>
          <w:tcPr>
            <w:tcW w:w="3543" w:type="dxa"/>
            <w:vAlign w:val="center"/>
          </w:tcPr>
          <w:p w14:paraId="446831B9" w14:textId="158327AD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Внутренний объективный (наводки)</w:t>
            </w:r>
          </w:p>
        </w:tc>
        <w:tc>
          <w:tcPr>
            <w:tcW w:w="3402" w:type="dxa"/>
            <w:vAlign w:val="center"/>
          </w:tcPr>
          <w:p w14:paraId="6C485F98" w14:textId="6395E46C" w:rsidR="003F3B46" w:rsidRPr="003F3B46" w:rsidRDefault="003F3B46" w:rsidP="003F3B46">
            <w:pPr>
              <w:tabs>
                <w:tab w:val="left" w:pos="279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3B46">
              <w:rPr>
                <w:rFonts w:ascii="Times New Roman" w:hAnsi="Times New Roman" w:cs="Times New Roman"/>
                <w:sz w:val="24"/>
                <w:szCs w:val="24"/>
              </w:rPr>
              <w:t>Возможная утечка через электросеть</w:t>
            </w:r>
          </w:p>
        </w:tc>
      </w:tr>
    </w:tbl>
    <w:p w14:paraId="1A151E53" w14:textId="77777777" w:rsidR="003F3B46" w:rsidRDefault="003F3B46" w:rsidP="003F3B46">
      <w:pPr>
        <w:tabs>
          <w:tab w:val="left" w:pos="279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</w:p>
    <w:p w14:paraId="61043BCF" w14:textId="37390595" w:rsidR="003F3B46" w:rsidRPr="003F3B46" w:rsidRDefault="003F3B46" w:rsidP="003F3B46">
      <w:pPr>
        <w:tabs>
          <w:tab w:val="left" w:pos="279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Предложенные меры защиты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7A774F3C" w14:textId="77777777" w:rsidR="003F3B46" w:rsidRPr="003F3B46" w:rsidRDefault="003F3B46" w:rsidP="003F3B46">
      <w:pPr>
        <w:numPr>
          <w:ilvl w:val="0"/>
          <w:numId w:val="20"/>
        </w:numPr>
        <w:tabs>
          <w:tab w:val="left" w:pos="279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USB-носители: блокировка портов, внедрение DLP.</w:t>
      </w:r>
    </w:p>
    <w:p w14:paraId="4E27A53C" w14:textId="5AFC859C" w:rsidR="003F3B46" w:rsidRPr="003F3B46" w:rsidRDefault="00AE7F8B" w:rsidP="003F3B46">
      <w:pPr>
        <w:numPr>
          <w:ilvl w:val="0"/>
          <w:numId w:val="20"/>
        </w:numPr>
        <w:tabs>
          <w:tab w:val="left" w:pos="279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Ограничение использования внешних сервисов</w:t>
      </w:r>
    </w:p>
    <w:p w14:paraId="61FAD320" w14:textId="77777777" w:rsidR="003F3B46" w:rsidRPr="003F3B46" w:rsidRDefault="003F3B46" w:rsidP="003F3B46">
      <w:pPr>
        <w:numPr>
          <w:ilvl w:val="0"/>
          <w:numId w:val="20"/>
        </w:numPr>
        <w:tabs>
          <w:tab w:val="left" w:pos="279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Пароли: сложность, смена, двухфакторная аутентификация.</w:t>
      </w:r>
    </w:p>
    <w:p w14:paraId="6E8254C7" w14:textId="77777777" w:rsidR="003F3B46" w:rsidRPr="003F3B46" w:rsidRDefault="003F3B46" w:rsidP="003F3B46">
      <w:pPr>
        <w:numPr>
          <w:ilvl w:val="0"/>
          <w:numId w:val="20"/>
        </w:numPr>
        <w:tabs>
          <w:tab w:val="left" w:pos="279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Лицензии: аудит и удаление нелегального ПО.</w:t>
      </w:r>
    </w:p>
    <w:p w14:paraId="18FB548D" w14:textId="77777777" w:rsidR="003F3B46" w:rsidRPr="003F3B46" w:rsidRDefault="003F3B46" w:rsidP="003F3B46">
      <w:pPr>
        <w:numPr>
          <w:ilvl w:val="0"/>
          <w:numId w:val="20"/>
        </w:numPr>
        <w:tabs>
          <w:tab w:val="left" w:pos="279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Установка ПО: запрет пользователям, белые списки.</w:t>
      </w:r>
    </w:p>
    <w:p w14:paraId="7CE75B3E" w14:textId="77777777" w:rsidR="003F3B46" w:rsidRPr="003F3B46" w:rsidRDefault="003F3B46" w:rsidP="003F3B46">
      <w:pPr>
        <w:numPr>
          <w:ilvl w:val="0"/>
          <w:numId w:val="20"/>
        </w:numPr>
        <w:tabs>
          <w:tab w:val="left" w:pos="279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Питание: ИБП и стабилизаторы.</w:t>
      </w:r>
    </w:p>
    <w:p w14:paraId="52A4584D" w14:textId="77777777" w:rsidR="003F3B46" w:rsidRPr="003F3B46" w:rsidRDefault="003F3B46" w:rsidP="003F3B46">
      <w:pPr>
        <w:numPr>
          <w:ilvl w:val="0"/>
          <w:numId w:val="20"/>
        </w:numPr>
        <w:tabs>
          <w:tab w:val="left" w:pos="279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Сетевые атаки: IDS/IPS, сегментация, строгие правила FW.</w:t>
      </w:r>
    </w:p>
    <w:p w14:paraId="05DC68B4" w14:textId="77777777" w:rsidR="003F3B46" w:rsidRPr="003F3B46" w:rsidRDefault="003F3B46" w:rsidP="003F3B46">
      <w:pPr>
        <w:numPr>
          <w:ilvl w:val="0"/>
          <w:numId w:val="20"/>
        </w:numPr>
        <w:tabs>
          <w:tab w:val="left" w:pos="279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ПО: переход на поддерживаемые версии.</w:t>
      </w:r>
    </w:p>
    <w:p w14:paraId="73A975FD" w14:textId="77777777" w:rsidR="003F3B46" w:rsidRPr="003F3B46" w:rsidRDefault="003F3B46" w:rsidP="003F3B46">
      <w:pPr>
        <w:numPr>
          <w:ilvl w:val="0"/>
          <w:numId w:val="20"/>
        </w:numPr>
        <w:tabs>
          <w:tab w:val="left" w:pos="279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Серверная: установка системы охлаждения.</w:t>
      </w:r>
    </w:p>
    <w:p w14:paraId="47205861" w14:textId="77777777" w:rsidR="003F3B46" w:rsidRPr="003F3B46" w:rsidRDefault="003F3B46" w:rsidP="003F3B46">
      <w:pPr>
        <w:numPr>
          <w:ilvl w:val="0"/>
          <w:numId w:val="20"/>
        </w:numPr>
        <w:tabs>
          <w:tab w:val="left" w:pos="279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Кабели: экранирование, ферриты.</w:t>
      </w:r>
    </w:p>
    <w:p w14:paraId="3EEB699D" w14:textId="2197FE25" w:rsidR="003F3B46" w:rsidRDefault="003F3B46" w:rsidP="003F3B46">
      <w:pPr>
        <w:numPr>
          <w:ilvl w:val="0"/>
          <w:numId w:val="20"/>
        </w:numPr>
        <w:tabs>
          <w:tab w:val="left" w:pos="279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Электросеть: фильтры и отдельные линии питания.</w:t>
      </w:r>
    </w:p>
    <w:p w14:paraId="5EFDA330" w14:textId="4FCE66D2" w:rsid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b/>
          <w:bCs/>
          <w:sz w:val="28"/>
        </w:rPr>
        <w:lastRenderedPageBreak/>
        <w:t>Вывод</w:t>
      </w:r>
      <w:r>
        <w:rPr>
          <w:rFonts w:ascii="Times New Roman" w:eastAsia="Times New Roman" w:hAnsi="Times New Roman" w:cs="Times New Roman"/>
          <w:sz w:val="28"/>
        </w:rPr>
        <w:t>: в</w:t>
      </w:r>
      <w:r w:rsidRPr="003F3B46">
        <w:rPr>
          <w:rFonts w:ascii="Times New Roman" w:eastAsia="Times New Roman" w:hAnsi="Times New Roman" w:cs="Times New Roman"/>
          <w:sz w:val="28"/>
        </w:rPr>
        <w:t xml:space="preserve"> ходе работы были изучены основные положения ГОСТ Р 51275-2006 и выполнен анализ факторов, влияющих на безопасность информации на объекте информатизации. Выявлены субъективные и объективные угрозы, определены их категории и предложены меры защиты. Получены практические навыки классификации факторов и первоначальной оценки рисков информационной безопасности.</w:t>
      </w:r>
    </w:p>
    <w:p w14:paraId="3C4B5C3B" w14:textId="5FE04C86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Ответы на контрольные вопросы</w:t>
      </w:r>
      <w:r w:rsidRPr="003F3B46">
        <w:rPr>
          <w:rFonts w:ascii="Times New Roman" w:eastAsia="Times New Roman" w:hAnsi="Times New Roman" w:cs="Times New Roman"/>
          <w:sz w:val="28"/>
        </w:rPr>
        <w:t>:</w:t>
      </w:r>
    </w:p>
    <w:p w14:paraId="1E547521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1. Область применения ГОСТ Р 51275-2006</w:t>
      </w:r>
    </w:p>
    <w:p w14:paraId="291E348D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ГОСТ Р 51275-2006 устанавливает классификацию и перечень факторов, воздействующих на защищаемую информацию на объекте информатизации и подлежащих учёту при организации системы защиты информации.</w:t>
      </w:r>
    </w:p>
    <w:p w14:paraId="06D2DC98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Стандарт применяется при:</w:t>
      </w:r>
    </w:p>
    <w:p w14:paraId="62655EC0" w14:textId="77777777" w:rsidR="003F3B46" w:rsidRPr="003F3B46" w:rsidRDefault="003F3B46" w:rsidP="003F3B46">
      <w:pPr>
        <w:numPr>
          <w:ilvl w:val="0"/>
          <w:numId w:val="21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анализе угроз безопасности информации;</w:t>
      </w:r>
    </w:p>
    <w:p w14:paraId="65F0DA0B" w14:textId="77777777" w:rsidR="003F3B46" w:rsidRPr="003F3B46" w:rsidRDefault="003F3B46" w:rsidP="003F3B46">
      <w:pPr>
        <w:numPr>
          <w:ilvl w:val="0"/>
          <w:numId w:val="21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проектировании и эксплуатации систем защиты информации;</w:t>
      </w:r>
    </w:p>
    <w:p w14:paraId="63E9C038" w14:textId="77777777" w:rsidR="003F3B46" w:rsidRPr="003F3B46" w:rsidRDefault="003F3B46" w:rsidP="003F3B46">
      <w:pPr>
        <w:numPr>
          <w:ilvl w:val="0"/>
          <w:numId w:val="21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разработке организационных и технических мер защиты;</w:t>
      </w:r>
    </w:p>
    <w:p w14:paraId="19801796" w14:textId="77777777" w:rsidR="003F3B46" w:rsidRPr="003F3B46" w:rsidRDefault="003F3B46" w:rsidP="003F3B46">
      <w:pPr>
        <w:numPr>
          <w:ilvl w:val="0"/>
          <w:numId w:val="21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оценке защищённости объектов информатизации.</w:t>
      </w:r>
    </w:p>
    <w:p w14:paraId="714B0BB5" w14:textId="2C9A7E40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Действие стандарта распространяется на объекты информатизации, создаваемые и используемые в любых сферах деятельности (экономика, управление, оборона, наука и техника).</w:t>
      </w:r>
    </w:p>
    <w:p w14:paraId="7D74EE3B" w14:textId="7E54700A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2. Основные понятия</w:t>
      </w:r>
    </w:p>
    <w:p w14:paraId="09E443AD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Объект информатизации</w:t>
      </w:r>
    </w:p>
    <w:p w14:paraId="1504E93D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Объект информатизации — это совокупность:</w:t>
      </w:r>
    </w:p>
    <w:p w14:paraId="78749522" w14:textId="77777777" w:rsidR="003F3B46" w:rsidRPr="003F3B46" w:rsidRDefault="003F3B46" w:rsidP="003F3B46">
      <w:pPr>
        <w:numPr>
          <w:ilvl w:val="0"/>
          <w:numId w:val="22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информационных ресурсов;</w:t>
      </w:r>
    </w:p>
    <w:p w14:paraId="2B8A4099" w14:textId="77777777" w:rsidR="003F3B46" w:rsidRPr="003F3B46" w:rsidRDefault="003F3B46" w:rsidP="003F3B46">
      <w:pPr>
        <w:numPr>
          <w:ilvl w:val="0"/>
          <w:numId w:val="22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технических средств обработки информации;</w:t>
      </w:r>
    </w:p>
    <w:p w14:paraId="71DD022C" w14:textId="77777777" w:rsidR="003F3B46" w:rsidRPr="003F3B46" w:rsidRDefault="003F3B46" w:rsidP="003F3B46">
      <w:pPr>
        <w:numPr>
          <w:ilvl w:val="0"/>
          <w:numId w:val="22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программного обеспечения;</w:t>
      </w:r>
    </w:p>
    <w:p w14:paraId="46A954F5" w14:textId="77777777" w:rsidR="003F3B46" w:rsidRPr="003F3B46" w:rsidRDefault="003F3B46" w:rsidP="003F3B46">
      <w:pPr>
        <w:numPr>
          <w:ilvl w:val="0"/>
          <w:numId w:val="22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lastRenderedPageBreak/>
        <w:t>помещений и сооружений;</w:t>
      </w:r>
    </w:p>
    <w:p w14:paraId="692D2852" w14:textId="77777777" w:rsidR="003F3B46" w:rsidRPr="003F3B46" w:rsidRDefault="003F3B46" w:rsidP="003F3B46">
      <w:pPr>
        <w:numPr>
          <w:ilvl w:val="0"/>
          <w:numId w:val="22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средств инженерного обеспечения,</w:t>
      </w:r>
    </w:p>
    <w:p w14:paraId="7748EE09" w14:textId="162D8234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в которых осуществляется обработка, хранение, передача и защита информации, включая помещения для проведения конфиденциальных переговоров.</w:t>
      </w:r>
    </w:p>
    <w:p w14:paraId="43E0D88A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Побочные электромагнитные излучения (ПЭМИ)</w:t>
      </w:r>
    </w:p>
    <w:p w14:paraId="23DFF6FC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Побочные электромагнитные излучения — это электромагнитные сигналы, возникающие в процессе функционирования технических средств обработки информации и являющиеся побочным эффектом работы электронных компонентов.</w:t>
      </w:r>
    </w:p>
    <w:p w14:paraId="0774B980" w14:textId="26F6FBB4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Эти излучения могут нести информацию о содержании обрабатываемых данных и быть перехвачены злоумышленником с помощью специальных технических средств.</w:t>
      </w:r>
    </w:p>
    <w:p w14:paraId="23FD2B22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Паразитные электромагнитные излучения</w:t>
      </w:r>
    </w:p>
    <w:p w14:paraId="426C83B4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Паразитные электромагнитные излучения — это электромагнитные сигналы, возникающие в цепях технических средств в результате:</w:t>
      </w:r>
    </w:p>
    <w:p w14:paraId="58056DC0" w14:textId="77777777" w:rsidR="003F3B46" w:rsidRPr="003F3B46" w:rsidRDefault="003F3B46" w:rsidP="003F3B46">
      <w:pPr>
        <w:numPr>
          <w:ilvl w:val="0"/>
          <w:numId w:val="23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некорректных соединений;</w:t>
      </w:r>
    </w:p>
    <w:p w14:paraId="63504506" w14:textId="77777777" w:rsidR="003F3B46" w:rsidRPr="003F3B46" w:rsidRDefault="003F3B46" w:rsidP="003F3B46">
      <w:pPr>
        <w:numPr>
          <w:ilvl w:val="0"/>
          <w:numId w:val="23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дефектов оборудования;</w:t>
      </w:r>
    </w:p>
    <w:p w14:paraId="1974F510" w14:textId="77777777" w:rsidR="003F3B46" w:rsidRPr="003F3B46" w:rsidRDefault="003F3B46" w:rsidP="003F3B46">
      <w:pPr>
        <w:numPr>
          <w:ilvl w:val="0"/>
          <w:numId w:val="23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нестабильности питания;</w:t>
      </w:r>
    </w:p>
    <w:p w14:paraId="36EA2049" w14:textId="77777777" w:rsidR="003F3B46" w:rsidRPr="003F3B46" w:rsidRDefault="003F3B46" w:rsidP="003F3B46">
      <w:pPr>
        <w:numPr>
          <w:ilvl w:val="0"/>
          <w:numId w:val="23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паразитных колебательных процессов.</w:t>
      </w:r>
    </w:p>
    <w:p w14:paraId="4E42EA3A" w14:textId="13F9570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Данный тип излучений не является функционально необходимым и может приводить к появлению каналов утечки информации.</w:t>
      </w:r>
    </w:p>
    <w:p w14:paraId="78209F43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Недекларированные возможности программного обеспечения</w:t>
      </w:r>
    </w:p>
    <w:p w14:paraId="168AD8A2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lastRenderedPageBreak/>
        <w:t>Недекларированные возможности — это функции программного обеспечения, не указанные в эксплуатационной документации и не заявленные производителем, которые могут:</w:t>
      </w:r>
    </w:p>
    <w:p w14:paraId="67A58C1A" w14:textId="77777777" w:rsidR="003F3B46" w:rsidRPr="003F3B46" w:rsidRDefault="003F3B46" w:rsidP="003F3B46">
      <w:pPr>
        <w:numPr>
          <w:ilvl w:val="0"/>
          <w:numId w:val="24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нарушать политику безопасности;</w:t>
      </w:r>
    </w:p>
    <w:p w14:paraId="54FCA5B3" w14:textId="77777777" w:rsidR="003F3B46" w:rsidRPr="003F3B46" w:rsidRDefault="003F3B46" w:rsidP="003F3B46">
      <w:pPr>
        <w:numPr>
          <w:ilvl w:val="0"/>
          <w:numId w:val="24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передавать данные третьим лицам;</w:t>
      </w:r>
    </w:p>
    <w:p w14:paraId="7B6D9F36" w14:textId="77777777" w:rsidR="003F3B46" w:rsidRPr="003F3B46" w:rsidRDefault="003F3B46" w:rsidP="003F3B46">
      <w:pPr>
        <w:numPr>
          <w:ilvl w:val="0"/>
          <w:numId w:val="24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изменять алгоритмы обработки информации;</w:t>
      </w:r>
    </w:p>
    <w:p w14:paraId="3781DCFE" w14:textId="77777777" w:rsidR="003F3B46" w:rsidRPr="003F3B46" w:rsidRDefault="003F3B46" w:rsidP="003F3B46">
      <w:pPr>
        <w:numPr>
          <w:ilvl w:val="0"/>
          <w:numId w:val="24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создавать скрытые сервисные или управляющие каналы.</w:t>
      </w:r>
    </w:p>
    <w:p w14:paraId="23FE6497" w14:textId="2644ACA4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Фактически, недекларированные возможности могут являться программными закладками или средствами несанкционированного воздействия.</w:t>
      </w:r>
    </w:p>
    <w:p w14:paraId="7165A794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3. Требования к выявлению факторов воздействия на защищаемую информацию</w:t>
      </w:r>
    </w:p>
    <w:p w14:paraId="63DAD7D8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Выявление факторов должно осуществляться с учётом следующих требований:</w:t>
      </w:r>
    </w:p>
    <w:p w14:paraId="5D9755B4" w14:textId="77777777" w:rsidR="003F3B46" w:rsidRPr="003F3B46" w:rsidRDefault="003F3B46" w:rsidP="003F3B46">
      <w:pPr>
        <w:numPr>
          <w:ilvl w:val="0"/>
          <w:numId w:val="25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обеспечивать полноту выявления всех возможных факторов;</w:t>
      </w:r>
    </w:p>
    <w:p w14:paraId="11BFCB3C" w14:textId="77777777" w:rsidR="003F3B46" w:rsidRPr="003F3B46" w:rsidRDefault="003F3B46" w:rsidP="003F3B46">
      <w:pPr>
        <w:numPr>
          <w:ilvl w:val="0"/>
          <w:numId w:val="25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учитывать воздействие на все компоненты объекта информатизации;</w:t>
      </w:r>
    </w:p>
    <w:p w14:paraId="05E48568" w14:textId="77777777" w:rsidR="003F3B46" w:rsidRPr="003F3B46" w:rsidRDefault="003F3B46" w:rsidP="003F3B46">
      <w:pPr>
        <w:numPr>
          <w:ilvl w:val="0"/>
          <w:numId w:val="25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рассматривать факторы на всех этапах обработки информации;</w:t>
      </w:r>
    </w:p>
    <w:p w14:paraId="2ADE9AA2" w14:textId="77777777" w:rsidR="003F3B46" w:rsidRPr="003F3B46" w:rsidRDefault="003F3B46" w:rsidP="003F3B46">
      <w:pPr>
        <w:numPr>
          <w:ilvl w:val="0"/>
          <w:numId w:val="25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гарантировать достаточность уровней классификации;</w:t>
      </w:r>
    </w:p>
    <w:p w14:paraId="38DF0701" w14:textId="77777777" w:rsidR="003F3B46" w:rsidRPr="003F3B46" w:rsidRDefault="003F3B46" w:rsidP="003F3B46">
      <w:pPr>
        <w:numPr>
          <w:ilvl w:val="0"/>
          <w:numId w:val="25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обеспечивать гибкость классификации;</w:t>
      </w:r>
    </w:p>
    <w:p w14:paraId="61ED5FE7" w14:textId="5DA24B17" w:rsidR="003F3B46" w:rsidRPr="003F3B46" w:rsidRDefault="003F3B46" w:rsidP="003F3B46">
      <w:pPr>
        <w:numPr>
          <w:ilvl w:val="0"/>
          <w:numId w:val="25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сохранять возможность расширения перечня факторов без изменения структуры классификации.</w:t>
      </w:r>
    </w:p>
    <w:p w14:paraId="6A85016C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4. Классификация факторов, воздействующих на безопасность информации</w:t>
      </w:r>
    </w:p>
    <w:p w14:paraId="0B948AA4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Факторы классифицируются:</w:t>
      </w:r>
    </w:p>
    <w:p w14:paraId="5C977976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По природе возникновения:</w:t>
      </w:r>
    </w:p>
    <w:p w14:paraId="3A1B9370" w14:textId="77777777" w:rsidR="003F3B46" w:rsidRPr="003F3B46" w:rsidRDefault="003F3B46" w:rsidP="003F3B46">
      <w:pPr>
        <w:numPr>
          <w:ilvl w:val="0"/>
          <w:numId w:val="26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объективные;</w:t>
      </w:r>
    </w:p>
    <w:p w14:paraId="4EF3F4EC" w14:textId="77777777" w:rsidR="003F3B46" w:rsidRPr="003F3B46" w:rsidRDefault="003F3B46" w:rsidP="003F3B46">
      <w:pPr>
        <w:numPr>
          <w:ilvl w:val="0"/>
          <w:numId w:val="26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lastRenderedPageBreak/>
        <w:t>субъективные;</w:t>
      </w:r>
    </w:p>
    <w:p w14:paraId="0007D549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По отношению к объекту информатизации:</w:t>
      </w:r>
    </w:p>
    <w:p w14:paraId="478DF2F0" w14:textId="77777777" w:rsidR="003F3B46" w:rsidRPr="003F3B46" w:rsidRDefault="003F3B46" w:rsidP="003F3B46">
      <w:pPr>
        <w:numPr>
          <w:ilvl w:val="0"/>
          <w:numId w:val="27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внутренние;</w:t>
      </w:r>
    </w:p>
    <w:p w14:paraId="2BADBB7B" w14:textId="77777777" w:rsidR="003F3B46" w:rsidRPr="003F3B46" w:rsidRDefault="003F3B46" w:rsidP="003F3B46">
      <w:pPr>
        <w:numPr>
          <w:ilvl w:val="0"/>
          <w:numId w:val="27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внешние;</w:t>
      </w:r>
    </w:p>
    <w:p w14:paraId="42FE1A13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По структуре:</w:t>
      </w:r>
    </w:p>
    <w:p w14:paraId="293B342E" w14:textId="77777777" w:rsidR="003F3B46" w:rsidRPr="003F3B46" w:rsidRDefault="003F3B46" w:rsidP="003F3B46">
      <w:pPr>
        <w:numPr>
          <w:ilvl w:val="0"/>
          <w:numId w:val="28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класс;</w:t>
      </w:r>
    </w:p>
    <w:p w14:paraId="5F4D840D" w14:textId="77777777" w:rsidR="003F3B46" w:rsidRPr="003F3B46" w:rsidRDefault="003F3B46" w:rsidP="003F3B46">
      <w:pPr>
        <w:numPr>
          <w:ilvl w:val="0"/>
          <w:numId w:val="28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подкласс;</w:t>
      </w:r>
    </w:p>
    <w:p w14:paraId="3BCFE188" w14:textId="77777777" w:rsidR="003F3B46" w:rsidRPr="003F3B46" w:rsidRDefault="003F3B46" w:rsidP="003F3B46">
      <w:pPr>
        <w:numPr>
          <w:ilvl w:val="0"/>
          <w:numId w:val="28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группа;</w:t>
      </w:r>
    </w:p>
    <w:p w14:paraId="310BED15" w14:textId="77777777" w:rsidR="003F3B46" w:rsidRPr="003F3B46" w:rsidRDefault="003F3B46" w:rsidP="003F3B46">
      <w:pPr>
        <w:numPr>
          <w:ilvl w:val="0"/>
          <w:numId w:val="28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подгруппа;</w:t>
      </w:r>
    </w:p>
    <w:p w14:paraId="31930DD4" w14:textId="77777777" w:rsidR="003F3B46" w:rsidRPr="003F3B46" w:rsidRDefault="003F3B46" w:rsidP="003F3B46">
      <w:pPr>
        <w:numPr>
          <w:ilvl w:val="0"/>
          <w:numId w:val="28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вид;</w:t>
      </w:r>
    </w:p>
    <w:p w14:paraId="49DC9E9E" w14:textId="36930720" w:rsidR="003F3B46" w:rsidRPr="003F3B46" w:rsidRDefault="003F3B46" w:rsidP="003F3B46">
      <w:pPr>
        <w:numPr>
          <w:ilvl w:val="0"/>
          <w:numId w:val="28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подвид.</w:t>
      </w:r>
    </w:p>
    <w:p w14:paraId="2FBDF93A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5. Внутренние объективные факторы</w:t>
      </w:r>
    </w:p>
    <w:p w14:paraId="260EFA24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К ним относятся факторы, связанные с физическим состоянием и техническими характеристиками объекта информатизации:</w:t>
      </w:r>
    </w:p>
    <w:p w14:paraId="279F0947" w14:textId="77777777" w:rsidR="003F3B46" w:rsidRPr="003F3B46" w:rsidRDefault="003F3B46" w:rsidP="003F3B46">
      <w:pPr>
        <w:numPr>
          <w:ilvl w:val="0"/>
          <w:numId w:val="29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излучения информационных сигналов;</w:t>
      </w:r>
    </w:p>
    <w:p w14:paraId="1B33A63D" w14:textId="77777777" w:rsidR="003F3B46" w:rsidRPr="003F3B46" w:rsidRDefault="003F3B46" w:rsidP="003F3B46">
      <w:pPr>
        <w:numPr>
          <w:ilvl w:val="0"/>
          <w:numId w:val="29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побочные и паразитные электромагнитные излучения;</w:t>
      </w:r>
    </w:p>
    <w:p w14:paraId="277D238A" w14:textId="77777777" w:rsidR="003F3B46" w:rsidRPr="003F3B46" w:rsidRDefault="003F3B46" w:rsidP="003F3B46">
      <w:pPr>
        <w:numPr>
          <w:ilvl w:val="0"/>
          <w:numId w:val="29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наводки в цепях электропитания;</w:t>
      </w:r>
    </w:p>
    <w:p w14:paraId="06C93383" w14:textId="77777777" w:rsidR="003F3B46" w:rsidRPr="003F3B46" w:rsidRDefault="003F3B46" w:rsidP="003F3B46">
      <w:pPr>
        <w:numPr>
          <w:ilvl w:val="0"/>
          <w:numId w:val="29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наличие акустоэлектрических преобразователей;</w:t>
      </w:r>
    </w:p>
    <w:p w14:paraId="6FC9DBEA" w14:textId="77777777" w:rsidR="003F3B46" w:rsidRPr="003F3B46" w:rsidRDefault="003F3B46" w:rsidP="003F3B46">
      <w:pPr>
        <w:numPr>
          <w:ilvl w:val="0"/>
          <w:numId w:val="29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дефекты и отказы технических средств;</w:t>
      </w:r>
    </w:p>
    <w:p w14:paraId="2E068A1C" w14:textId="77777777" w:rsidR="003F3B46" w:rsidRPr="003F3B46" w:rsidRDefault="003F3B46" w:rsidP="003F3B46">
      <w:pPr>
        <w:numPr>
          <w:ilvl w:val="0"/>
          <w:numId w:val="29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сбои программного обеспечения;</w:t>
      </w:r>
    </w:p>
    <w:p w14:paraId="4BED0F71" w14:textId="77777777" w:rsidR="003F3B46" w:rsidRPr="003F3B46" w:rsidRDefault="003F3B46" w:rsidP="003F3B46">
      <w:pPr>
        <w:numPr>
          <w:ilvl w:val="0"/>
          <w:numId w:val="29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аварии систем электроснабжения;</w:t>
      </w:r>
    </w:p>
    <w:p w14:paraId="310A20D7" w14:textId="5014997F" w:rsidR="003F3B46" w:rsidRPr="003F3B46" w:rsidRDefault="003F3B46" w:rsidP="003F3B46">
      <w:pPr>
        <w:numPr>
          <w:ilvl w:val="0"/>
          <w:numId w:val="29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отказы телекоммуникационного оборудования.</w:t>
      </w:r>
    </w:p>
    <w:p w14:paraId="6C9AA6ED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6. Внешние субъективные факторы</w:t>
      </w:r>
    </w:p>
    <w:p w14:paraId="0402D59A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lastRenderedPageBreak/>
        <w:t>Связаны с действиями внешних лиц или организаций:</w:t>
      </w:r>
    </w:p>
    <w:p w14:paraId="7BC92007" w14:textId="77777777" w:rsidR="003F3B46" w:rsidRPr="003F3B46" w:rsidRDefault="003F3B46" w:rsidP="003F3B46">
      <w:pPr>
        <w:numPr>
          <w:ilvl w:val="0"/>
          <w:numId w:val="30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техническая разведка;</w:t>
      </w:r>
    </w:p>
    <w:p w14:paraId="6DDE9763" w14:textId="77777777" w:rsidR="003F3B46" w:rsidRPr="003F3B46" w:rsidRDefault="003F3B46" w:rsidP="003F3B46">
      <w:pPr>
        <w:numPr>
          <w:ilvl w:val="0"/>
          <w:numId w:val="30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подключение к каналам связи;</w:t>
      </w:r>
    </w:p>
    <w:p w14:paraId="0F62B212" w14:textId="77777777" w:rsidR="003F3B46" w:rsidRPr="003F3B46" w:rsidRDefault="003F3B46" w:rsidP="003F3B46">
      <w:pPr>
        <w:numPr>
          <w:ilvl w:val="0"/>
          <w:numId w:val="30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сетевые атаки;</w:t>
      </w:r>
    </w:p>
    <w:p w14:paraId="58560ED1" w14:textId="77777777" w:rsidR="003F3B46" w:rsidRPr="003F3B46" w:rsidRDefault="003F3B46" w:rsidP="003F3B46">
      <w:pPr>
        <w:numPr>
          <w:ilvl w:val="0"/>
          <w:numId w:val="30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внедрение вредоносного ПО;</w:t>
      </w:r>
    </w:p>
    <w:p w14:paraId="78833D31" w14:textId="77777777" w:rsidR="003F3B46" w:rsidRPr="003F3B46" w:rsidRDefault="003F3B46" w:rsidP="003F3B46">
      <w:pPr>
        <w:numPr>
          <w:ilvl w:val="0"/>
          <w:numId w:val="30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кража носителей;</w:t>
      </w:r>
    </w:p>
    <w:p w14:paraId="5DCF75C3" w14:textId="77777777" w:rsidR="003F3B46" w:rsidRPr="003F3B46" w:rsidRDefault="003F3B46" w:rsidP="003F3B46">
      <w:pPr>
        <w:numPr>
          <w:ilvl w:val="0"/>
          <w:numId w:val="30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физический доступ посторонних;</w:t>
      </w:r>
    </w:p>
    <w:p w14:paraId="7AE5A881" w14:textId="77777777" w:rsidR="003F3B46" w:rsidRPr="003F3B46" w:rsidRDefault="003F3B46" w:rsidP="003F3B46">
      <w:pPr>
        <w:numPr>
          <w:ilvl w:val="0"/>
          <w:numId w:val="30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диверсионные действия;</w:t>
      </w:r>
    </w:p>
    <w:p w14:paraId="577E67EE" w14:textId="77777777" w:rsidR="003F3B46" w:rsidRPr="003F3B46" w:rsidRDefault="003F3B46" w:rsidP="003F3B46">
      <w:pPr>
        <w:numPr>
          <w:ilvl w:val="0"/>
          <w:numId w:val="30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блокировка ресурсов (</w:t>
      </w:r>
      <w:proofErr w:type="spellStart"/>
      <w:r w:rsidRPr="003F3B46">
        <w:rPr>
          <w:rFonts w:ascii="Times New Roman" w:eastAsia="Times New Roman" w:hAnsi="Times New Roman" w:cs="Times New Roman"/>
          <w:sz w:val="28"/>
        </w:rPr>
        <w:t>DDoS</w:t>
      </w:r>
      <w:proofErr w:type="spellEnd"/>
      <w:r w:rsidRPr="003F3B46">
        <w:rPr>
          <w:rFonts w:ascii="Times New Roman" w:eastAsia="Times New Roman" w:hAnsi="Times New Roman" w:cs="Times New Roman"/>
          <w:sz w:val="28"/>
        </w:rPr>
        <w:t>);</w:t>
      </w:r>
    </w:p>
    <w:p w14:paraId="0D52265F" w14:textId="1C5DA7DE" w:rsidR="003F3B46" w:rsidRPr="003F3B46" w:rsidRDefault="003F3B46" w:rsidP="003F3B46">
      <w:pPr>
        <w:numPr>
          <w:ilvl w:val="0"/>
          <w:numId w:val="30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искажение и уничтожение информации.</w:t>
      </w:r>
    </w:p>
    <w:p w14:paraId="2396C256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7. Разглашение информации лицами с правом доступа</w:t>
      </w:r>
    </w:p>
    <w:p w14:paraId="69AA1D14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Может происходить за счёт:</w:t>
      </w:r>
    </w:p>
    <w:p w14:paraId="3E2A7F2D" w14:textId="77777777" w:rsidR="003F3B46" w:rsidRPr="003F3B46" w:rsidRDefault="003F3B46" w:rsidP="003F3B46">
      <w:pPr>
        <w:numPr>
          <w:ilvl w:val="0"/>
          <w:numId w:val="31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передачи лицам без допуска;</w:t>
      </w:r>
    </w:p>
    <w:p w14:paraId="7F5DC54C" w14:textId="77777777" w:rsidR="003F3B46" w:rsidRPr="003F3B46" w:rsidRDefault="003F3B46" w:rsidP="003F3B46">
      <w:pPr>
        <w:numPr>
          <w:ilvl w:val="0"/>
          <w:numId w:val="31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передачи по открытым каналам связи;</w:t>
      </w:r>
    </w:p>
    <w:p w14:paraId="4B6700A6" w14:textId="77777777" w:rsidR="003F3B46" w:rsidRPr="003F3B46" w:rsidRDefault="003F3B46" w:rsidP="003F3B46">
      <w:pPr>
        <w:numPr>
          <w:ilvl w:val="0"/>
          <w:numId w:val="31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обработки на незащищённых системах;</w:t>
      </w:r>
    </w:p>
    <w:p w14:paraId="4990CCE0" w14:textId="77777777" w:rsidR="003F3B46" w:rsidRPr="003F3B46" w:rsidRDefault="003F3B46" w:rsidP="003F3B46">
      <w:pPr>
        <w:numPr>
          <w:ilvl w:val="0"/>
          <w:numId w:val="31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публикации в открытых источниках;</w:t>
      </w:r>
    </w:p>
    <w:p w14:paraId="53108EC8" w14:textId="77777777" w:rsidR="003F3B46" w:rsidRPr="003F3B46" w:rsidRDefault="003F3B46" w:rsidP="003F3B46">
      <w:pPr>
        <w:numPr>
          <w:ilvl w:val="0"/>
          <w:numId w:val="31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копирования на неучтённые носители;</w:t>
      </w:r>
    </w:p>
    <w:p w14:paraId="3D426D97" w14:textId="77777777" w:rsidR="003F3B46" w:rsidRPr="003F3B46" w:rsidRDefault="003F3B46" w:rsidP="003F3B46">
      <w:pPr>
        <w:numPr>
          <w:ilvl w:val="0"/>
          <w:numId w:val="31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утраты носителей;</w:t>
      </w:r>
    </w:p>
    <w:p w14:paraId="38731904" w14:textId="77777777" w:rsidR="003F3B46" w:rsidRPr="003F3B46" w:rsidRDefault="003F3B46" w:rsidP="003F3B46">
      <w:pPr>
        <w:numPr>
          <w:ilvl w:val="0"/>
          <w:numId w:val="31"/>
        </w:num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передачи третьим лицам.</w:t>
      </w:r>
    </w:p>
    <w:p w14:paraId="5F0ECBDE" w14:textId="2258BF89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  <w:r w:rsidRPr="003F3B46">
        <w:rPr>
          <w:rFonts w:ascii="Times New Roman" w:eastAsia="Times New Roman" w:hAnsi="Times New Roman" w:cs="Times New Roman"/>
          <w:sz w:val="28"/>
        </w:rPr>
        <w:t>Относится к: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3F3B46">
        <w:rPr>
          <w:rFonts w:ascii="Times New Roman" w:eastAsia="Times New Roman" w:hAnsi="Times New Roman" w:cs="Times New Roman"/>
          <w:sz w:val="28"/>
        </w:rPr>
        <w:t>внутренним субъективным факторам.</w:t>
      </w:r>
    </w:p>
    <w:p w14:paraId="3AE49F20" w14:textId="77777777" w:rsidR="003F3B46" w:rsidRPr="003F3B46" w:rsidRDefault="003F3B46" w:rsidP="003F3B46">
      <w:pPr>
        <w:tabs>
          <w:tab w:val="left" w:pos="2796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</w:rPr>
      </w:pPr>
    </w:p>
    <w:p w14:paraId="4875DFD1" w14:textId="77777777" w:rsidR="003F3B46" w:rsidRPr="003F3B46" w:rsidRDefault="003F3B46" w:rsidP="003F3B46">
      <w:pPr>
        <w:tabs>
          <w:tab w:val="left" w:pos="279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</w:p>
    <w:sectPr w:rsidR="003F3B46" w:rsidRPr="003F3B46" w:rsidSect="003E7481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97E281" w14:textId="77777777" w:rsidR="00A847AF" w:rsidRDefault="00A847AF" w:rsidP="00AF09C2">
      <w:pPr>
        <w:spacing w:after="0" w:line="240" w:lineRule="auto"/>
      </w:pPr>
      <w:r>
        <w:separator/>
      </w:r>
    </w:p>
  </w:endnote>
  <w:endnote w:type="continuationSeparator" w:id="0">
    <w:p w14:paraId="3473C253" w14:textId="77777777" w:rsidR="00A847AF" w:rsidRDefault="00A847AF" w:rsidP="00AF0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BF678E" w14:textId="77777777" w:rsidR="00A847AF" w:rsidRDefault="00A847AF" w:rsidP="00AF09C2">
      <w:pPr>
        <w:spacing w:after="0" w:line="240" w:lineRule="auto"/>
      </w:pPr>
      <w:r>
        <w:separator/>
      </w:r>
    </w:p>
  </w:footnote>
  <w:footnote w:type="continuationSeparator" w:id="0">
    <w:p w14:paraId="4B01572F" w14:textId="77777777" w:rsidR="00A847AF" w:rsidRDefault="00A847AF" w:rsidP="00AF09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82376"/>
    <w:multiLevelType w:val="multilevel"/>
    <w:tmpl w:val="269A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7E09"/>
    <w:multiLevelType w:val="hybridMultilevel"/>
    <w:tmpl w:val="E72870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D678C"/>
    <w:multiLevelType w:val="hybridMultilevel"/>
    <w:tmpl w:val="7568B0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230B4B"/>
    <w:multiLevelType w:val="hybridMultilevel"/>
    <w:tmpl w:val="C32AA1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409E1"/>
    <w:multiLevelType w:val="multilevel"/>
    <w:tmpl w:val="4DB0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20196"/>
    <w:multiLevelType w:val="multilevel"/>
    <w:tmpl w:val="F5E0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F0C0C"/>
    <w:multiLevelType w:val="multilevel"/>
    <w:tmpl w:val="D148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4221C"/>
    <w:multiLevelType w:val="multilevel"/>
    <w:tmpl w:val="9802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31A6D"/>
    <w:multiLevelType w:val="multilevel"/>
    <w:tmpl w:val="DDDC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E78CB"/>
    <w:multiLevelType w:val="multilevel"/>
    <w:tmpl w:val="9CD6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946FD"/>
    <w:multiLevelType w:val="multilevel"/>
    <w:tmpl w:val="4CB2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41493"/>
    <w:multiLevelType w:val="hybridMultilevel"/>
    <w:tmpl w:val="B7109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EB33CF"/>
    <w:multiLevelType w:val="multilevel"/>
    <w:tmpl w:val="9DCC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D5B98"/>
    <w:multiLevelType w:val="multilevel"/>
    <w:tmpl w:val="3CA8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436B2"/>
    <w:multiLevelType w:val="multilevel"/>
    <w:tmpl w:val="347A7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0A4D5E"/>
    <w:multiLevelType w:val="hybridMultilevel"/>
    <w:tmpl w:val="C2A256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220254"/>
    <w:multiLevelType w:val="hybridMultilevel"/>
    <w:tmpl w:val="098473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F3956DB"/>
    <w:multiLevelType w:val="hybridMultilevel"/>
    <w:tmpl w:val="B7109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D9387F"/>
    <w:multiLevelType w:val="multilevel"/>
    <w:tmpl w:val="2E62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F6DD8"/>
    <w:multiLevelType w:val="hybridMultilevel"/>
    <w:tmpl w:val="AF70FE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1D3B0E"/>
    <w:multiLevelType w:val="hybridMultilevel"/>
    <w:tmpl w:val="A608F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49369F"/>
    <w:multiLevelType w:val="hybridMultilevel"/>
    <w:tmpl w:val="43BE4AC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939767C"/>
    <w:multiLevelType w:val="hybridMultilevel"/>
    <w:tmpl w:val="A83CA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A137B2"/>
    <w:multiLevelType w:val="hybridMultilevel"/>
    <w:tmpl w:val="EBE2C49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FB83197"/>
    <w:multiLevelType w:val="hybridMultilevel"/>
    <w:tmpl w:val="32A2D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3B10F0"/>
    <w:multiLevelType w:val="multilevel"/>
    <w:tmpl w:val="EA7E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247534"/>
    <w:multiLevelType w:val="hybridMultilevel"/>
    <w:tmpl w:val="4B42B2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886D3E"/>
    <w:multiLevelType w:val="hybridMultilevel"/>
    <w:tmpl w:val="E6EC9CB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983305"/>
    <w:multiLevelType w:val="multilevel"/>
    <w:tmpl w:val="2444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D0DC6"/>
    <w:multiLevelType w:val="hybridMultilevel"/>
    <w:tmpl w:val="C4768DBA"/>
    <w:lvl w:ilvl="0" w:tplc="4E3A6E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635E5B"/>
    <w:multiLevelType w:val="multilevel"/>
    <w:tmpl w:val="05C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992024">
    <w:abstractNumId w:val="15"/>
  </w:num>
  <w:num w:numId="2" w16cid:durableId="464661112">
    <w:abstractNumId w:val="22"/>
  </w:num>
  <w:num w:numId="3" w16cid:durableId="1663777846">
    <w:abstractNumId w:val="19"/>
  </w:num>
  <w:num w:numId="4" w16cid:durableId="424302276">
    <w:abstractNumId w:val="17"/>
  </w:num>
  <w:num w:numId="5" w16cid:durableId="970750988">
    <w:abstractNumId w:val="16"/>
  </w:num>
  <w:num w:numId="6" w16cid:durableId="1007514200">
    <w:abstractNumId w:val="11"/>
  </w:num>
  <w:num w:numId="7" w16cid:durableId="701980830">
    <w:abstractNumId w:val="23"/>
  </w:num>
  <w:num w:numId="8" w16cid:durableId="2037340882">
    <w:abstractNumId w:val="2"/>
  </w:num>
  <w:num w:numId="9" w16cid:durableId="1224024057">
    <w:abstractNumId w:val="26"/>
  </w:num>
  <w:num w:numId="10" w16cid:durableId="1420979763">
    <w:abstractNumId w:val="29"/>
  </w:num>
  <w:num w:numId="11" w16cid:durableId="1248341718">
    <w:abstractNumId w:val="27"/>
  </w:num>
  <w:num w:numId="12" w16cid:durableId="847401863">
    <w:abstractNumId w:val="21"/>
  </w:num>
  <w:num w:numId="13" w16cid:durableId="1532111671">
    <w:abstractNumId w:val="1"/>
  </w:num>
  <w:num w:numId="14" w16cid:durableId="419371215">
    <w:abstractNumId w:val="20"/>
  </w:num>
  <w:num w:numId="15" w16cid:durableId="1081685360">
    <w:abstractNumId w:val="3"/>
  </w:num>
  <w:num w:numId="16" w16cid:durableId="291522314">
    <w:abstractNumId w:val="24"/>
  </w:num>
  <w:num w:numId="17" w16cid:durableId="611133915">
    <w:abstractNumId w:val="30"/>
  </w:num>
  <w:num w:numId="18" w16cid:durableId="227498410">
    <w:abstractNumId w:val="13"/>
  </w:num>
  <w:num w:numId="19" w16cid:durableId="564801595">
    <w:abstractNumId w:val="10"/>
  </w:num>
  <w:num w:numId="20" w16cid:durableId="1531918583">
    <w:abstractNumId w:val="14"/>
  </w:num>
  <w:num w:numId="21" w16cid:durableId="1320765078">
    <w:abstractNumId w:val="7"/>
  </w:num>
  <w:num w:numId="22" w16cid:durableId="478569985">
    <w:abstractNumId w:val="5"/>
  </w:num>
  <w:num w:numId="23" w16cid:durableId="2077588087">
    <w:abstractNumId w:val="0"/>
  </w:num>
  <w:num w:numId="24" w16cid:durableId="1736396732">
    <w:abstractNumId w:val="18"/>
  </w:num>
  <w:num w:numId="25" w16cid:durableId="528878768">
    <w:abstractNumId w:val="12"/>
  </w:num>
  <w:num w:numId="26" w16cid:durableId="2015036820">
    <w:abstractNumId w:val="9"/>
  </w:num>
  <w:num w:numId="27" w16cid:durableId="1148550658">
    <w:abstractNumId w:val="6"/>
  </w:num>
  <w:num w:numId="28" w16cid:durableId="1437365081">
    <w:abstractNumId w:val="28"/>
  </w:num>
  <w:num w:numId="29" w16cid:durableId="1863350601">
    <w:abstractNumId w:val="8"/>
  </w:num>
  <w:num w:numId="30" w16cid:durableId="945112411">
    <w:abstractNumId w:val="25"/>
  </w:num>
  <w:num w:numId="31" w16cid:durableId="94402362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FB"/>
    <w:rsid w:val="00004727"/>
    <w:rsid w:val="000E7585"/>
    <w:rsid w:val="001346D4"/>
    <w:rsid w:val="00157F9D"/>
    <w:rsid w:val="0016187A"/>
    <w:rsid w:val="0022062C"/>
    <w:rsid w:val="0024608B"/>
    <w:rsid w:val="003D72CE"/>
    <w:rsid w:val="003E7481"/>
    <w:rsid w:val="003F3B46"/>
    <w:rsid w:val="00415F48"/>
    <w:rsid w:val="0045628D"/>
    <w:rsid w:val="00491777"/>
    <w:rsid w:val="004E771C"/>
    <w:rsid w:val="004F4195"/>
    <w:rsid w:val="004F43F0"/>
    <w:rsid w:val="00514490"/>
    <w:rsid w:val="00572567"/>
    <w:rsid w:val="005D1D17"/>
    <w:rsid w:val="00664C04"/>
    <w:rsid w:val="007818B0"/>
    <w:rsid w:val="00787DEC"/>
    <w:rsid w:val="0083305B"/>
    <w:rsid w:val="00A107EA"/>
    <w:rsid w:val="00A847AF"/>
    <w:rsid w:val="00AE7F8B"/>
    <w:rsid w:val="00AF09C2"/>
    <w:rsid w:val="00B628D4"/>
    <w:rsid w:val="00BA135B"/>
    <w:rsid w:val="00BC0A96"/>
    <w:rsid w:val="00BC1195"/>
    <w:rsid w:val="00BD291B"/>
    <w:rsid w:val="00D416C2"/>
    <w:rsid w:val="00D51B4C"/>
    <w:rsid w:val="00D6446A"/>
    <w:rsid w:val="00D71B69"/>
    <w:rsid w:val="00DA52FB"/>
    <w:rsid w:val="00DB3895"/>
    <w:rsid w:val="00E569B1"/>
    <w:rsid w:val="00F87B32"/>
    <w:rsid w:val="00FB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0C587"/>
  <w15:chartTrackingRefBased/>
  <w15:docId w15:val="{9670F94B-BACC-4239-9AF6-82982CB7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qFormat/>
    <w:rsid w:val="00D6446A"/>
    <w:pPr>
      <w:widowControl w:val="0"/>
      <w:autoSpaceDE w:val="0"/>
      <w:autoSpaceDN w:val="0"/>
      <w:spacing w:after="0" w:line="240" w:lineRule="auto"/>
      <w:ind w:left="318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5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8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F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6446A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a3">
    <w:name w:val="Body Text"/>
    <w:basedOn w:val="a"/>
    <w:link w:val="a4"/>
    <w:uiPriority w:val="1"/>
    <w:qFormat/>
    <w:rsid w:val="00D6446A"/>
    <w:pPr>
      <w:widowControl w:val="0"/>
      <w:autoSpaceDE w:val="0"/>
      <w:autoSpaceDN w:val="0"/>
      <w:spacing w:after="0" w:line="240" w:lineRule="auto"/>
      <w:ind w:left="113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D6446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rsid w:val="00D6446A"/>
    <w:pPr>
      <w:ind w:left="720"/>
      <w:contextualSpacing/>
    </w:pPr>
  </w:style>
  <w:style w:type="table" w:styleId="a6">
    <w:name w:val="Table Grid"/>
    <w:basedOn w:val="a1"/>
    <w:uiPriority w:val="39"/>
    <w:rsid w:val="00D64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0E75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header"/>
    <w:basedOn w:val="a"/>
    <w:link w:val="a8"/>
    <w:uiPriority w:val="99"/>
    <w:unhideWhenUsed/>
    <w:rsid w:val="00AF09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F09C2"/>
  </w:style>
  <w:style w:type="paragraph" w:styleId="a9">
    <w:name w:val="footer"/>
    <w:basedOn w:val="a"/>
    <w:link w:val="aa"/>
    <w:uiPriority w:val="99"/>
    <w:unhideWhenUsed/>
    <w:rsid w:val="00AF09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F09C2"/>
  </w:style>
  <w:style w:type="character" w:styleId="ab">
    <w:name w:val="Strong"/>
    <w:basedOn w:val="a0"/>
    <w:uiPriority w:val="22"/>
    <w:qFormat/>
    <w:rsid w:val="00BA135B"/>
    <w:rPr>
      <w:b/>
      <w:bCs/>
    </w:rPr>
  </w:style>
  <w:style w:type="paragraph" w:styleId="ac">
    <w:name w:val="Normal (Web)"/>
    <w:basedOn w:val="a"/>
    <w:rsid w:val="00664C04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ad">
    <w:name w:val="Hyperlink"/>
    <w:basedOn w:val="a0"/>
    <w:uiPriority w:val="99"/>
    <w:semiHidden/>
    <w:unhideWhenUsed/>
    <w:rsid w:val="0024608B"/>
    <w:rPr>
      <w:color w:val="0000FF"/>
      <w:u w:val="single"/>
    </w:rPr>
  </w:style>
  <w:style w:type="character" w:styleId="ae">
    <w:name w:val="Emphasis"/>
    <w:basedOn w:val="a0"/>
    <w:uiPriority w:val="20"/>
    <w:qFormat/>
    <w:rsid w:val="0024608B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B628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57F9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1">
    <w:name w:val="Заголовок №2"/>
    <w:basedOn w:val="a0"/>
    <w:rsid w:val="001346D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a0"/>
    <w:rsid w:val="001346D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0"/>
    <w:rsid w:val="003F3B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paragraph" w:styleId="af">
    <w:name w:val="No Spacing"/>
    <w:uiPriority w:val="1"/>
    <w:qFormat/>
    <w:rsid w:val="003F3B46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89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1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9</Pages>
  <Words>1221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Морозова</dc:creator>
  <cp:keywords/>
  <dc:description/>
  <cp:lastModifiedBy>danil</cp:lastModifiedBy>
  <cp:revision>14</cp:revision>
  <dcterms:created xsi:type="dcterms:W3CDTF">2025-10-21T15:40:00Z</dcterms:created>
  <dcterms:modified xsi:type="dcterms:W3CDTF">2026-07-22T12:43:00Z</dcterms:modified>
</cp:coreProperties>
</file>