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86E58" w:rsidRDefault="00C86E58" w:rsidP="00C86E58">
      <w:pPr>
        <w:spacing w:after="240"/>
        <w:ind w:left="11199"/>
        <w:jc w:val="center"/>
      </w:pPr>
      <w:r>
        <w:t>Приложение № 1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C86E58" w:rsidRDefault="00C86E58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Сведения, подтверждающие наличие и квалификацию персонала,</w:t>
      </w:r>
      <w:r>
        <w:rPr>
          <w:sz w:val="26"/>
          <w:szCs w:val="26"/>
        </w:rPr>
        <w:br/>
        <w:t>осуществляющего деятельность по технической защите конфиденциальной информации</w:t>
      </w:r>
    </w:p>
    <w:p w:rsidR="00C86E58" w:rsidRDefault="00C86E58">
      <w:pPr>
        <w:ind w:left="851" w:right="851"/>
        <w:jc w:val="center"/>
        <w:rPr>
          <w:sz w:val="24"/>
          <w:szCs w:val="24"/>
        </w:rPr>
      </w:pPr>
    </w:p>
    <w:p w:rsidR="00C86E58" w:rsidRDefault="00C86E58" w:rsidP="007C02F1">
      <w:pPr>
        <w:pBdr>
          <w:top w:val="single" w:sz="4" w:space="1" w:color="auto"/>
        </w:pBdr>
        <w:spacing w:after="120"/>
        <w:ind w:left="851" w:right="851"/>
        <w:jc w:val="center"/>
      </w:pPr>
      <w:r>
        <w:t>(наименование соискателя лицензии)</w:t>
      </w:r>
    </w:p>
    <w:tbl>
      <w:tblPr>
        <w:tblW w:w="15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6"/>
        <w:gridCol w:w="2722"/>
        <w:gridCol w:w="2552"/>
        <w:gridCol w:w="1814"/>
        <w:gridCol w:w="2098"/>
        <w:gridCol w:w="1247"/>
        <w:gridCol w:w="1077"/>
        <w:gridCol w:w="1078"/>
        <w:gridCol w:w="2042"/>
      </w:tblGrid>
      <w:tr w:rsidR="00C86E58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Merge w:val="restart"/>
            <w:vAlign w:val="center"/>
          </w:tcPr>
          <w:p w:rsidR="00C86E58" w:rsidRPr="00AA6DF4" w:rsidRDefault="00C86E58" w:rsidP="0058125D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№ п/п</w:t>
            </w:r>
          </w:p>
        </w:tc>
        <w:tc>
          <w:tcPr>
            <w:tcW w:w="2722" w:type="dxa"/>
            <w:vMerge w:val="restart"/>
            <w:vAlign w:val="center"/>
          </w:tcPr>
          <w:p w:rsidR="00C86E58" w:rsidRPr="00AA6DF4" w:rsidRDefault="00C86E58" w:rsidP="00C11FDA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Категория специалистов</w:t>
            </w:r>
          </w:p>
        </w:tc>
        <w:tc>
          <w:tcPr>
            <w:tcW w:w="2552" w:type="dxa"/>
            <w:vMerge w:val="restart"/>
            <w:vAlign w:val="center"/>
          </w:tcPr>
          <w:p w:rsidR="00C86E58" w:rsidRPr="00AA6DF4" w:rsidRDefault="00C86E58" w:rsidP="00BB0326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Фамилия, имя, отчество (при наличии)</w:t>
            </w:r>
          </w:p>
        </w:tc>
        <w:tc>
          <w:tcPr>
            <w:tcW w:w="9356" w:type="dxa"/>
            <w:gridSpan w:val="6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В том числе</w:t>
            </w:r>
          </w:p>
        </w:tc>
      </w:tr>
      <w:tr w:rsidR="001935F5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59" w:type="dxa"/>
            <w:gridSpan w:val="3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с высшим образованием</w:t>
            </w:r>
          </w:p>
        </w:tc>
        <w:tc>
          <w:tcPr>
            <w:tcW w:w="2155" w:type="dxa"/>
            <w:gridSpan w:val="2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со стажем работы в области проводимых работ по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лицензи</w:t>
            </w:r>
            <w:r w:rsidRPr="00AA6DF4">
              <w:rPr>
                <w:sz w:val="22"/>
                <w:szCs w:val="22"/>
              </w:rPr>
              <w:softHyphen/>
              <w:t>руемому виду деятель</w:t>
            </w:r>
            <w:r w:rsidRPr="00AA6DF4">
              <w:rPr>
                <w:sz w:val="22"/>
                <w:szCs w:val="22"/>
              </w:rPr>
              <w:softHyphen/>
              <w:t>ности</w:t>
            </w:r>
          </w:p>
        </w:tc>
        <w:tc>
          <w:tcPr>
            <w:tcW w:w="2042" w:type="dxa"/>
            <w:vMerge w:val="restart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прошедшие обучение по</w:t>
            </w:r>
            <w:r w:rsidR="00F20A3E">
              <w:rPr>
                <w:sz w:val="22"/>
                <w:szCs w:val="22"/>
              </w:rPr>
              <w:t xml:space="preserve"> </w:t>
            </w:r>
            <w:r w:rsidRPr="00AA6DF4">
              <w:rPr>
                <w:sz w:val="22"/>
                <w:szCs w:val="22"/>
              </w:rPr>
              <w:t>программам профессио</w:t>
            </w:r>
            <w:r w:rsidRPr="00AA6DF4">
              <w:rPr>
                <w:sz w:val="22"/>
                <w:szCs w:val="22"/>
              </w:rPr>
              <w:softHyphen/>
              <w:t>нальной переподго</w:t>
            </w:r>
            <w:r w:rsidRPr="00AA6DF4">
              <w:rPr>
                <w:sz w:val="22"/>
                <w:szCs w:val="22"/>
              </w:rPr>
              <w:softHyphen/>
              <w:t>товки по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одной из специаль</w:t>
            </w:r>
            <w:r w:rsidRPr="00AA6DF4">
              <w:rPr>
                <w:sz w:val="22"/>
                <w:szCs w:val="22"/>
              </w:rPr>
              <w:softHyphen/>
              <w:t>ностей в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области информационной безопас</w:t>
            </w:r>
            <w:r w:rsidRPr="00AA6DF4">
              <w:rPr>
                <w:sz w:val="22"/>
                <w:szCs w:val="22"/>
              </w:rPr>
              <w:softHyphen/>
              <w:t>ности (не</w:t>
            </w:r>
            <w:r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менее 360 аудиторных часов)</w:t>
            </w:r>
          </w:p>
        </w:tc>
      </w:tr>
      <w:tr w:rsidR="001935F5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22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52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по направ</w:t>
            </w:r>
            <w:r w:rsidRPr="00AA6DF4">
              <w:rPr>
                <w:sz w:val="22"/>
                <w:szCs w:val="22"/>
              </w:rPr>
              <w:softHyphen/>
              <w:t>лени</w:t>
            </w:r>
            <w:r>
              <w:rPr>
                <w:sz w:val="22"/>
                <w:szCs w:val="22"/>
              </w:rPr>
              <w:t>ю подготовки (специаль</w:t>
            </w:r>
            <w:r>
              <w:rPr>
                <w:sz w:val="22"/>
                <w:szCs w:val="22"/>
              </w:rPr>
              <w:softHyphen/>
              <w:t>ности) в </w:t>
            </w:r>
            <w:r w:rsidRPr="00AA6DF4">
              <w:rPr>
                <w:sz w:val="22"/>
                <w:szCs w:val="22"/>
              </w:rPr>
              <w:t>области информа</w:t>
            </w:r>
            <w:r w:rsidRPr="00AA6DF4">
              <w:rPr>
                <w:sz w:val="22"/>
                <w:szCs w:val="22"/>
              </w:rPr>
              <w:softHyphen/>
              <w:t>ционной безопасности</w:t>
            </w:r>
          </w:p>
        </w:tc>
        <w:tc>
          <w:tcPr>
            <w:tcW w:w="2098" w:type="dxa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по направ</w:t>
            </w:r>
            <w:r w:rsidRPr="00AA6DF4">
              <w:rPr>
                <w:sz w:val="22"/>
                <w:szCs w:val="22"/>
              </w:rPr>
              <w:softHyphen/>
              <w:t>лению подготовки (специаль</w:t>
            </w:r>
            <w:r w:rsidRPr="00AA6DF4">
              <w:rPr>
                <w:sz w:val="22"/>
                <w:szCs w:val="22"/>
              </w:rPr>
              <w:softHyphen/>
              <w:t>ности) в области математических и естественных наук, инженер</w:t>
            </w:r>
            <w:r w:rsidRPr="00AA6DF4">
              <w:rPr>
                <w:sz w:val="22"/>
                <w:szCs w:val="22"/>
              </w:rPr>
              <w:softHyphen/>
              <w:t>ного дела, техно</w:t>
            </w:r>
            <w:r w:rsidRPr="00AA6DF4">
              <w:rPr>
                <w:sz w:val="22"/>
                <w:szCs w:val="22"/>
              </w:rPr>
              <w:softHyphen/>
              <w:t>логий и технических наук</w:t>
            </w:r>
          </w:p>
        </w:tc>
        <w:tc>
          <w:tcPr>
            <w:tcW w:w="1247" w:type="dxa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иным высшим образо</w:t>
            </w:r>
            <w:r w:rsidRPr="00AA6DF4">
              <w:rPr>
                <w:sz w:val="22"/>
                <w:szCs w:val="22"/>
              </w:rPr>
              <w:softHyphen/>
              <w:t>ванием</w:t>
            </w:r>
          </w:p>
        </w:tc>
        <w:tc>
          <w:tcPr>
            <w:tcW w:w="1077" w:type="dxa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не менее </w:t>
            </w:r>
            <w:r>
              <w:rPr>
                <w:sz w:val="22"/>
                <w:szCs w:val="22"/>
              </w:rPr>
              <w:br/>
            </w:r>
            <w:r w:rsidRPr="00AA6DF4">
              <w:rPr>
                <w:sz w:val="22"/>
                <w:szCs w:val="22"/>
              </w:rPr>
              <w:t>3 лет</w:t>
            </w:r>
          </w:p>
        </w:tc>
        <w:tc>
          <w:tcPr>
            <w:tcW w:w="1078" w:type="dxa"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не менее </w:t>
            </w:r>
            <w:r>
              <w:rPr>
                <w:sz w:val="22"/>
                <w:szCs w:val="22"/>
              </w:rPr>
              <w:br/>
            </w:r>
            <w:r w:rsidRPr="00AA6DF4">
              <w:rPr>
                <w:sz w:val="22"/>
                <w:szCs w:val="22"/>
              </w:rPr>
              <w:t>5 лет</w:t>
            </w:r>
          </w:p>
        </w:tc>
        <w:tc>
          <w:tcPr>
            <w:tcW w:w="2042" w:type="dxa"/>
            <w:vMerge/>
            <w:vAlign w:val="center"/>
          </w:tcPr>
          <w:p w:rsidR="001935F5" w:rsidRPr="00AA6DF4" w:rsidRDefault="001935F5">
            <w:pPr>
              <w:jc w:val="center"/>
              <w:rPr>
                <w:sz w:val="22"/>
                <w:szCs w:val="22"/>
              </w:rPr>
            </w:pPr>
          </w:p>
        </w:tc>
      </w:tr>
      <w:tr w:rsidR="00C86E58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2</w:t>
            </w:r>
          </w:p>
        </w:tc>
        <w:tc>
          <w:tcPr>
            <w:tcW w:w="2552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3</w:t>
            </w:r>
          </w:p>
        </w:tc>
        <w:tc>
          <w:tcPr>
            <w:tcW w:w="1814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4</w:t>
            </w:r>
          </w:p>
        </w:tc>
        <w:tc>
          <w:tcPr>
            <w:tcW w:w="209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5</w:t>
            </w:r>
          </w:p>
        </w:tc>
        <w:tc>
          <w:tcPr>
            <w:tcW w:w="124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6</w:t>
            </w:r>
          </w:p>
        </w:tc>
        <w:tc>
          <w:tcPr>
            <w:tcW w:w="107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7</w:t>
            </w:r>
          </w:p>
        </w:tc>
        <w:tc>
          <w:tcPr>
            <w:tcW w:w="107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8</w:t>
            </w:r>
          </w:p>
        </w:tc>
        <w:tc>
          <w:tcPr>
            <w:tcW w:w="2042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9</w:t>
            </w:r>
          </w:p>
        </w:tc>
      </w:tr>
      <w:tr w:rsidR="00C86E58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1</w:t>
            </w:r>
          </w:p>
        </w:tc>
        <w:tc>
          <w:tcPr>
            <w:tcW w:w="2722" w:type="dxa"/>
            <w:vAlign w:val="center"/>
          </w:tcPr>
          <w:p w:rsidR="00C86E58" w:rsidRPr="00AA6DF4" w:rsidRDefault="00C86E58">
            <w:pPr>
              <w:ind w:left="57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 xml:space="preserve">Руководитель и (или) уполномоченное </w:t>
            </w:r>
            <w:r w:rsidRPr="00AA6DF4">
              <w:rPr>
                <w:sz w:val="22"/>
                <w:szCs w:val="22"/>
              </w:rPr>
              <w:br/>
              <w:t>руководить работами по</w:t>
            </w:r>
            <w:r w:rsidR="00E1538B">
              <w:rPr>
                <w:sz w:val="22"/>
                <w:szCs w:val="22"/>
              </w:rPr>
              <w:t> </w:t>
            </w:r>
            <w:r w:rsidRPr="00AA6DF4">
              <w:rPr>
                <w:sz w:val="22"/>
                <w:szCs w:val="22"/>
              </w:rPr>
              <w:t>лицензируемому виду деятельности лицо</w:t>
            </w:r>
          </w:p>
        </w:tc>
        <w:tc>
          <w:tcPr>
            <w:tcW w:w="2552" w:type="dxa"/>
            <w:vAlign w:val="center"/>
          </w:tcPr>
          <w:p w:rsidR="00C86E58" w:rsidRPr="00AA6DF4" w:rsidRDefault="00C86E58">
            <w:pPr>
              <w:rPr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42" w:type="dxa"/>
            <w:vAlign w:val="center"/>
          </w:tcPr>
          <w:p w:rsidR="00C86E58" w:rsidRPr="00AA6DF4" w:rsidRDefault="00C86E58">
            <w:pPr>
              <w:rPr>
                <w:sz w:val="22"/>
                <w:szCs w:val="22"/>
              </w:rPr>
            </w:pPr>
          </w:p>
        </w:tc>
      </w:tr>
      <w:tr w:rsidR="00C86E58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2</w:t>
            </w:r>
          </w:p>
        </w:tc>
        <w:tc>
          <w:tcPr>
            <w:tcW w:w="2722" w:type="dxa"/>
            <w:vAlign w:val="center"/>
          </w:tcPr>
          <w:p w:rsidR="00C86E58" w:rsidRPr="00AA6DF4" w:rsidRDefault="00C86E58">
            <w:pPr>
              <w:keepNext/>
              <w:ind w:left="57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Инженерно-технический работник</w:t>
            </w:r>
          </w:p>
        </w:tc>
        <w:tc>
          <w:tcPr>
            <w:tcW w:w="2552" w:type="dxa"/>
            <w:vAlign w:val="center"/>
          </w:tcPr>
          <w:p w:rsidR="00C86E58" w:rsidRPr="00AA6DF4" w:rsidRDefault="00C86E58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C86E58" w:rsidRPr="00AA6DF4" w:rsidRDefault="00C86E58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2042" w:type="dxa"/>
            <w:vAlign w:val="center"/>
          </w:tcPr>
          <w:p w:rsidR="00C86E58" w:rsidRPr="00AA6DF4" w:rsidRDefault="00C86E58">
            <w:pPr>
              <w:keepNext/>
              <w:rPr>
                <w:sz w:val="22"/>
                <w:szCs w:val="22"/>
              </w:rPr>
            </w:pPr>
          </w:p>
        </w:tc>
      </w:tr>
      <w:tr w:rsidR="00C86E58" w:rsidRPr="00AA6DF4" w:rsidTr="007C02F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6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3</w:t>
            </w:r>
          </w:p>
        </w:tc>
        <w:tc>
          <w:tcPr>
            <w:tcW w:w="2722" w:type="dxa"/>
            <w:vAlign w:val="center"/>
          </w:tcPr>
          <w:p w:rsidR="00C86E58" w:rsidRPr="00AA6DF4" w:rsidRDefault="00C86E58">
            <w:pPr>
              <w:ind w:left="57"/>
              <w:rPr>
                <w:sz w:val="22"/>
                <w:szCs w:val="22"/>
              </w:rPr>
            </w:pPr>
            <w:r w:rsidRPr="00AA6DF4">
              <w:rPr>
                <w:sz w:val="22"/>
                <w:szCs w:val="22"/>
              </w:rPr>
              <w:t>Инженерно-технический работник</w:t>
            </w:r>
          </w:p>
        </w:tc>
        <w:tc>
          <w:tcPr>
            <w:tcW w:w="2552" w:type="dxa"/>
            <w:vAlign w:val="center"/>
          </w:tcPr>
          <w:p w:rsidR="00C86E58" w:rsidRPr="00AA6DF4" w:rsidRDefault="00C86E58">
            <w:pPr>
              <w:rPr>
                <w:sz w:val="22"/>
                <w:szCs w:val="22"/>
              </w:rPr>
            </w:pPr>
          </w:p>
        </w:tc>
        <w:tc>
          <w:tcPr>
            <w:tcW w:w="1814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77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78" w:type="dxa"/>
            <w:vAlign w:val="center"/>
          </w:tcPr>
          <w:p w:rsidR="00C86E58" w:rsidRPr="00AA6DF4" w:rsidRDefault="00C86E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042" w:type="dxa"/>
            <w:vAlign w:val="center"/>
          </w:tcPr>
          <w:p w:rsidR="00C86E58" w:rsidRPr="00AA6DF4" w:rsidRDefault="00C86E58">
            <w:pPr>
              <w:rPr>
                <w:sz w:val="22"/>
                <w:szCs w:val="22"/>
              </w:rPr>
            </w:pPr>
          </w:p>
        </w:tc>
      </w:tr>
    </w:tbl>
    <w:p w:rsidR="00C86E58" w:rsidRPr="00D16851" w:rsidRDefault="00C86E58" w:rsidP="00D16851">
      <w:pPr>
        <w:spacing w:after="24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7C02F1" w:rsidTr="007C02F1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C02F1" w:rsidRDefault="007C02F1" w:rsidP="00D1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02F1" w:rsidRDefault="007C02F1" w:rsidP="00D1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C02F1" w:rsidRDefault="007C02F1" w:rsidP="00D1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02F1" w:rsidRDefault="007C02F1" w:rsidP="00D16851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C02F1" w:rsidRDefault="007C02F1" w:rsidP="00D16851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7C02F1" w:rsidTr="007C02F1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7C02F1" w:rsidRDefault="007C02F1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7C02F1" w:rsidRDefault="007C02F1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7C02F1" w:rsidRDefault="007C02F1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7C02F1" w:rsidRDefault="007C02F1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7C02F1" w:rsidRDefault="007C02F1" w:rsidP="00554EF7">
            <w:pPr>
              <w:jc w:val="center"/>
            </w:pPr>
            <w:r>
              <w:t>(инициалы, фамилия)</w:t>
            </w:r>
          </w:p>
        </w:tc>
      </w:tr>
    </w:tbl>
    <w:p w:rsidR="00C86E58" w:rsidRDefault="00C86E58" w:rsidP="00C86E58">
      <w:pPr>
        <w:ind w:right="132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C86E58">
      <w:headerReference w:type="default" r:id="rId6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24442" w:rsidRDefault="00124442">
      <w:r>
        <w:separator/>
      </w:r>
    </w:p>
  </w:endnote>
  <w:endnote w:type="continuationSeparator" w:id="0">
    <w:p w:rsidR="00124442" w:rsidRDefault="0012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24442" w:rsidRDefault="00124442">
      <w:r>
        <w:separator/>
      </w:r>
    </w:p>
  </w:footnote>
  <w:footnote w:type="continuationSeparator" w:id="0">
    <w:p w:rsidR="00124442" w:rsidRDefault="00124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C86E58" w:rsidRDefault="00C86E58" w:rsidP="0013043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  <w:r>
      <w:rPr>
        <w:sz w:val="14"/>
        <w:szCs w:val="14"/>
      </w:rPr>
      <w:t xml:space="preserve">Подготовлено с использованием системы </w:t>
    </w:r>
    <w:r>
      <w:rPr>
        <w:b/>
        <w:bCs/>
        <w:sz w:val="14"/>
        <w:szCs w:val="14"/>
      </w:rPr>
      <w:t>КонсультантПлюс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6E58"/>
    <w:rsid w:val="00050FD7"/>
    <w:rsid w:val="00091DC8"/>
    <w:rsid w:val="00124442"/>
    <w:rsid w:val="00130439"/>
    <w:rsid w:val="001935F5"/>
    <w:rsid w:val="00554EF7"/>
    <w:rsid w:val="0058125D"/>
    <w:rsid w:val="00643427"/>
    <w:rsid w:val="006D5782"/>
    <w:rsid w:val="007C02F1"/>
    <w:rsid w:val="00925E73"/>
    <w:rsid w:val="00AA6DF4"/>
    <w:rsid w:val="00BB0326"/>
    <w:rsid w:val="00C11FDA"/>
    <w:rsid w:val="00C86E58"/>
    <w:rsid w:val="00D16851"/>
    <w:rsid w:val="00E1538B"/>
    <w:rsid w:val="00F2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1213</Characters>
  <Application>Microsoft Office Word</Application>
  <DocSecurity>4</DocSecurity>
  <Lines>10</Lines>
  <Paragraphs>2</Paragraphs>
  <ScaleCrop>false</ScaleCrop>
  <Company>КонсультантПлюс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2017-08-11T07:51:00Z</cp:lastPrinted>
  <dcterms:created xsi:type="dcterms:W3CDTF">2026-09-08T17:15:00Z</dcterms:created>
  <dcterms:modified xsi:type="dcterms:W3CDTF">2026-09-08T17:15:00Z</dcterms:modified>
</cp:coreProperties>
</file>