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251" w:rsidRDefault="002E42A0" w:rsidP="00340E4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42A0">
        <w:rPr>
          <w:rFonts w:ascii="Times New Roman" w:hAnsi="Times New Roman" w:cs="Times New Roman"/>
          <w:b/>
          <w:sz w:val="28"/>
          <w:szCs w:val="28"/>
        </w:rPr>
        <w:t>Вариант 1</w:t>
      </w:r>
    </w:p>
    <w:p w:rsidR="002E42A0" w:rsidRPr="00C63FAE" w:rsidRDefault="009938D6" w:rsidP="00F065A8">
      <w:pPr>
        <w:pStyle w:val="a3"/>
        <w:numPr>
          <w:ilvl w:val="0"/>
          <w:numId w:val="1"/>
        </w:numPr>
        <w:tabs>
          <w:tab w:val="left" w:pos="567"/>
        </w:tabs>
        <w:spacing w:line="240" w:lineRule="auto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методы</w:t>
      </w:r>
      <w:r w:rsidR="00C63FAE" w:rsidRPr="00C63FAE">
        <w:rPr>
          <w:rFonts w:ascii="Times New Roman" w:hAnsi="Times New Roman" w:cs="Times New Roman"/>
          <w:sz w:val="28"/>
          <w:szCs w:val="28"/>
        </w:rPr>
        <w:t xml:space="preserve"> реализации угроз информационной безопасности</w:t>
      </w:r>
      <w:r w:rsidR="002E42A0" w:rsidRPr="00C63FAE">
        <w:rPr>
          <w:rFonts w:ascii="Times New Roman" w:hAnsi="Times New Roman" w:cs="Times New Roman"/>
          <w:sz w:val="28"/>
          <w:szCs w:val="28"/>
        </w:rPr>
        <w:t>.</w:t>
      </w:r>
    </w:p>
    <w:p w:rsidR="002E42A0" w:rsidRPr="00C63FAE" w:rsidRDefault="00C63FAE" w:rsidP="00F065A8">
      <w:pPr>
        <w:pStyle w:val="a3"/>
        <w:numPr>
          <w:ilvl w:val="0"/>
          <w:numId w:val="1"/>
        </w:numPr>
        <w:tabs>
          <w:tab w:val="left" w:pos="567"/>
        </w:tabs>
        <w:spacing w:line="240" w:lineRule="auto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 w:rsidRPr="00C63FAE">
        <w:rPr>
          <w:rFonts w:ascii="Times New Roman" w:hAnsi="Times New Roman" w:cs="Times New Roman"/>
          <w:sz w:val="28"/>
          <w:szCs w:val="28"/>
        </w:rPr>
        <w:t>Типичные приёмы атак на локальные и распределённые компьютерные системы</w:t>
      </w:r>
      <w:r w:rsidR="002E42A0" w:rsidRPr="00C63FAE">
        <w:rPr>
          <w:rFonts w:ascii="Times New Roman" w:hAnsi="Times New Roman" w:cs="Times New Roman"/>
          <w:sz w:val="28"/>
          <w:szCs w:val="28"/>
        </w:rPr>
        <w:t>.</w:t>
      </w:r>
      <w:r w:rsidRPr="00C63FAE">
        <w:rPr>
          <w:rFonts w:ascii="Times New Roman" w:hAnsi="Times New Roman" w:cs="Times New Roman"/>
          <w:sz w:val="28"/>
          <w:szCs w:val="28"/>
        </w:rPr>
        <w:t xml:space="preserve"> Сканирование файловой системы, кража ключевой информации, сборка мусора, превышение полномочий, использование программных закладок. </w:t>
      </w:r>
    </w:p>
    <w:p w:rsidR="002E42A0" w:rsidRDefault="009938D6" w:rsidP="00F065A8">
      <w:pPr>
        <w:pStyle w:val="a3"/>
        <w:numPr>
          <w:ilvl w:val="0"/>
          <w:numId w:val="1"/>
        </w:numPr>
        <w:tabs>
          <w:tab w:val="left" w:pos="567"/>
        </w:tabs>
        <w:spacing w:line="240" w:lineRule="auto"/>
        <w:ind w:left="283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</w:t>
      </w:r>
      <w:r w:rsidRPr="009938D6">
        <w:rPr>
          <w:rFonts w:ascii="Times New Roman" w:hAnsi="Times New Roman" w:cs="Times New Roman"/>
          <w:sz w:val="28"/>
          <w:szCs w:val="28"/>
        </w:rPr>
        <w:t xml:space="preserve"> противодействия нарушению конфиденциальности информации</w:t>
      </w:r>
      <w:r w:rsidR="00F20A06" w:rsidRPr="009938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Методы разграничения доступа. Методы ограничения доступа к информации.</w:t>
      </w:r>
    </w:p>
    <w:p w:rsidR="009938D6" w:rsidRDefault="009938D6" w:rsidP="00F065A8">
      <w:pPr>
        <w:pStyle w:val="a3"/>
        <w:numPr>
          <w:ilvl w:val="0"/>
          <w:numId w:val="1"/>
        </w:numPr>
        <w:tabs>
          <w:tab w:val="left" w:pos="567"/>
        </w:tabs>
        <w:spacing w:line="240" w:lineRule="auto"/>
        <w:ind w:left="283" w:hanging="35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9D34C1">
        <w:rPr>
          <w:rFonts w:ascii="Times New Roman" w:hAnsi="Times New Roman" w:cs="Times New Roman"/>
          <w:spacing w:val="-4"/>
          <w:sz w:val="28"/>
          <w:szCs w:val="28"/>
        </w:rPr>
        <w:t>Использование биометрических данных для защиты информации. Охарактеризуйте статические методы аутентификации</w:t>
      </w:r>
      <w:r w:rsidR="009D34C1">
        <w:rPr>
          <w:rFonts w:ascii="Times New Roman" w:hAnsi="Times New Roman" w:cs="Times New Roman"/>
          <w:spacing w:val="-4"/>
          <w:sz w:val="28"/>
          <w:szCs w:val="28"/>
        </w:rPr>
        <w:t xml:space="preserve"> человека</w:t>
      </w:r>
      <w:r w:rsidRPr="009D34C1">
        <w:rPr>
          <w:rFonts w:ascii="Times New Roman" w:hAnsi="Times New Roman" w:cs="Times New Roman"/>
          <w:spacing w:val="-4"/>
          <w:sz w:val="28"/>
          <w:szCs w:val="28"/>
        </w:rPr>
        <w:t>:</w:t>
      </w:r>
      <w:r w:rsidR="009D34C1" w:rsidRPr="009D34C1">
        <w:rPr>
          <w:rFonts w:ascii="Times New Roman" w:hAnsi="Times New Roman" w:cs="Times New Roman"/>
          <w:spacing w:val="-4"/>
          <w:sz w:val="28"/>
          <w:szCs w:val="28"/>
        </w:rPr>
        <w:t xml:space="preserve"> по отпечатку пальцев</w:t>
      </w:r>
      <w:r w:rsidRPr="009D34C1">
        <w:rPr>
          <w:rFonts w:ascii="Times New Roman" w:hAnsi="Times New Roman" w:cs="Times New Roman"/>
          <w:spacing w:val="-4"/>
          <w:sz w:val="28"/>
          <w:szCs w:val="28"/>
        </w:rPr>
        <w:t>, по радужной оболочке глаза, по сетчатке глаза, по геометрии руки, по геометрии лица, по венам руки</w:t>
      </w:r>
      <w:r w:rsidR="009D34C1" w:rsidRPr="009D34C1">
        <w:rPr>
          <w:rFonts w:ascii="Times New Roman" w:hAnsi="Times New Roman" w:cs="Times New Roman"/>
          <w:spacing w:val="-4"/>
          <w:sz w:val="28"/>
          <w:szCs w:val="28"/>
        </w:rPr>
        <w:t>, по венам лица</w:t>
      </w:r>
      <w:r w:rsidR="009D34C1">
        <w:rPr>
          <w:rFonts w:ascii="Times New Roman" w:hAnsi="Times New Roman" w:cs="Times New Roman"/>
          <w:spacing w:val="-4"/>
          <w:sz w:val="28"/>
          <w:szCs w:val="28"/>
        </w:rPr>
        <w:t>, по форме ушной раковины и носа, по отпечатку ступни, по запаху</w:t>
      </w:r>
      <w:r w:rsidRPr="009D34C1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</w:p>
    <w:p w:rsidR="009D34C1" w:rsidRDefault="009D34C1" w:rsidP="00F065A8">
      <w:pPr>
        <w:pStyle w:val="a3"/>
        <w:numPr>
          <w:ilvl w:val="0"/>
          <w:numId w:val="1"/>
        </w:numPr>
        <w:tabs>
          <w:tab w:val="left" w:pos="567"/>
        </w:tabs>
        <w:spacing w:line="240" w:lineRule="auto"/>
        <w:ind w:left="283" w:hanging="35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Че</w:t>
      </w:r>
      <w:r w:rsidR="00C02468">
        <w:rPr>
          <w:rFonts w:ascii="Times New Roman" w:hAnsi="Times New Roman" w:cs="Times New Roman"/>
          <w:spacing w:val="-4"/>
          <w:sz w:val="28"/>
          <w:szCs w:val="28"/>
        </w:rPr>
        <w:t>м отличаются информационная вой</w:t>
      </w:r>
      <w:r>
        <w:rPr>
          <w:rFonts w:ascii="Times New Roman" w:hAnsi="Times New Roman" w:cs="Times New Roman"/>
          <w:spacing w:val="-4"/>
          <w:sz w:val="28"/>
          <w:szCs w:val="28"/>
        </w:rPr>
        <w:t>на и кибервойна? Перечислите отличительные черты кибервойны. Какие новые угрозы приносят кибервооружения в 21 веке?</w:t>
      </w:r>
    </w:p>
    <w:p w:rsidR="00C02468" w:rsidRDefault="00F065A8" w:rsidP="00F065A8">
      <w:pPr>
        <w:pStyle w:val="a3"/>
        <w:numPr>
          <w:ilvl w:val="0"/>
          <w:numId w:val="1"/>
        </w:numPr>
        <w:tabs>
          <w:tab w:val="left" w:pos="567"/>
        </w:tabs>
        <w:spacing w:after="0" w:line="240" w:lineRule="auto"/>
        <w:ind w:left="283" w:hanging="35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Расскажите о криптостойкости </w:t>
      </w:r>
      <w:r>
        <w:rPr>
          <w:rFonts w:ascii="Times New Roman" w:hAnsi="Times New Roman" w:cs="Times New Roman"/>
          <w:spacing w:val="-4"/>
          <w:sz w:val="28"/>
          <w:szCs w:val="28"/>
          <w:lang w:val="en-US"/>
        </w:rPr>
        <w:t>RSA</w:t>
      </w:r>
      <w:r w:rsidRPr="00F065A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и об алгоритмах факторизации. Кратко охарактеризуйте метод Ферма и (</w:t>
      </w:r>
      <w:r>
        <w:rPr>
          <w:rFonts w:ascii="Times New Roman" w:hAnsi="Times New Roman" w:cs="Times New Roman"/>
          <w:spacing w:val="-4"/>
          <w:sz w:val="28"/>
          <w:szCs w:val="28"/>
          <w:lang w:val="en-US"/>
        </w:rPr>
        <w:t>p</w:t>
      </w:r>
      <w:r w:rsidRPr="00F065A8">
        <w:rPr>
          <w:rFonts w:ascii="Times New Roman" w:hAnsi="Times New Roman" w:cs="Times New Roman"/>
          <w:spacing w:val="-4"/>
          <w:sz w:val="28"/>
          <w:szCs w:val="28"/>
        </w:rPr>
        <w:t>+</w:t>
      </w:r>
      <w:r>
        <w:rPr>
          <w:rFonts w:ascii="Times New Roman" w:hAnsi="Times New Roman" w:cs="Times New Roman"/>
          <w:spacing w:val="-4"/>
          <w:sz w:val="28"/>
          <w:szCs w:val="28"/>
        </w:rPr>
        <w:t>1)</w:t>
      </w:r>
      <w:r w:rsidRPr="00F065A8">
        <w:rPr>
          <w:rFonts w:ascii="Times New Roman" w:hAnsi="Times New Roman" w:cs="Times New Roman"/>
          <w:spacing w:val="-4"/>
          <w:sz w:val="28"/>
          <w:szCs w:val="28"/>
        </w:rPr>
        <w:t xml:space="preserve"> – </w:t>
      </w:r>
      <w:r>
        <w:rPr>
          <w:rFonts w:ascii="Times New Roman" w:hAnsi="Times New Roman" w:cs="Times New Roman"/>
          <w:spacing w:val="-4"/>
          <w:sz w:val="28"/>
          <w:szCs w:val="28"/>
        </w:rPr>
        <w:t>метод Вильямса.</w:t>
      </w:r>
    </w:p>
    <w:p w:rsidR="00C02468" w:rsidRDefault="00C02468" w:rsidP="00F065A8">
      <w:pPr>
        <w:pStyle w:val="a3"/>
        <w:numPr>
          <w:ilvl w:val="0"/>
          <w:numId w:val="1"/>
        </w:numPr>
        <w:tabs>
          <w:tab w:val="left" w:pos="567"/>
        </w:tabs>
        <w:spacing w:after="0" w:line="240" w:lineRule="auto"/>
        <w:ind w:left="283" w:hanging="35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Криптографические методы, основанные на задаче дискретного логарифмирования в конечном поле. Протокол Диффи–Хеллмана. Хэш–функции.</w:t>
      </w:r>
    </w:p>
    <w:p w:rsidR="00C02468" w:rsidRDefault="00C02468" w:rsidP="00F065A8">
      <w:pPr>
        <w:pStyle w:val="a3"/>
        <w:numPr>
          <w:ilvl w:val="0"/>
          <w:numId w:val="1"/>
        </w:numPr>
        <w:tabs>
          <w:tab w:val="left" w:pos="567"/>
        </w:tabs>
        <w:spacing w:after="0" w:line="240" w:lineRule="auto"/>
        <w:ind w:left="283" w:hanging="35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Определение эллиптической кривой. </w:t>
      </w:r>
      <w:proofErr w:type="gramStart"/>
      <w:r>
        <w:rPr>
          <w:rFonts w:ascii="Times New Roman" w:hAnsi="Times New Roman" w:cs="Times New Roman"/>
          <w:spacing w:val="-4"/>
          <w:sz w:val="28"/>
          <w:szCs w:val="28"/>
        </w:rPr>
        <w:t>ЭК</w:t>
      </w:r>
      <w:proofErr w:type="gramEnd"/>
      <w:r>
        <w:rPr>
          <w:rFonts w:ascii="Times New Roman" w:hAnsi="Times New Roman" w:cs="Times New Roman"/>
          <w:spacing w:val="-4"/>
          <w:sz w:val="28"/>
          <w:szCs w:val="28"/>
        </w:rPr>
        <w:t xml:space="preserve"> в проективных координатах. </w:t>
      </w:r>
    </w:p>
    <w:p w:rsidR="004E4211" w:rsidRDefault="00C02468" w:rsidP="00F065A8">
      <w:pPr>
        <w:pStyle w:val="a3"/>
        <w:numPr>
          <w:ilvl w:val="0"/>
          <w:numId w:val="1"/>
        </w:numPr>
        <w:tabs>
          <w:tab w:val="left" w:pos="567"/>
        </w:tabs>
        <w:spacing w:after="0" w:line="240" w:lineRule="auto"/>
        <w:ind w:left="283" w:hanging="35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Алгоритм факторизации Ленстры </w:t>
      </w:r>
      <w:r>
        <w:rPr>
          <w:rFonts w:ascii="Times New Roman" w:hAnsi="Times New Roman" w:cs="Times New Roman"/>
          <w:spacing w:val="-4"/>
          <w:sz w:val="28"/>
          <w:szCs w:val="28"/>
          <w:lang w:val="en-US"/>
        </w:rPr>
        <w:t>ECF</w:t>
      </w:r>
      <w:r w:rsidRPr="004E421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E4211" w:rsidRPr="004E4211">
        <w:rPr>
          <w:rFonts w:ascii="Times New Roman" w:hAnsi="Times New Roman" w:cs="Times New Roman"/>
          <w:spacing w:val="-4"/>
          <w:sz w:val="28"/>
          <w:szCs w:val="28"/>
        </w:rPr>
        <w:t>–</w:t>
      </w:r>
      <w:r w:rsidRPr="004E421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E4211">
        <w:rPr>
          <w:rFonts w:ascii="Times New Roman" w:hAnsi="Times New Roman" w:cs="Times New Roman"/>
          <w:spacing w:val="-4"/>
          <w:sz w:val="28"/>
          <w:szCs w:val="28"/>
          <w:lang w:val="en-US"/>
        </w:rPr>
        <w:t>Elliptic</w:t>
      </w:r>
      <w:r w:rsidR="004E4211" w:rsidRPr="004E421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E4211">
        <w:rPr>
          <w:rFonts w:ascii="Times New Roman" w:hAnsi="Times New Roman" w:cs="Times New Roman"/>
          <w:spacing w:val="-4"/>
          <w:sz w:val="28"/>
          <w:szCs w:val="28"/>
          <w:lang w:val="en-US"/>
        </w:rPr>
        <w:t>Curves</w:t>
      </w:r>
      <w:r w:rsidR="004E4211" w:rsidRPr="004E421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E4211">
        <w:rPr>
          <w:rFonts w:ascii="Times New Roman" w:hAnsi="Times New Roman" w:cs="Times New Roman"/>
          <w:spacing w:val="-4"/>
          <w:sz w:val="28"/>
          <w:szCs w:val="28"/>
          <w:lang w:val="en-US"/>
        </w:rPr>
        <w:t>Factorization</w:t>
      </w:r>
      <w:r w:rsidR="004E4211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F065A8" w:rsidRPr="004E4211" w:rsidRDefault="00F065A8" w:rsidP="00F065A8">
      <w:pPr>
        <w:pStyle w:val="a3"/>
        <w:numPr>
          <w:ilvl w:val="0"/>
          <w:numId w:val="1"/>
        </w:numPr>
        <w:tabs>
          <w:tab w:val="left" w:pos="567"/>
        </w:tabs>
        <w:spacing w:after="0" w:line="240" w:lineRule="auto"/>
        <w:ind w:left="283" w:hanging="35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E4211" w:rsidRPr="004E4211">
        <w:rPr>
          <w:rFonts w:ascii="Times New Roman" w:hAnsi="Times New Roman" w:cs="Times New Roman"/>
          <w:spacing w:val="-4"/>
          <w:sz w:val="28"/>
          <w:szCs w:val="28"/>
        </w:rPr>
        <w:t>Отображения Вейля и Тейта. Расскажите о криптографических протоколах на эллиптических кривых.</w:t>
      </w:r>
      <w:r w:rsidR="004E4211">
        <w:rPr>
          <w:rFonts w:ascii="Times New Roman" w:hAnsi="Times New Roman" w:cs="Times New Roman"/>
          <w:spacing w:val="-4"/>
          <w:sz w:val="28"/>
          <w:szCs w:val="28"/>
        </w:rPr>
        <w:t xml:space="preserve"> Вычисление кратного точки </w:t>
      </w:r>
      <w:proofErr w:type="gramStart"/>
      <w:r w:rsidR="004E4211">
        <w:rPr>
          <w:rFonts w:ascii="Times New Roman" w:hAnsi="Times New Roman" w:cs="Times New Roman"/>
          <w:spacing w:val="-4"/>
          <w:sz w:val="28"/>
          <w:szCs w:val="28"/>
        </w:rPr>
        <w:t>ЭК</w:t>
      </w:r>
      <w:proofErr w:type="gramEnd"/>
      <w:r w:rsidR="004E4211">
        <w:rPr>
          <w:rFonts w:ascii="Times New Roman" w:hAnsi="Times New Roman" w:cs="Times New Roman"/>
          <w:spacing w:val="-4"/>
          <w:sz w:val="28"/>
          <w:szCs w:val="28"/>
        </w:rPr>
        <w:t xml:space="preserve"> с помощью </w:t>
      </w:r>
      <w:r w:rsidR="007C3DB2">
        <w:rPr>
          <w:rFonts w:ascii="Times New Roman" w:hAnsi="Times New Roman" w:cs="Times New Roman"/>
          <w:spacing w:val="-4"/>
          <w:sz w:val="28"/>
          <w:szCs w:val="28"/>
          <w:lang w:val="en-US"/>
        </w:rPr>
        <w:t>MOV–</w:t>
      </w:r>
      <w:r w:rsidR="007C3DB2">
        <w:rPr>
          <w:rFonts w:ascii="Times New Roman" w:hAnsi="Times New Roman" w:cs="Times New Roman"/>
          <w:spacing w:val="-4"/>
          <w:sz w:val="28"/>
          <w:szCs w:val="28"/>
        </w:rPr>
        <w:t>алгоритма.</w:t>
      </w:r>
    </w:p>
    <w:p w:rsidR="002E42A0" w:rsidRPr="009938D6" w:rsidRDefault="002E42A0" w:rsidP="002E42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40E49" w:rsidRPr="009938D6" w:rsidRDefault="00340E49" w:rsidP="00340E49">
      <w:pPr>
        <w:tabs>
          <w:tab w:val="left" w:pos="426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38D6">
        <w:rPr>
          <w:rFonts w:ascii="Times New Roman" w:hAnsi="Times New Roman" w:cs="Times New Roman"/>
          <w:b/>
          <w:sz w:val="28"/>
          <w:szCs w:val="28"/>
        </w:rPr>
        <w:t>Вариант 2</w:t>
      </w:r>
    </w:p>
    <w:p w:rsidR="00340E49" w:rsidRPr="009938D6" w:rsidRDefault="00C63FAE" w:rsidP="00F065A8">
      <w:pPr>
        <w:pStyle w:val="a3"/>
        <w:numPr>
          <w:ilvl w:val="0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9938D6">
        <w:rPr>
          <w:rFonts w:ascii="Times New Roman" w:hAnsi="Times New Roman" w:cs="Times New Roman"/>
          <w:spacing w:val="2"/>
          <w:sz w:val="28"/>
          <w:szCs w:val="28"/>
        </w:rPr>
        <w:t>Каким образом злоумышленник может получить доступ к информации?</w:t>
      </w:r>
    </w:p>
    <w:p w:rsidR="00C63FAE" w:rsidRPr="00C63FAE" w:rsidRDefault="00C63FAE" w:rsidP="007C3DB2">
      <w:pPr>
        <w:pStyle w:val="a3"/>
        <w:numPr>
          <w:ilvl w:val="0"/>
          <w:numId w:val="2"/>
        </w:numPr>
        <w:tabs>
          <w:tab w:val="left" w:pos="426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9938D6">
        <w:rPr>
          <w:rFonts w:ascii="Times New Roman" w:hAnsi="Times New Roman" w:cs="Times New Roman"/>
          <w:spacing w:val="2"/>
          <w:sz w:val="28"/>
          <w:szCs w:val="28"/>
        </w:rPr>
        <w:t>Типичные приёмы атак на локальные и распределённые компьютерные системы. Использование «жадных программ», атаки на отказ в обслуживании, атаки с помощью</w:t>
      </w:r>
      <w:r w:rsidRPr="00C63FAE">
        <w:rPr>
          <w:rFonts w:ascii="Times New Roman" w:hAnsi="Times New Roman" w:cs="Times New Roman"/>
          <w:spacing w:val="2"/>
          <w:sz w:val="28"/>
          <w:szCs w:val="28"/>
        </w:rPr>
        <w:t xml:space="preserve"> маскировки, атаки на маршрутизацию, прослушивание сети. </w:t>
      </w:r>
    </w:p>
    <w:p w:rsidR="00340E49" w:rsidRPr="007C3DB2" w:rsidRDefault="009938D6" w:rsidP="007C3DB2">
      <w:pPr>
        <w:pStyle w:val="a3"/>
        <w:numPr>
          <w:ilvl w:val="0"/>
          <w:numId w:val="2"/>
        </w:numPr>
        <w:tabs>
          <w:tab w:val="left" w:pos="426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9938D6">
        <w:rPr>
          <w:rFonts w:ascii="Times New Roman" w:hAnsi="Times New Roman" w:cs="Times New Roman"/>
          <w:spacing w:val="-4"/>
          <w:sz w:val="28"/>
          <w:szCs w:val="28"/>
        </w:rPr>
        <w:t xml:space="preserve">Основы противодействия нарушению конфиденциальности информации. </w:t>
      </w:r>
      <w:r w:rsidR="007C3DB2">
        <w:rPr>
          <w:rFonts w:ascii="Times New Roman" w:hAnsi="Times New Roman" w:cs="Times New Roman"/>
          <w:spacing w:val="-4"/>
          <w:sz w:val="28"/>
          <w:szCs w:val="28"/>
        </w:rPr>
        <w:t xml:space="preserve">Методы </w:t>
      </w:r>
      <w:r w:rsidRPr="007C3DB2">
        <w:rPr>
          <w:rFonts w:ascii="Times New Roman" w:hAnsi="Times New Roman" w:cs="Times New Roman"/>
          <w:spacing w:val="-8"/>
          <w:sz w:val="28"/>
          <w:szCs w:val="28"/>
        </w:rPr>
        <w:t>мониторинга  несанкционированных действий</w:t>
      </w:r>
      <w:r w:rsidR="00340E49" w:rsidRPr="007C3DB2">
        <w:rPr>
          <w:rFonts w:ascii="Times New Roman" w:hAnsi="Times New Roman" w:cs="Times New Roman"/>
          <w:spacing w:val="-8"/>
          <w:sz w:val="28"/>
          <w:szCs w:val="28"/>
        </w:rPr>
        <w:t>.</w:t>
      </w:r>
      <w:r w:rsidRPr="007C3DB2">
        <w:rPr>
          <w:rFonts w:ascii="Times New Roman" w:hAnsi="Times New Roman" w:cs="Times New Roman"/>
          <w:spacing w:val="-8"/>
          <w:sz w:val="28"/>
          <w:szCs w:val="28"/>
        </w:rPr>
        <w:t xml:space="preserve"> Криптографические методы защиты данных. </w:t>
      </w:r>
    </w:p>
    <w:p w:rsidR="009938D6" w:rsidRPr="009D34C1" w:rsidRDefault="009938D6" w:rsidP="007C3DB2">
      <w:pPr>
        <w:pStyle w:val="a3"/>
        <w:numPr>
          <w:ilvl w:val="0"/>
          <w:numId w:val="2"/>
        </w:numPr>
        <w:tabs>
          <w:tab w:val="left" w:pos="426"/>
          <w:tab w:val="left" w:pos="567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9938D6">
        <w:rPr>
          <w:rFonts w:ascii="Times New Roman" w:hAnsi="Times New Roman" w:cs="Times New Roman"/>
          <w:sz w:val="28"/>
          <w:szCs w:val="28"/>
        </w:rPr>
        <w:t xml:space="preserve">Использование биометрических данных для защиты информации. Охарактеризуйте </w:t>
      </w:r>
      <w:r>
        <w:rPr>
          <w:rFonts w:ascii="Times New Roman" w:hAnsi="Times New Roman" w:cs="Times New Roman"/>
          <w:sz w:val="28"/>
          <w:szCs w:val="28"/>
        </w:rPr>
        <w:t>динамические</w:t>
      </w:r>
      <w:r w:rsidRPr="009938D6">
        <w:rPr>
          <w:rFonts w:ascii="Times New Roman" w:hAnsi="Times New Roman" w:cs="Times New Roman"/>
          <w:sz w:val="28"/>
          <w:szCs w:val="28"/>
        </w:rPr>
        <w:t xml:space="preserve"> методы аутентификации</w:t>
      </w:r>
      <w:r w:rsidR="009D34C1">
        <w:rPr>
          <w:rFonts w:ascii="Times New Roman" w:hAnsi="Times New Roman" w:cs="Times New Roman"/>
          <w:sz w:val="28"/>
          <w:szCs w:val="28"/>
        </w:rPr>
        <w:t xml:space="preserve"> человека</w:t>
      </w:r>
      <w:r w:rsidRPr="009938D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="009D34C1">
        <w:rPr>
          <w:rFonts w:ascii="Times New Roman" w:hAnsi="Times New Roman" w:cs="Times New Roman"/>
          <w:sz w:val="28"/>
          <w:szCs w:val="28"/>
        </w:rPr>
        <w:t>голосу, по рукописному почерку, по клавиатурному почерку, по мимике лица, по походке, по движениям тела и др.</w:t>
      </w:r>
    </w:p>
    <w:p w:rsidR="009D34C1" w:rsidRPr="007C3DB2" w:rsidRDefault="009D34C1" w:rsidP="007C3DB2">
      <w:pPr>
        <w:pStyle w:val="a3"/>
        <w:numPr>
          <w:ilvl w:val="0"/>
          <w:numId w:val="2"/>
        </w:numPr>
        <w:tabs>
          <w:tab w:val="left" w:pos="426"/>
          <w:tab w:val="left" w:pos="567"/>
        </w:tabs>
        <w:spacing w:line="240" w:lineRule="auto"/>
        <w:ind w:left="567" w:hanging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Почему кибероружие называют «великим уравнителем»</w:t>
      </w:r>
      <w:r w:rsidRPr="009D34C1">
        <w:rPr>
          <w:rFonts w:ascii="Times New Roman" w:hAnsi="Times New Roman" w:cs="Times New Roman"/>
          <w:spacing w:val="-4"/>
          <w:sz w:val="28"/>
          <w:szCs w:val="28"/>
        </w:rPr>
        <w:t>?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Почему кибервойны являются </w:t>
      </w:r>
      <w:r w:rsidRPr="007C3DB2">
        <w:rPr>
          <w:rFonts w:ascii="Times New Roman" w:hAnsi="Times New Roman" w:cs="Times New Roman"/>
          <w:spacing w:val="-4"/>
          <w:sz w:val="28"/>
          <w:szCs w:val="28"/>
        </w:rPr>
        <w:t xml:space="preserve">«неопознанными войнами»? </w:t>
      </w:r>
      <w:r w:rsidR="007C3DB2">
        <w:rPr>
          <w:rFonts w:ascii="Times New Roman" w:hAnsi="Times New Roman" w:cs="Times New Roman"/>
          <w:spacing w:val="-4"/>
          <w:sz w:val="28"/>
          <w:szCs w:val="28"/>
        </w:rPr>
        <w:t xml:space="preserve">Как </w:t>
      </w:r>
      <w:r w:rsidR="00F065A8" w:rsidRPr="007C3DB2">
        <w:rPr>
          <w:rFonts w:ascii="Times New Roman" w:hAnsi="Times New Roman" w:cs="Times New Roman"/>
          <w:spacing w:val="-4"/>
          <w:sz w:val="28"/>
          <w:szCs w:val="28"/>
        </w:rPr>
        <w:t>предотвратить неконтролируемое распространение кибервооружений?</w:t>
      </w:r>
      <w:r w:rsidR="007C3DB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AF13B5">
        <w:rPr>
          <w:rFonts w:ascii="Times New Roman" w:hAnsi="Times New Roman" w:cs="Times New Roman"/>
          <w:spacing w:val="-4"/>
          <w:sz w:val="28"/>
          <w:szCs w:val="28"/>
        </w:rPr>
        <w:t>Что такое кибероружие сдерживания?</w:t>
      </w:r>
      <w:r w:rsidR="00F065A8" w:rsidRPr="007C3DB2">
        <w:rPr>
          <w:rFonts w:ascii="Times New Roman" w:hAnsi="Times New Roman" w:cs="Times New Roman"/>
          <w:spacing w:val="-4"/>
          <w:sz w:val="28"/>
          <w:szCs w:val="28"/>
        </w:rPr>
        <w:t xml:space="preserve"> Как добиться кибермира?  </w:t>
      </w:r>
    </w:p>
    <w:p w:rsidR="00F065A8" w:rsidRPr="00C02468" w:rsidRDefault="00F065A8" w:rsidP="007C3DB2">
      <w:pPr>
        <w:pStyle w:val="a3"/>
        <w:numPr>
          <w:ilvl w:val="0"/>
          <w:numId w:val="2"/>
        </w:numPr>
        <w:tabs>
          <w:tab w:val="left" w:pos="142"/>
        </w:tabs>
        <w:spacing w:line="240" w:lineRule="auto"/>
        <w:ind w:left="567" w:hanging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02468">
        <w:rPr>
          <w:rFonts w:ascii="Times New Roman" w:hAnsi="Times New Roman" w:cs="Times New Roman"/>
          <w:spacing w:val="-10"/>
          <w:sz w:val="28"/>
          <w:szCs w:val="28"/>
        </w:rPr>
        <w:t xml:space="preserve">Расскажите о криптостойкости </w:t>
      </w:r>
      <w:r w:rsidRPr="00C02468">
        <w:rPr>
          <w:rFonts w:ascii="Times New Roman" w:hAnsi="Times New Roman" w:cs="Times New Roman"/>
          <w:spacing w:val="-10"/>
          <w:sz w:val="28"/>
          <w:szCs w:val="28"/>
          <w:lang w:val="en-US"/>
        </w:rPr>
        <w:t>RSA</w:t>
      </w:r>
      <w:r w:rsidRPr="00C02468">
        <w:rPr>
          <w:rFonts w:ascii="Times New Roman" w:hAnsi="Times New Roman" w:cs="Times New Roman"/>
          <w:spacing w:val="-10"/>
          <w:sz w:val="28"/>
          <w:szCs w:val="28"/>
        </w:rPr>
        <w:t xml:space="preserve"> и об алгоритмах факторизации. </w:t>
      </w:r>
      <w:r w:rsidR="007C3DB2">
        <w:rPr>
          <w:rFonts w:ascii="Times New Roman" w:hAnsi="Times New Roman" w:cs="Times New Roman"/>
          <w:spacing w:val="-10"/>
          <w:sz w:val="28"/>
          <w:szCs w:val="28"/>
        </w:rPr>
        <w:t>О</w:t>
      </w:r>
      <w:r w:rsidRPr="00C02468">
        <w:rPr>
          <w:rFonts w:ascii="Times New Roman" w:hAnsi="Times New Roman" w:cs="Times New Roman"/>
          <w:spacing w:val="-10"/>
          <w:sz w:val="28"/>
          <w:szCs w:val="28"/>
        </w:rPr>
        <w:t xml:space="preserve">характеризуйте </w:t>
      </w:r>
      <w:r w:rsidR="00C02468" w:rsidRPr="00C02468">
        <w:rPr>
          <w:rFonts w:ascii="Times New Roman" w:hAnsi="Times New Roman" w:cs="Times New Roman"/>
          <w:spacing w:val="-4"/>
          <w:sz w:val="28"/>
          <w:szCs w:val="28"/>
        </w:rPr>
        <w:t xml:space="preserve">методы Полларда: 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>(</w:t>
      </w:r>
      <w:r w:rsidRPr="00C02468">
        <w:rPr>
          <w:rFonts w:ascii="Times New Roman" w:hAnsi="Times New Roman" w:cs="Times New Roman"/>
          <w:spacing w:val="-4"/>
          <w:sz w:val="28"/>
          <w:szCs w:val="28"/>
          <w:lang w:val="en-US"/>
        </w:rPr>
        <w:t>p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>–1)–</w:t>
      </w:r>
      <w:r w:rsidR="00C02468" w:rsidRPr="00C02468">
        <w:rPr>
          <w:rFonts w:ascii="Times New Roman" w:hAnsi="Times New Roman" w:cs="Times New Roman"/>
          <w:spacing w:val="-4"/>
          <w:sz w:val="28"/>
          <w:szCs w:val="28"/>
        </w:rPr>
        <w:t>метод,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 xml:space="preserve"> ρ</w:t>
      </w:r>
      <w:proofErr w:type="gramStart"/>
      <w:r w:rsidRPr="00C02468">
        <w:rPr>
          <w:rFonts w:ascii="Times New Roman" w:hAnsi="Times New Roman" w:cs="Times New Roman"/>
          <w:spacing w:val="-4"/>
          <w:sz w:val="28"/>
          <w:szCs w:val="28"/>
        </w:rPr>
        <w:t>–м</w:t>
      </w:r>
      <w:proofErr w:type="gramEnd"/>
      <w:r w:rsidRPr="00C02468">
        <w:rPr>
          <w:rFonts w:ascii="Times New Roman" w:hAnsi="Times New Roman" w:cs="Times New Roman"/>
          <w:spacing w:val="-4"/>
          <w:sz w:val="28"/>
          <w:szCs w:val="28"/>
        </w:rPr>
        <w:t>етод и ρ</w:t>
      </w:r>
      <w:r w:rsidR="00C02468" w:rsidRPr="00C02468">
        <w:rPr>
          <w:rFonts w:ascii="Times New Roman" w:hAnsi="Times New Roman" w:cs="Times New Roman"/>
          <w:spacing w:val="-4"/>
          <w:sz w:val="28"/>
          <w:szCs w:val="28"/>
        </w:rPr>
        <w:t>–метод вычисления дискретного логарифма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</w:p>
    <w:p w:rsidR="00C02468" w:rsidRDefault="00C02468" w:rsidP="007C3DB2">
      <w:pPr>
        <w:pStyle w:val="a3"/>
        <w:numPr>
          <w:ilvl w:val="0"/>
          <w:numId w:val="2"/>
        </w:numPr>
        <w:tabs>
          <w:tab w:val="left" w:pos="567"/>
        </w:tabs>
        <w:spacing w:line="240" w:lineRule="auto"/>
        <w:ind w:left="567" w:hanging="567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C02468">
        <w:rPr>
          <w:rFonts w:ascii="Times New Roman" w:hAnsi="Times New Roman" w:cs="Times New Roman"/>
          <w:spacing w:val="-14"/>
          <w:sz w:val="28"/>
          <w:szCs w:val="28"/>
        </w:rPr>
        <w:t xml:space="preserve">Криптографические методы, основанные на задаче дискретного логарифмирования в конечном </w:t>
      </w:r>
      <w:r w:rsidRPr="00C02468">
        <w:rPr>
          <w:rFonts w:ascii="Times New Roman" w:hAnsi="Times New Roman" w:cs="Times New Roman"/>
          <w:spacing w:val="-6"/>
          <w:sz w:val="28"/>
          <w:szCs w:val="28"/>
        </w:rPr>
        <w:t xml:space="preserve">поле. Электронная цифровая подпись. Алгоритм создания ЭЦП. Алгоритм Эль– </w:t>
      </w:r>
      <w:proofErr w:type="gramStart"/>
      <w:r w:rsidRPr="00C02468">
        <w:rPr>
          <w:rFonts w:ascii="Times New Roman" w:hAnsi="Times New Roman" w:cs="Times New Roman"/>
          <w:spacing w:val="-6"/>
          <w:sz w:val="28"/>
          <w:szCs w:val="28"/>
        </w:rPr>
        <w:t>Га</w:t>
      </w:r>
      <w:proofErr w:type="gramEnd"/>
      <w:r w:rsidRPr="00C02468">
        <w:rPr>
          <w:rFonts w:ascii="Times New Roman" w:hAnsi="Times New Roman" w:cs="Times New Roman"/>
          <w:spacing w:val="-6"/>
          <w:sz w:val="28"/>
          <w:szCs w:val="28"/>
        </w:rPr>
        <w:t>маля.</w:t>
      </w:r>
    </w:p>
    <w:p w:rsidR="00C02468" w:rsidRPr="00C02468" w:rsidRDefault="00C02468" w:rsidP="007C3DB2">
      <w:pPr>
        <w:pStyle w:val="a3"/>
        <w:numPr>
          <w:ilvl w:val="0"/>
          <w:numId w:val="2"/>
        </w:numPr>
        <w:tabs>
          <w:tab w:val="left" w:pos="426"/>
          <w:tab w:val="left" w:pos="567"/>
        </w:tabs>
        <w:spacing w:line="240" w:lineRule="auto"/>
        <w:ind w:left="567" w:hanging="567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C0246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 xml:space="preserve">Определение эллиптической кривой. </w:t>
      </w:r>
      <w:proofErr w:type="gramStart"/>
      <w:r w:rsidRPr="00C02468">
        <w:rPr>
          <w:rFonts w:ascii="Times New Roman" w:hAnsi="Times New Roman" w:cs="Times New Roman"/>
          <w:spacing w:val="-4"/>
          <w:sz w:val="28"/>
          <w:szCs w:val="28"/>
        </w:rPr>
        <w:t>ЭК</w:t>
      </w:r>
      <w:proofErr w:type="gramEnd"/>
      <w:r w:rsidRPr="00C02468">
        <w:rPr>
          <w:rFonts w:ascii="Times New Roman" w:hAnsi="Times New Roman" w:cs="Times New Roman"/>
          <w:spacing w:val="-4"/>
          <w:sz w:val="28"/>
          <w:szCs w:val="28"/>
        </w:rPr>
        <w:t xml:space="preserve"> в якобиановых проективных координатах.  </w:t>
      </w:r>
    </w:p>
    <w:p w:rsidR="009938D6" w:rsidRDefault="004E4211" w:rsidP="007C3DB2">
      <w:pPr>
        <w:pStyle w:val="a3"/>
        <w:numPr>
          <w:ilvl w:val="0"/>
          <w:numId w:val="2"/>
        </w:numPr>
        <w:tabs>
          <w:tab w:val="left" w:pos="426"/>
          <w:tab w:val="left" w:pos="567"/>
        </w:tabs>
        <w:spacing w:line="240" w:lineRule="auto"/>
        <w:ind w:left="567" w:hanging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Скрученные кривые и метод Монтгомери. Теорема Монтгомери.</w:t>
      </w:r>
    </w:p>
    <w:p w:rsidR="004E4211" w:rsidRDefault="004E4211" w:rsidP="007C3DB2">
      <w:pPr>
        <w:pStyle w:val="a3"/>
        <w:numPr>
          <w:ilvl w:val="0"/>
          <w:numId w:val="2"/>
        </w:numPr>
        <w:tabs>
          <w:tab w:val="left" w:pos="284"/>
          <w:tab w:val="left" w:pos="567"/>
        </w:tabs>
        <w:spacing w:line="240" w:lineRule="auto"/>
        <w:ind w:left="567" w:hanging="567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335E16">
        <w:rPr>
          <w:rFonts w:ascii="Times New Roman" w:hAnsi="Times New Roman" w:cs="Times New Roman"/>
          <w:spacing w:val="4"/>
          <w:sz w:val="28"/>
          <w:szCs w:val="28"/>
        </w:rPr>
        <w:t xml:space="preserve">Отображения Вейля и Тейта. Теория дивизоров. </w:t>
      </w:r>
      <w:r w:rsidR="007C3DB2" w:rsidRPr="00335E16">
        <w:rPr>
          <w:rFonts w:ascii="Times New Roman" w:hAnsi="Times New Roman" w:cs="Times New Roman"/>
          <w:spacing w:val="4"/>
          <w:sz w:val="28"/>
          <w:szCs w:val="28"/>
        </w:rPr>
        <w:t>Алгоритм Миллера. Как преобразования</w:t>
      </w:r>
      <w:r w:rsidRPr="00335E16">
        <w:rPr>
          <w:rFonts w:ascii="Times New Roman" w:hAnsi="Times New Roman" w:cs="Times New Roman"/>
          <w:spacing w:val="4"/>
          <w:sz w:val="28"/>
          <w:szCs w:val="28"/>
        </w:rPr>
        <w:t xml:space="preserve"> Вейля и Тейта </w:t>
      </w:r>
      <w:r w:rsidR="007C3DB2" w:rsidRPr="00335E16">
        <w:rPr>
          <w:rFonts w:ascii="Times New Roman" w:hAnsi="Times New Roman" w:cs="Times New Roman"/>
          <w:spacing w:val="4"/>
          <w:sz w:val="28"/>
          <w:szCs w:val="28"/>
        </w:rPr>
        <w:t xml:space="preserve">применяются </w:t>
      </w:r>
      <w:r w:rsidRPr="00335E16">
        <w:rPr>
          <w:rFonts w:ascii="Times New Roman" w:hAnsi="Times New Roman" w:cs="Times New Roman"/>
          <w:spacing w:val="4"/>
          <w:sz w:val="28"/>
          <w:szCs w:val="28"/>
        </w:rPr>
        <w:t>в задачах криптографии</w:t>
      </w:r>
      <w:r w:rsidR="007C3DB2" w:rsidRPr="00335E16">
        <w:rPr>
          <w:rFonts w:ascii="Times New Roman" w:hAnsi="Times New Roman" w:cs="Times New Roman"/>
          <w:spacing w:val="4"/>
          <w:sz w:val="28"/>
          <w:szCs w:val="28"/>
        </w:rPr>
        <w:t>?</w:t>
      </w:r>
    </w:p>
    <w:p w:rsidR="00764384" w:rsidRDefault="00764384" w:rsidP="00764384">
      <w:pPr>
        <w:tabs>
          <w:tab w:val="left" w:pos="284"/>
          <w:tab w:val="left" w:pos="567"/>
        </w:tabs>
        <w:spacing w:line="240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</w:p>
    <w:p w:rsidR="00764384" w:rsidRDefault="00764384" w:rsidP="0076438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42A0">
        <w:rPr>
          <w:rFonts w:ascii="Times New Roman" w:hAnsi="Times New Roman" w:cs="Times New Roman"/>
          <w:b/>
          <w:sz w:val="28"/>
          <w:szCs w:val="28"/>
        </w:rPr>
        <w:lastRenderedPageBreak/>
        <w:t>Вариант 1</w:t>
      </w:r>
    </w:p>
    <w:p w:rsid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методы</w:t>
      </w:r>
      <w:r w:rsidRPr="00C63FAE">
        <w:rPr>
          <w:rFonts w:ascii="Times New Roman" w:hAnsi="Times New Roman" w:cs="Times New Roman"/>
          <w:sz w:val="28"/>
          <w:szCs w:val="28"/>
        </w:rPr>
        <w:t xml:space="preserve"> реализации угроз информационной безопасности.</w:t>
      </w:r>
    </w:p>
    <w:p w:rsid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384">
        <w:rPr>
          <w:rFonts w:ascii="Times New Roman" w:hAnsi="Times New Roman" w:cs="Times New Roman"/>
          <w:sz w:val="28"/>
          <w:szCs w:val="28"/>
        </w:rPr>
        <w:t>Типичные приёмы атак на локальные и распределённые компьютерные системы. Сканирование файловой системы, кража ключевой информации, сборка мусора, превышение полномочий, использование программных закладок.</w:t>
      </w:r>
    </w:p>
    <w:p w:rsid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384">
        <w:rPr>
          <w:rFonts w:ascii="Times New Roman" w:hAnsi="Times New Roman" w:cs="Times New Roman"/>
          <w:sz w:val="28"/>
          <w:szCs w:val="28"/>
        </w:rPr>
        <w:t xml:space="preserve"> Основы противодействия нарушению конфиденциальности информации. Методы разграничения доступа. Методы ограничения доступа к информации.</w:t>
      </w:r>
    </w:p>
    <w:p w:rsidR="00764384" w:rsidRP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384">
        <w:rPr>
          <w:rFonts w:ascii="Times New Roman" w:hAnsi="Times New Roman" w:cs="Times New Roman"/>
          <w:spacing w:val="-4"/>
          <w:sz w:val="28"/>
          <w:szCs w:val="28"/>
        </w:rPr>
        <w:t>Использование биометрических данных для защиты информации. Охарактеризуйте статические методы аутентификации человека: по отпечатку пальцев, по радужной оболочке глаза, по сетчатке глаза, по геометрии руки, по геометрии лица, по венам руки, по венам лица, по форме ушной раковины и носа, по отпечатку ступни, по запаху.</w:t>
      </w:r>
    </w:p>
    <w:p w:rsidR="00764384" w:rsidRP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 Чем отличаются информационная война и кибервойна? Перечислите отличительные черты кибервойны. Какие новые угрозы приносят кибервооружения в 21 веке?</w:t>
      </w:r>
    </w:p>
    <w:p w:rsidR="00764384" w:rsidRP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Расскажите о криптостойкости </w:t>
      </w:r>
      <w:r w:rsidRPr="00764384">
        <w:rPr>
          <w:rFonts w:ascii="Times New Roman" w:hAnsi="Times New Roman" w:cs="Times New Roman"/>
          <w:spacing w:val="-4"/>
          <w:sz w:val="28"/>
          <w:szCs w:val="28"/>
          <w:lang w:val="en-US"/>
        </w:rPr>
        <w:t>RSA</w:t>
      </w:r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 и об алгоритмах факторизации. Кратко охарактеризуйте метод Ферма и (</w:t>
      </w:r>
      <w:r w:rsidRPr="00764384">
        <w:rPr>
          <w:rFonts w:ascii="Times New Roman" w:hAnsi="Times New Roman" w:cs="Times New Roman"/>
          <w:spacing w:val="-4"/>
          <w:sz w:val="28"/>
          <w:szCs w:val="28"/>
          <w:lang w:val="en-US"/>
        </w:rPr>
        <w:t>p</w:t>
      </w:r>
      <w:r w:rsidRPr="00764384">
        <w:rPr>
          <w:rFonts w:ascii="Times New Roman" w:hAnsi="Times New Roman" w:cs="Times New Roman"/>
          <w:spacing w:val="-4"/>
          <w:sz w:val="28"/>
          <w:szCs w:val="28"/>
        </w:rPr>
        <w:t>+1) – метод Вильямса.</w:t>
      </w:r>
    </w:p>
    <w:p w:rsidR="00764384" w:rsidRP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384">
        <w:rPr>
          <w:rFonts w:ascii="Times New Roman" w:hAnsi="Times New Roman" w:cs="Times New Roman"/>
          <w:spacing w:val="-4"/>
          <w:sz w:val="28"/>
          <w:szCs w:val="28"/>
        </w:rPr>
        <w:t>Криптографические методы, основанные на задаче дискретного логарифмирования в конечном поле. Протокол Диффи–Хеллмана. Хэш–функции.</w:t>
      </w:r>
    </w:p>
    <w:p w:rsidR="00764384" w:rsidRP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Определение эллиптической кривой. </w:t>
      </w:r>
      <w:proofErr w:type="gramStart"/>
      <w:r w:rsidRPr="00764384">
        <w:rPr>
          <w:rFonts w:ascii="Times New Roman" w:hAnsi="Times New Roman" w:cs="Times New Roman"/>
          <w:spacing w:val="-4"/>
          <w:sz w:val="28"/>
          <w:szCs w:val="28"/>
        </w:rPr>
        <w:t>ЭК</w:t>
      </w:r>
      <w:proofErr w:type="gramEnd"/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 в проективных координатах.</w:t>
      </w:r>
    </w:p>
    <w:p w:rsidR="00764384" w:rsidRP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 Алгоритм факторизации Ленстры </w:t>
      </w:r>
      <w:r w:rsidRPr="00764384">
        <w:rPr>
          <w:rFonts w:ascii="Times New Roman" w:hAnsi="Times New Roman" w:cs="Times New Roman"/>
          <w:spacing w:val="-4"/>
          <w:sz w:val="28"/>
          <w:szCs w:val="28"/>
          <w:lang w:val="en-US"/>
        </w:rPr>
        <w:t>ECF</w:t>
      </w:r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 – </w:t>
      </w:r>
      <w:r w:rsidRPr="00764384">
        <w:rPr>
          <w:rFonts w:ascii="Times New Roman" w:hAnsi="Times New Roman" w:cs="Times New Roman"/>
          <w:spacing w:val="-4"/>
          <w:sz w:val="28"/>
          <w:szCs w:val="28"/>
          <w:lang w:val="en-US"/>
        </w:rPr>
        <w:t>Elliptic</w:t>
      </w:r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64384">
        <w:rPr>
          <w:rFonts w:ascii="Times New Roman" w:hAnsi="Times New Roman" w:cs="Times New Roman"/>
          <w:spacing w:val="-4"/>
          <w:sz w:val="28"/>
          <w:szCs w:val="28"/>
          <w:lang w:val="en-US"/>
        </w:rPr>
        <w:t>Curves</w:t>
      </w:r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64384">
        <w:rPr>
          <w:rFonts w:ascii="Times New Roman" w:hAnsi="Times New Roman" w:cs="Times New Roman"/>
          <w:spacing w:val="-4"/>
          <w:sz w:val="28"/>
          <w:szCs w:val="28"/>
          <w:lang w:val="en-US"/>
        </w:rPr>
        <w:t>Factorization</w:t>
      </w:r>
      <w:r w:rsidRPr="00764384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764384" w:rsidRPr="00764384" w:rsidRDefault="00764384" w:rsidP="00764384">
      <w:pPr>
        <w:pStyle w:val="a3"/>
        <w:numPr>
          <w:ilvl w:val="0"/>
          <w:numId w:val="5"/>
        </w:num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Отображения Вейля и Тейта. Расскажите о криптографических протоколах на эллиптических кривых. Вычисление кратного точки </w:t>
      </w:r>
      <w:proofErr w:type="gramStart"/>
      <w:r w:rsidRPr="00764384">
        <w:rPr>
          <w:rFonts w:ascii="Times New Roman" w:hAnsi="Times New Roman" w:cs="Times New Roman"/>
          <w:spacing w:val="-4"/>
          <w:sz w:val="28"/>
          <w:szCs w:val="28"/>
        </w:rPr>
        <w:t>ЭК</w:t>
      </w:r>
      <w:proofErr w:type="gramEnd"/>
      <w:r w:rsidRPr="00764384">
        <w:rPr>
          <w:rFonts w:ascii="Times New Roman" w:hAnsi="Times New Roman" w:cs="Times New Roman"/>
          <w:spacing w:val="-4"/>
          <w:sz w:val="28"/>
          <w:szCs w:val="28"/>
        </w:rPr>
        <w:t xml:space="preserve"> с помощью </w:t>
      </w:r>
      <w:r w:rsidRPr="00764384">
        <w:rPr>
          <w:rFonts w:ascii="Times New Roman" w:hAnsi="Times New Roman" w:cs="Times New Roman"/>
          <w:spacing w:val="-4"/>
          <w:sz w:val="28"/>
          <w:szCs w:val="28"/>
          <w:lang w:val="en-US"/>
        </w:rPr>
        <w:t>MOV–</w:t>
      </w:r>
      <w:r w:rsidRPr="00764384">
        <w:rPr>
          <w:rFonts w:ascii="Times New Roman" w:hAnsi="Times New Roman" w:cs="Times New Roman"/>
          <w:spacing w:val="-4"/>
          <w:sz w:val="28"/>
          <w:szCs w:val="28"/>
        </w:rPr>
        <w:t>алгоритма.</w:t>
      </w:r>
    </w:p>
    <w:p w:rsidR="00764384" w:rsidRPr="009938D6" w:rsidRDefault="00764384" w:rsidP="0076438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4384" w:rsidRPr="009938D6" w:rsidRDefault="00764384" w:rsidP="00764384">
      <w:pPr>
        <w:tabs>
          <w:tab w:val="left" w:pos="426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38D6">
        <w:rPr>
          <w:rFonts w:ascii="Times New Roman" w:hAnsi="Times New Roman" w:cs="Times New Roman"/>
          <w:b/>
          <w:sz w:val="28"/>
          <w:szCs w:val="28"/>
        </w:rPr>
        <w:t>Вариант 2</w:t>
      </w:r>
    </w:p>
    <w:p w:rsidR="00764384" w:rsidRDefault="00764384" w:rsidP="00764384">
      <w:pPr>
        <w:pStyle w:val="a3"/>
        <w:numPr>
          <w:ilvl w:val="0"/>
          <w:numId w:val="6"/>
        </w:numPr>
        <w:tabs>
          <w:tab w:val="left" w:pos="426"/>
        </w:tabs>
        <w:spacing w:line="240" w:lineRule="auto"/>
        <w:ind w:hanging="720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9938D6">
        <w:rPr>
          <w:rFonts w:ascii="Times New Roman" w:hAnsi="Times New Roman" w:cs="Times New Roman"/>
          <w:spacing w:val="2"/>
          <w:sz w:val="28"/>
          <w:szCs w:val="28"/>
        </w:rPr>
        <w:t>Каким образом злоумышленник может получить доступ к информации?</w:t>
      </w:r>
    </w:p>
    <w:p w:rsidR="00764384" w:rsidRPr="00764384" w:rsidRDefault="00764384" w:rsidP="00764384">
      <w:pPr>
        <w:pStyle w:val="a3"/>
        <w:numPr>
          <w:ilvl w:val="0"/>
          <w:numId w:val="6"/>
        </w:numPr>
        <w:tabs>
          <w:tab w:val="left" w:pos="426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764384">
        <w:rPr>
          <w:rFonts w:ascii="Times New Roman" w:hAnsi="Times New Roman" w:cs="Times New Roman"/>
          <w:spacing w:val="2"/>
          <w:sz w:val="28"/>
          <w:szCs w:val="28"/>
        </w:rPr>
        <w:t xml:space="preserve">Типичные приёмы атак на локальные и распределённые компьютерные системы. Использование «жадных программ», атаки на отказ в обслуживании, атаки с помощью маскировки, атаки на маршрутизацию, прослушивание сети. </w:t>
      </w:r>
    </w:p>
    <w:p w:rsidR="00764384" w:rsidRPr="007C3DB2" w:rsidRDefault="00764384" w:rsidP="00764384">
      <w:pPr>
        <w:pStyle w:val="a3"/>
        <w:numPr>
          <w:ilvl w:val="0"/>
          <w:numId w:val="6"/>
        </w:numPr>
        <w:tabs>
          <w:tab w:val="left" w:pos="426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9938D6">
        <w:rPr>
          <w:rFonts w:ascii="Times New Roman" w:hAnsi="Times New Roman" w:cs="Times New Roman"/>
          <w:spacing w:val="-4"/>
          <w:sz w:val="28"/>
          <w:szCs w:val="28"/>
        </w:rPr>
        <w:t xml:space="preserve">Основы противодействия нарушению конфиденциальности информации.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Методы </w:t>
      </w:r>
      <w:r w:rsidRPr="007C3DB2">
        <w:rPr>
          <w:rFonts w:ascii="Times New Roman" w:hAnsi="Times New Roman" w:cs="Times New Roman"/>
          <w:spacing w:val="-8"/>
          <w:sz w:val="28"/>
          <w:szCs w:val="28"/>
        </w:rPr>
        <w:t xml:space="preserve">мониторинга  несанкционированных действий. Криптографические методы защиты данных. </w:t>
      </w:r>
    </w:p>
    <w:p w:rsidR="00764384" w:rsidRPr="009D34C1" w:rsidRDefault="00764384" w:rsidP="00764384">
      <w:pPr>
        <w:pStyle w:val="a3"/>
        <w:numPr>
          <w:ilvl w:val="0"/>
          <w:numId w:val="6"/>
        </w:numPr>
        <w:tabs>
          <w:tab w:val="left" w:pos="426"/>
          <w:tab w:val="left" w:pos="567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9938D6">
        <w:rPr>
          <w:rFonts w:ascii="Times New Roman" w:hAnsi="Times New Roman" w:cs="Times New Roman"/>
          <w:sz w:val="28"/>
          <w:szCs w:val="28"/>
        </w:rPr>
        <w:t xml:space="preserve">Использование биометрических данных для защиты информации. Охарактеризуйте </w:t>
      </w:r>
      <w:r>
        <w:rPr>
          <w:rFonts w:ascii="Times New Roman" w:hAnsi="Times New Roman" w:cs="Times New Roman"/>
          <w:sz w:val="28"/>
          <w:szCs w:val="28"/>
        </w:rPr>
        <w:t>динамические</w:t>
      </w:r>
      <w:r w:rsidRPr="009938D6">
        <w:rPr>
          <w:rFonts w:ascii="Times New Roman" w:hAnsi="Times New Roman" w:cs="Times New Roman"/>
          <w:sz w:val="28"/>
          <w:szCs w:val="28"/>
        </w:rPr>
        <w:t xml:space="preserve"> методы аутентификации</w:t>
      </w:r>
      <w:r>
        <w:rPr>
          <w:rFonts w:ascii="Times New Roman" w:hAnsi="Times New Roman" w:cs="Times New Roman"/>
          <w:sz w:val="28"/>
          <w:szCs w:val="28"/>
        </w:rPr>
        <w:t xml:space="preserve"> человека</w:t>
      </w:r>
      <w:r w:rsidRPr="009938D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 голосу, по рукописному почерку, по клавиатурному почерку, по мимике лица, по походке, по движениям тела и др.</w:t>
      </w:r>
    </w:p>
    <w:p w:rsidR="00764384" w:rsidRPr="007C3DB2" w:rsidRDefault="00764384" w:rsidP="00764384">
      <w:pPr>
        <w:pStyle w:val="a3"/>
        <w:numPr>
          <w:ilvl w:val="0"/>
          <w:numId w:val="6"/>
        </w:numPr>
        <w:tabs>
          <w:tab w:val="left" w:pos="426"/>
          <w:tab w:val="left" w:pos="567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Почему кибероружие называют «великим уравнителем»</w:t>
      </w:r>
      <w:r w:rsidRPr="009D34C1">
        <w:rPr>
          <w:rFonts w:ascii="Times New Roman" w:hAnsi="Times New Roman" w:cs="Times New Roman"/>
          <w:spacing w:val="-4"/>
          <w:sz w:val="28"/>
          <w:szCs w:val="28"/>
        </w:rPr>
        <w:t>?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Почему кибервойны являются </w:t>
      </w:r>
      <w:r w:rsidRPr="007C3DB2">
        <w:rPr>
          <w:rFonts w:ascii="Times New Roman" w:hAnsi="Times New Roman" w:cs="Times New Roman"/>
          <w:spacing w:val="-4"/>
          <w:sz w:val="28"/>
          <w:szCs w:val="28"/>
        </w:rPr>
        <w:t xml:space="preserve">«неопознанными войнами»?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Как </w:t>
      </w:r>
      <w:r w:rsidRPr="007C3DB2">
        <w:rPr>
          <w:rFonts w:ascii="Times New Roman" w:hAnsi="Times New Roman" w:cs="Times New Roman"/>
          <w:spacing w:val="-4"/>
          <w:sz w:val="28"/>
          <w:szCs w:val="28"/>
        </w:rPr>
        <w:t>предотвратить неконтролируемое распространение кибервооружений?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AF13B5">
        <w:rPr>
          <w:rFonts w:ascii="Times New Roman" w:hAnsi="Times New Roman" w:cs="Times New Roman"/>
          <w:spacing w:val="-4"/>
          <w:sz w:val="28"/>
          <w:szCs w:val="28"/>
        </w:rPr>
        <w:t>Что такое кибероружие сдерживания?</w:t>
      </w:r>
      <w:r w:rsidRPr="007C3DB2">
        <w:rPr>
          <w:rFonts w:ascii="Times New Roman" w:hAnsi="Times New Roman" w:cs="Times New Roman"/>
          <w:spacing w:val="-4"/>
          <w:sz w:val="28"/>
          <w:szCs w:val="28"/>
        </w:rPr>
        <w:t xml:space="preserve"> Как добиться кибермира?  </w:t>
      </w:r>
    </w:p>
    <w:p w:rsidR="00764384" w:rsidRPr="00C02468" w:rsidRDefault="00764384" w:rsidP="00764384">
      <w:pPr>
        <w:pStyle w:val="a3"/>
        <w:numPr>
          <w:ilvl w:val="0"/>
          <w:numId w:val="6"/>
        </w:numPr>
        <w:tabs>
          <w:tab w:val="left" w:pos="142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02468">
        <w:rPr>
          <w:rFonts w:ascii="Times New Roman" w:hAnsi="Times New Roman" w:cs="Times New Roman"/>
          <w:spacing w:val="-10"/>
          <w:sz w:val="28"/>
          <w:szCs w:val="28"/>
        </w:rPr>
        <w:t xml:space="preserve">Расскажите о криптостойкости </w:t>
      </w:r>
      <w:r w:rsidRPr="00C02468">
        <w:rPr>
          <w:rFonts w:ascii="Times New Roman" w:hAnsi="Times New Roman" w:cs="Times New Roman"/>
          <w:spacing w:val="-10"/>
          <w:sz w:val="28"/>
          <w:szCs w:val="28"/>
          <w:lang w:val="en-US"/>
        </w:rPr>
        <w:t>RSA</w:t>
      </w:r>
      <w:r w:rsidRPr="00C02468">
        <w:rPr>
          <w:rFonts w:ascii="Times New Roman" w:hAnsi="Times New Roman" w:cs="Times New Roman"/>
          <w:spacing w:val="-10"/>
          <w:sz w:val="28"/>
          <w:szCs w:val="28"/>
        </w:rPr>
        <w:t xml:space="preserve"> и об алгоритмах факторизации. </w:t>
      </w:r>
      <w:r>
        <w:rPr>
          <w:rFonts w:ascii="Times New Roman" w:hAnsi="Times New Roman" w:cs="Times New Roman"/>
          <w:spacing w:val="-10"/>
          <w:sz w:val="28"/>
          <w:szCs w:val="28"/>
        </w:rPr>
        <w:t>О</w:t>
      </w:r>
      <w:r w:rsidRPr="00C02468">
        <w:rPr>
          <w:rFonts w:ascii="Times New Roman" w:hAnsi="Times New Roman" w:cs="Times New Roman"/>
          <w:spacing w:val="-10"/>
          <w:sz w:val="28"/>
          <w:szCs w:val="28"/>
        </w:rPr>
        <w:t xml:space="preserve">характеризуйте 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>методы Полларда: (</w:t>
      </w:r>
      <w:r w:rsidRPr="00C02468">
        <w:rPr>
          <w:rFonts w:ascii="Times New Roman" w:hAnsi="Times New Roman" w:cs="Times New Roman"/>
          <w:spacing w:val="-4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>–1)–метод, ρ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>–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>метод и ρ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>–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02468">
        <w:rPr>
          <w:rFonts w:ascii="Times New Roman" w:hAnsi="Times New Roman" w:cs="Times New Roman"/>
          <w:spacing w:val="-4"/>
          <w:sz w:val="28"/>
          <w:szCs w:val="28"/>
        </w:rPr>
        <w:t xml:space="preserve">метод вычисления дискретного логарифма. </w:t>
      </w:r>
    </w:p>
    <w:p w:rsidR="00764384" w:rsidRDefault="00764384" w:rsidP="00764384">
      <w:pPr>
        <w:pStyle w:val="a3"/>
        <w:numPr>
          <w:ilvl w:val="0"/>
          <w:numId w:val="6"/>
        </w:numPr>
        <w:tabs>
          <w:tab w:val="left" w:pos="567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C02468">
        <w:rPr>
          <w:rFonts w:ascii="Times New Roman" w:hAnsi="Times New Roman" w:cs="Times New Roman"/>
          <w:spacing w:val="-14"/>
          <w:sz w:val="28"/>
          <w:szCs w:val="28"/>
        </w:rPr>
        <w:t xml:space="preserve">Криптографические методы, основанные на задаче дискретного логарифмирования в конечном </w:t>
      </w:r>
      <w:r w:rsidRPr="00C02468">
        <w:rPr>
          <w:rFonts w:ascii="Times New Roman" w:hAnsi="Times New Roman" w:cs="Times New Roman"/>
          <w:spacing w:val="-6"/>
          <w:sz w:val="28"/>
          <w:szCs w:val="28"/>
        </w:rPr>
        <w:t xml:space="preserve">поле. Электронная цифровая подпись. Алгоритм создания ЭЦП. Алгоритм Эль– </w:t>
      </w:r>
      <w:proofErr w:type="gramStart"/>
      <w:r w:rsidRPr="00C02468">
        <w:rPr>
          <w:rFonts w:ascii="Times New Roman" w:hAnsi="Times New Roman" w:cs="Times New Roman"/>
          <w:spacing w:val="-6"/>
          <w:sz w:val="28"/>
          <w:szCs w:val="28"/>
        </w:rPr>
        <w:t>Га</w:t>
      </w:r>
      <w:proofErr w:type="gramEnd"/>
      <w:r w:rsidRPr="00C02468">
        <w:rPr>
          <w:rFonts w:ascii="Times New Roman" w:hAnsi="Times New Roman" w:cs="Times New Roman"/>
          <w:spacing w:val="-6"/>
          <w:sz w:val="28"/>
          <w:szCs w:val="28"/>
        </w:rPr>
        <w:t>маля.</w:t>
      </w:r>
    </w:p>
    <w:p w:rsidR="00764384" w:rsidRPr="00C02468" w:rsidRDefault="00764384" w:rsidP="00764384">
      <w:pPr>
        <w:pStyle w:val="a3"/>
        <w:numPr>
          <w:ilvl w:val="0"/>
          <w:numId w:val="6"/>
        </w:numPr>
        <w:tabs>
          <w:tab w:val="left" w:pos="426"/>
          <w:tab w:val="left" w:pos="567"/>
        </w:tabs>
        <w:spacing w:line="240" w:lineRule="auto"/>
        <w:ind w:hanging="7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C02468">
        <w:rPr>
          <w:rFonts w:ascii="Times New Roman" w:hAnsi="Times New Roman" w:cs="Times New Roman"/>
          <w:spacing w:val="-4"/>
          <w:sz w:val="28"/>
          <w:szCs w:val="28"/>
        </w:rPr>
        <w:t xml:space="preserve">Определение эллиптической кривой. </w:t>
      </w:r>
      <w:proofErr w:type="gramStart"/>
      <w:r w:rsidRPr="00C02468">
        <w:rPr>
          <w:rFonts w:ascii="Times New Roman" w:hAnsi="Times New Roman" w:cs="Times New Roman"/>
          <w:spacing w:val="-4"/>
          <w:sz w:val="28"/>
          <w:szCs w:val="28"/>
        </w:rPr>
        <w:t>ЭК</w:t>
      </w:r>
      <w:proofErr w:type="gramEnd"/>
      <w:r w:rsidRPr="00C02468">
        <w:rPr>
          <w:rFonts w:ascii="Times New Roman" w:hAnsi="Times New Roman" w:cs="Times New Roman"/>
          <w:spacing w:val="-4"/>
          <w:sz w:val="28"/>
          <w:szCs w:val="28"/>
        </w:rPr>
        <w:t xml:space="preserve"> в якобиановых проективных координатах.  </w:t>
      </w:r>
    </w:p>
    <w:p w:rsidR="00764384" w:rsidRDefault="00764384" w:rsidP="00764384">
      <w:pPr>
        <w:pStyle w:val="a3"/>
        <w:numPr>
          <w:ilvl w:val="0"/>
          <w:numId w:val="6"/>
        </w:numPr>
        <w:tabs>
          <w:tab w:val="left" w:pos="426"/>
          <w:tab w:val="left" w:pos="567"/>
        </w:tabs>
        <w:spacing w:line="240" w:lineRule="auto"/>
        <w:ind w:hanging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Скрученные кривые и метод Монтгомери. Теорема Монтгомери.</w:t>
      </w:r>
    </w:p>
    <w:p w:rsidR="00764384" w:rsidRPr="00335E16" w:rsidRDefault="00764384" w:rsidP="00764384">
      <w:pPr>
        <w:pStyle w:val="a3"/>
        <w:numPr>
          <w:ilvl w:val="0"/>
          <w:numId w:val="6"/>
        </w:numPr>
        <w:tabs>
          <w:tab w:val="left" w:pos="284"/>
          <w:tab w:val="left" w:pos="567"/>
        </w:tabs>
        <w:spacing w:line="240" w:lineRule="auto"/>
        <w:ind w:left="426" w:hanging="426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335E16">
        <w:rPr>
          <w:rFonts w:ascii="Times New Roman" w:hAnsi="Times New Roman" w:cs="Times New Roman"/>
          <w:spacing w:val="4"/>
          <w:sz w:val="28"/>
          <w:szCs w:val="28"/>
        </w:rPr>
        <w:t>Отображения Вейля и Тейта. Теория дивизоров. Алгоритм Миллера. Как преобразования Вейля и Тейта применяются в задачах криптографии?</w:t>
      </w:r>
    </w:p>
    <w:p w:rsidR="00764384" w:rsidRPr="00764384" w:rsidRDefault="00764384" w:rsidP="00764384">
      <w:pPr>
        <w:tabs>
          <w:tab w:val="left" w:pos="284"/>
          <w:tab w:val="left" w:pos="567"/>
        </w:tabs>
        <w:spacing w:line="240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</w:p>
    <w:sectPr w:rsidR="00764384" w:rsidRPr="00764384" w:rsidSect="00335E16">
      <w:pgSz w:w="11906" w:h="16838"/>
      <w:pgMar w:top="709" w:right="424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D6147"/>
    <w:multiLevelType w:val="hybridMultilevel"/>
    <w:tmpl w:val="BA607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6A1758"/>
    <w:multiLevelType w:val="hybridMultilevel"/>
    <w:tmpl w:val="AF90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7D3369"/>
    <w:multiLevelType w:val="hybridMultilevel"/>
    <w:tmpl w:val="738432C4"/>
    <w:lvl w:ilvl="0" w:tplc="B2E69D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46A310E1"/>
    <w:multiLevelType w:val="hybridMultilevel"/>
    <w:tmpl w:val="78CA7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522E2C"/>
    <w:multiLevelType w:val="hybridMultilevel"/>
    <w:tmpl w:val="894CAC20"/>
    <w:lvl w:ilvl="0" w:tplc="4BEC329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5EF645F9"/>
    <w:multiLevelType w:val="hybridMultilevel"/>
    <w:tmpl w:val="AF90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characterSpacingControl w:val="doNotCompress"/>
  <w:compat>
    <w:useFELayout/>
  </w:compat>
  <w:rsids>
    <w:rsidRoot w:val="002E42A0"/>
    <w:rsid w:val="002E42A0"/>
    <w:rsid w:val="00335E16"/>
    <w:rsid w:val="00340E49"/>
    <w:rsid w:val="004E4211"/>
    <w:rsid w:val="0062473D"/>
    <w:rsid w:val="006C0D16"/>
    <w:rsid w:val="00764384"/>
    <w:rsid w:val="007C3DB2"/>
    <w:rsid w:val="009938D6"/>
    <w:rsid w:val="009D34C1"/>
    <w:rsid w:val="00AF13B5"/>
    <w:rsid w:val="00B13251"/>
    <w:rsid w:val="00C02468"/>
    <w:rsid w:val="00C5610D"/>
    <w:rsid w:val="00C63FAE"/>
    <w:rsid w:val="00F065A8"/>
    <w:rsid w:val="00F20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32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2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BLACKEDITION</Company>
  <LinksUpToDate>false</LinksUpToDate>
  <CharactersWithSpaces>5841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BLACKEDITION</cp:lastModifiedBy>
  <cp:revision>6</cp:revision>
  <cp:lastPrinted>2016-05-24T19:02:00Z</cp:lastPrinted>
  <dcterms:created xsi:type="dcterms:W3CDTF">2016-05-24T17:20:00Z</dcterms:created>
  <dcterms:modified xsi:type="dcterms:W3CDTF">2016-05-24T19:03:00Z</dcterms:modified>
</cp:coreProperties>
</file>