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64EF" w:rsidRPr="003664EF" w:rsidRDefault="003664EF" w:rsidP="003664EF">
      <w:pPr>
        <w:spacing w:after="150" w:line="624" w:lineRule="atLeast"/>
        <w:jc w:val="center"/>
        <w:outlineLvl w:val="1"/>
        <w:rPr>
          <w:rFonts w:ascii="inherit" w:eastAsia="Times New Roman" w:hAnsi="inherit" w:cs="Times New Roman"/>
          <w:color w:val="000000"/>
          <w:sz w:val="48"/>
          <w:szCs w:val="48"/>
          <w:lang w:eastAsia="ru-RU"/>
        </w:rPr>
      </w:pPr>
      <w:r>
        <w:rPr>
          <w:rFonts w:ascii="inherit" w:eastAsia="Times New Roman" w:hAnsi="inherit" w:cs="Times New Roman"/>
          <w:color w:val="000000"/>
          <w:sz w:val="48"/>
          <w:szCs w:val="48"/>
          <w:lang w:eastAsia="ru-RU"/>
        </w:rPr>
        <w:t xml:space="preserve">БАСЗ 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1) К правовым методам, обеспечивающим информационную безопасность, относятся: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Разработка аппаратных средств обеспечения правовых данных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Разработка и установка во всех компьютерных правовых сетях журналов учета действий</w:t>
      </w:r>
    </w:p>
    <w:p w:rsidR="003664EF" w:rsidRPr="003664EF" w:rsidRDefault="0007778A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3664EF"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Разработка и конкретизация правовых нормативных актов обеспечения безопасности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2) Основными источниками угроз информационной безопасности являются все указанное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3664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Хищение жестких дисков, подключение к сети, инсайдерство</w:t>
      </w:r>
    </w:p>
    <w:p w:rsidR="003664EF" w:rsidRPr="003664EF" w:rsidRDefault="0007778A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3664EF"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Перехват данных, хищение данных, изменение архитектуры системы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Хищение данных, подкуп системных администраторов, нарушение регламента работы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3) Виды информационной безопасности:</w:t>
      </w:r>
    </w:p>
    <w:p w:rsidR="003664EF" w:rsidRPr="003664EF" w:rsidRDefault="0007778A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3664EF"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Персональная, корпоративная, государственная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Клиентская, серверная, сетевая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Локальная, глобальная, смешанная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4) Цели информационной безопасности – своевременное обнаружение, предупреждение:</w:t>
      </w:r>
    </w:p>
    <w:p w:rsidR="003664EF" w:rsidRPr="003664EF" w:rsidRDefault="0007778A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3664EF"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несанкционированного доступа, воздействия в сети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инсайдерства в организации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чрезвычайных ситуаций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5) Основные объекты информационной безопасности:</w:t>
      </w:r>
    </w:p>
    <w:p w:rsidR="003664EF" w:rsidRPr="003664EF" w:rsidRDefault="0007778A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3664EF"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Компьютерные сети, базы данных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Информационные системы, психологическое состояние пользователей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Бизнес-ориентированные, коммерческие системы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6) Основными рисками информационной безопасности являются: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Искажение, уменьшение объема, перекодировка информации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Техническое вмешательство, выведение из строя оборудования сети</w:t>
      </w:r>
    </w:p>
    <w:p w:rsidR="003664EF" w:rsidRPr="003664EF" w:rsidRDefault="0007778A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3664EF"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Потеря, искажение, утечка информации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7) К основным принципам обеспечения информационной безопасности относится:</w:t>
      </w:r>
    </w:p>
    <w:p w:rsidR="003664EF" w:rsidRPr="003664EF" w:rsidRDefault="0007778A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3664EF"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Экономической эффективности системы безопасности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Многоплатформенной реализации системы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Усиления защищенности всех звеньев системы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8) Основными субъектами информационной безопасности являются: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руководители, менеджеры, администраторы компаний</w:t>
      </w:r>
    </w:p>
    <w:p w:rsidR="003664EF" w:rsidRPr="003664EF" w:rsidRDefault="0007778A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3664EF"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органы права, государства, бизнеса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сетевые базы данных, фаерволлы</w:t>
      </w:r>
      <w:r w:rsidR="0007778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9) К основным функциям системы безопасности можно отнести все перечисленное:</w:t>
      </w:r>
    </w:p>
    <w:p w:rsidR="003664EF" w:rsidRPr="003664EF" w:rsidRDefault="0007778A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3664EF"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Установление регламента, аудит системы, выявление рисков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Установка новых офисных приложений, смена хостинг-компании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Внедрение аутентификации, проверки контактных данных пользователей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10) Принципом информационной безопасности является принцип недопущения:</w:t>
      </w:r>
    </w:p>
    <w:p w:rsidR="003664EF" w:rsidRPr="003664EF" w:rsidRDefault="0007778A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3664EF"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Неоправданных ограничений при работе в сети (системе)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Рисков безопасности сети, системы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Презумпции секретности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11) Принципом политики информационной безопасности является принцип:</w:t>
      </w:r>
    </w:p>
    <w:p w:rsidR="003664EF" w:rsidRPr="003664EF" w:rsidRDefault="0007778A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3664EF"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Невозможности миновать защитные средства сети (системы)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Усиления основного звена сети, системы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Полного блокирования доступа при риск-ситуациях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12) Принципом политики информационной безопасности является принцип:</w:t>
      </w:r>
    </w:p>
    <w:p w:rsidR="003664EF" w:rsidRPr="003664EF" w:rsidRDefault="0007778A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3664EF"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Усиления защищенности самого незащищенного звена сети (системы)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Перехода в безопасное состояние работы сети, системы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Полного доступа пользователей ко всем ресурсам сети, системы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13) Принципом политики информационной безопасности является принцип:</w:t>
      </w:r>
    </w:p>
    <w:p w:rsidR="003664EF" w:rsidRPr="003664EF" w:rsidRDefault="0007778A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3664EF"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Разделения доступа (обязанностей, привилегий) клиентам сети (системы)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Одноуровневой защиты сети, системы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Совместимых, однотипных программно-технических средств сети, системы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14) К основным типам средств воздействия на компьютерную сеть относится: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Компьютерный сбой</w:t>
      </w:r>
    </w:p>
    <w:p w:rsidR="003664EF" w:rsidRPr="003664EF" w:rsidRDefault="0007778A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3664EF"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Логические закладки («мины»)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Аварийное отключение питания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15) Когда получен спам по e-mail с приложенным файлом, следует: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Прочитать приложение, если оно не содержит ничего ценного – удалить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Сохранить приложение в парке «Спам», выяснить затем IP-адрес генератора спама</w:t>
      </w:r>
    </w:p>
    <w:p w:rsidR="003664EF" w:rsidRPr="003664EF" w:rsidRDefault="0007778A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3664EF"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Удалить письмо с приложением, не раскрывая (не читая) его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16) Принцип Кирхгофа: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Секретность ключа определена секретностью открытого сообщения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Секретность информации определена скоростью передачи данных</w:t>
      </w:r>
    </w:p>
    <w:p w:rsidR="003664EF" w:rsidRPr="003664EF" w:rsidRDefault="0007778A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3664EF"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Секретность закрытого сообщения определяется секретностью ключа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17) ЭЦП – это: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Электронно-цифровой преобразователь</w:t>
      </w:r>
    </w:p>
    <w:p w:rsidR="003664EF" w:rsidRPr="003664EF" w:rsidRDefault="0007778A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3664EF"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Электронно-цифровая подпись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Электронно-цифровой процессор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18) Наиболее распространены угрозы информационной безопасности корпоративной системы: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Покупка нелицензионного ПО</w:t>
      </w:r>
    </w:p>
    <w:p w:rsidR="003664EF" w:rsidRPr="003664EF" w:rsidRDefault="0007778A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3664EF"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Ошибки эксплуатации и неумышленного изменения режима работы системы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Сознательного внедрения сетевых вирусов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19) Наиболее распространены угрозы информационной безопасности сети: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Распределенный доступ клиент, отказ оборудования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Моральный износ сети, инсайдерство</w:t>
      </w:r>
    </w:p>
    <w:p w:rsidR="003664EF" w:rsidRPr="003664EF" w:rsidRDefault="0007778A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3664EF"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Сбой (отказ) оборудования, нелегальное копирование данных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20) Наиболее распространены средства воздействия на сеть офиса: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Слабый трафик, информационный обман, вирусы в интернет</w:t>
      </w:r>
    </w:p>
    <w:p w:rsidR="003664EF" w:rsidRPr="003664EF" w:rsidRDefault="0007778A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3664EF"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Вирусы в сети, логические мины (закладки), информационный перехват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Компьютерные сбои, изменение админ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стрирования, топологии</w:t>
      </w:r>
    </w:p>
    <w:p w:rsid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21) Утечкой информации в системе называется ситуация, характеризуемая:</w:t>
      </w:r>
    </w:p>
    <w:p w:rsidR="003664EF" w:rsidRPr="003664EF" w:rsidRDefault="0007778A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3664EF"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Потерей данных в системе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Изменением формы информации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Изменением содержания информации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22) Свойствами информации, наиболее актуальными при обеспечении информационной безопасности являются:</w:t>
      </w:r>
    </w:p>
    <w:p w:rsidR="003664EF" w:rsidRPr="003664EF" w:rsidRDefault="0007778A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3664EF"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Целостность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Доступность</w:t>
      </w:r>
    </w:p>
    <w:p w:rsidR="003664EF" w:rsidRPr="003664EF" w:rsidRDefault="0040550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 Актуальность</w:t>
      </w:r>
      <w:bookmarkStart w:id="0" w:name="_GoBack"/>
      <w:bookmarkEnd w:id="0"/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23) Угроза информационной системе (компьютерной сети) – это:</w:t>
      </w:r>
    </w:p>
    <w:p w:rsidR="003664EF" w:rsidRPr="003664EF" w:rsidRDefault="0007778A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3664EF"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Вероятное событие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Детерминированное (всегда определенное) событие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Событие, происходящее периодически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24) Информация, которую следует защищать (по но</w:t>
      </w:r>
      <w:r w:rsidR="000777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рмативам, правилам сети</w:t>
      </w:r>
      <w:r w:rsidRPr="003664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 называется: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Регламентированной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Правовой</w:t>
      </w:r>
    </w:p>
    <w:p w:rsidR="003664EF" w:rsidRPr="003664EF" w:rsidRDefault="0007778A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3664EF"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Защищаемой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25) Разновидностями угроз безопасности (сети, системы) являются все пер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ечисленное</w:t>
      </w:r>
      <w:r w:rsidRPr="003664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3664EF" w:rsidRPr="003664EF" w:rsidRDefault="0007778A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3664EF"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Программные, технические, организационные, технологические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Серверные, клиентские, спутниковые, наземные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Личные, корпоративные, социальные, национальные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26) Окончательно, ответственность за защищенность данных в компьютерной сети несет:</w:t>
      </w:r>
    </w:p>
    <w:p w:rsidR="003664EF" w:rsidRPr="003664EF" w:rsidRDefault="0007778A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3664EF"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Владелец сети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Администратор сети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Пользователь сети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27) Политика безопасности в системе (сети) – это комплекс:</w:t>
      </w:r>
    </w:p>
    <w:p w:rsidR="003664EF" w:rsidRPr="003664EF" w:rsidRDefault="0007778A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3664EF"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Руководств, требований обеспечения необходимого уровня безопасности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Инструкций, алгоритмов поведения пользователя в сети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Нормы информационного права, соблюдаемые в сети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28) Наиболее важным при реализации защитных мер политики безопасности является: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Аудит, анализ затрат на проведение защитных мер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Аудит, анализ безопасности</w:t>
      </w:r>
    </w:p>
    <w:p w:rsidR="003664EF" w:rsidRPr="003664EF" w:rsidRDefault="0007778A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3664EF"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Аудит, анализ уязвимостей, риск-ситуаций</w:t>
      </w:r>
    </w:p>
    <w:p w:rsidR="003664EF" w:rsidRPr="003664EF" w:rsidRDefault="003664EF" w:rsidP="003664EF">
      <w:pPr>
        <w:shd w:val="clear" w:color="auto" w:fill="FFFFFF"/>
        <w:spacing w:after="0" w:line="240" w:lineRule="auto"/>
        <w:ind w:right="60"/>
        <w:textAlignment w:val="top"/>
        <w:rPr>
          <w:rFonts w:ascii="Arial" w:eastAsia="Times New Roman" w:hAnsi="Arial" w:cs="Arial"/>
          <w:color w:val="2B2727"/>
          <w:spacing w:val="8"/>
          <w:sz w:val="30"/>
          <w:szCs w:val="30"/>
          <w:lang w:eastAsia="ru-RU"/>
        </w:rPr>
      </w:pPr>
    </w:p>
    <w:p w:rsidR="00E4614C" w:rsidRDefault="0040550F"/>
    <w:sectPr w:rsidR="00E4614C" w:rsidSect="003664EF">
      <w:pgSz w:w="11906" w:h="16838"/>
      <w:pgMar w:top="851" w:right="566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641828"/>
    <w:multiLevelType w:val="multilevel"/>
    <w:tmpl w:val="F38CF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64EF"/>
    <w:rsid w:val="0007778A"/>
    <w:rsid w:val="003664EF"/>
    <w:rsid w:val="0040550F"/>
    <w:rsid w:val="00702731"/>
    <w:rsid w:val="008C2876"/>
    <w:rsid w:val="00E94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C6457E-BC6C-4E24-9CDF-370070632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664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664E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extravote-star">
    <w:name w:val="extravote-star"/>
    <w:basedOn w:val="a0"/>
    <w:rsid w:val="003664EF"/>
  </w:style>
  <w:style w:type="character" w:styleId="a3">
    <w:name w:val="Hyperlink"/>
    <w:basedOn w:val="a0"/>
    <w:uiPriority w:val="99"/>
    <w:semiHidden/>
    <w:unhideWhenUsed/>
    <w:rsid w:val="003664EF"/>
    <w:rPr>
      <w:color w:val="0000FF"/>
      <w:u w:val="single"/>
    </w:rPr>
  </w:style>
  <w:style w:type="character" w:customStyle="1" w:styleId="extravote-info">
    <w:name w:val="extravote-info"/>
    <w:basedOn w:val="a0"/>
    <w:rsid w:val="003664EF"/>
  </w:style>
  <w:style w:type="paragraph" w:styleId="a4">
    <w:name w:val="Normal (Web)"/>
    <w:basedOn w:val="a"/>
    <w:uiPriority w:val="99"/>
    <w:semiHidden/>
    <w:unhideWhenUsed/>
    <w:rsid w:val="003664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3664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4714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77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50454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869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914051">
          <w:marLeft w:val="0"/>
          <w:marRight w:val="0"/>
          <w:marTop w:val="1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7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76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735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483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865</Words>
  <Characters>4936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Учетная запись Майкрософт</cp:lastModifiedBy>
  <cp:revision>3</cp:revision>
  <dcterms:created xsi:type="dcterms:W3CDTF">2023-02-07T06:50:00Z</dcterms:created>
  <dcterms:modified xsi:type="dcterms:W3CDTF">2023-04-30T07:06:00Z</dcterms:modified>
</cp:coreProperties>
</file>