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rFonts w:ascii="Times New Roman" w:hAnsi="Times New Roman"/>
          <w:i/>
          <w:sz w:val="22"/>
        </w:rPr>
        <w:t>Примечание к ПЗ № 2: учебный материал заявления из ПЗ № 1. Не подтверждает выдачу лицензии и не является описью текущей проверки. Актуальный состав пакета приведён в приложении А исправленного отчёта.</w:t>
      </w:r>
    </w:p>
    <w:p w:rsidR="003740AD" w:rsidRDefault="003740AD" w:rsidP="003740AD">
      <w:pPr>
        <w:spacing w:after="240"/>
        <w:ind w:left="5954"/>
        <w:jc w:val="center"/>
      </w:pPr>
      <w:r>
        <w:t>Приложение № 8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3740AD" w:rsidRDefault="003740AD">
      <w:pPr>
        <w:spacing w:after="240"/>
        <w:jc w:val="center"/>
        <w:rPr>
          <w:sz w:val="26"/>
          <w:szCs w:val="26"/>
        </w:rPr>
      </w:pPr>
      <w:r>
        <w:rPr>
          <w:sz w:val="26"/>
          <w:szCs w:val="26"/>
        </w:rPr>
        <w:t>Опись прилагаемых к заявлению документов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4706"/>
        <w:gridCol w:w="2268"/>
        <w:gridCol w:w="2438"/>
      </w:tblGrid>
      <w:tr w:rsidR="003740AD">
        <w:tblPrEx>
          <w:tblCellMar>
            <w:top w:w="0" w:type="dxa"/>
            <w:bottom w:w="0" w:type="dxa"/>
          </w:tblCellMar>
        </w:tblPrEx>
        <w:trPr>
          <w:tblHeader/>
          <w:tblHeader/>
        </w:trPr>
        <w:tc>
          <w:tcPr>
            <w:tcW w:w="567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4706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документов</w:t>
            </w:r>
          </w:p>
        </w:tc>
        <w:tc>
          <w:tcPr>
            <w:tcW w:w="226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листов</w:t>
            </w:r>
          </w:p>
        </w:tc>
        <w:tc>
          <w:tcPr>
            <w:tcW w:w="243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Примечание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blHeader/>
          <w:tblHeader/>
        </w:trPr>
        <w:tc>
          <w:tcPr>
            <w:tcW w:w="567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06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6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3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1 к заявлению — Сведения о персонале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24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2 к заявлению — Защищаемые помещения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25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3 к заявлению — Аттестованные АС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26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4 к заявлению — Описание техпроцесса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27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5 к заявлению — Перечень защищаемых ресурсов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28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6 к заявлению — Сведения об оборудовании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29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7 к заявлению — Техдокументация и стандарты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30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Справка о материально-техническом обеспечении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8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Перечень сертифицированных средств защиты информации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9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Договор аренды нежилого помещения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10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Договор купли-продажи оборудования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34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Технический паспорт защищаемого помещения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35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Акт классификации автоматизированной системы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36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Пояснительная записка к техническому и организационному обеспечению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38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Технический паспорт АС Защищённый контур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39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Экспликация и исходные данные для Visio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40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Приказ и список допуска в помещения и к АС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41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Порядок и журнал учёта носителей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42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Регламент и журнал резервного копирования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43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Спецификация материально-технической базы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44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Акт приёма-передачи оборудования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45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Акт приёма-передачи нежилого помещения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Файл № 46</w:t>
            </w:r>
          </w:p>
        </w:tc>
      </w:tr>
    </w:tbl>
    <w:p w:rsidR="003740AD" w:rsidRPr="001A7E97" w:rsidRDefault="003740AD">
      <w:pPr>
        <w:rPr>
          <w:sz w:val="22"/>
          <w:szCs w:val="2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7881"/>
        <w:gridCol w:w="1531"/>
      </w:tblGrid>
      <w:tr w:rsidR="003740AD">
        <w:tblPrEx>
          <w:tblCellMar>
            <w:top w:w="0" w:type="dxa"/>
            <w:bottom w:w="0" w:type="dxa"/>
          </w:tblCellMar>
        </w:tblPrEx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78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22 (двадцать два)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документов.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/>
        </w:tc>
        <w:tc>
          <w:tcPr>
            <w:tcW w:w="7881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  <w:r>
              <w:t>(цифрами и прописью)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/>
        </w:tc>
      </w:tr>
    </w:tbl>
    <w:p w:rsidR="003740AD" w:rsidRDefault="003740AD">
      <w:pPr>
        <w:spacing w:before="240"/>
        <w:ind w:firstLine="567"/>
        <w:rPr>
          <w:sz w:val="24"/>
          <w:szCs w:val="24"/>
        </w:rPr>
      </w:pPr>
      <w:r>
        <w:t>Количество листов внутренней описи 2 (два)</w:t>
      </w:r>
    </w:p>
    <w:p w:rsidR="003740AD" w:rsidRDefault="003740AD" w:rsidP="003740AD">
      <w:pPr>
        <w:keepNext/>
        <w:pBdr>
          <w:top w:val="single" w:sz="4" w:space="1" w:color="auto"/>
        </w:pBdr>
        <w:spacing w:after="240"/>
        <w:ind w:left="4553"/>
        <w:jc w:val="center"/>
      </w:pPr>
      <w:r>
        <w:t>(цифрами и прописью)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1A7E97" w:rsidTr="001A7E97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A7E97" w:rsidRDefault="001A7E97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Директор ООО «ТехноЩит»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A7E97" w:rsidRDefault="001A7E97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A7E97" w:rsidRDefault="001A7E97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A7E97" w:rsidRDefault="001A7E97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A7E97" w:rsidRDefault="001A7E97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Б. Ю. Ермолаев</w:t>
            </w:r>
          </w:p>
        </w:tc>
      </w:tr>
      <w:tr w:rsidR="001A7E97" w:rsidTr="001A7E97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keepNext/>
              <w:keepLines/>
            </w:pPr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keepNext/>
              <w:keepLines/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keepNext/>
              <w:keepLines/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keepNext/>
              <w:keepLines/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keepNext/>
              <w:keepLines/>
              <w:jc w:val="center"/>
            </w:pPr>
            <w:r>
              <w:t>(инициалы, фамилия)</w:t>
            </w:r>
          </w:p>
        </w:tc>
      </w:tr>
    </w:tbl>
    <w:p w:rsidR="003740AD" w:rsidRDefault="003740AD" w:rsidP="003740AD">
      <w:pPr>
        <w:keepNext w:val="0"/>
        <w:keepLines/>
        <w:spacing w:after="240"/>
        <w:ind w:right="803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p w:rsidR="003740AD" w:rsidRDefault="003740AD">
      <w:pPr>
        <w:spacing w:after="240"/>
        <w:rPr>
          <w:sz w:val="24"/>
          <w:szCs w:val="24"/>
        </w:rPr>
      </w:pPr>
      <w:r>
        <w:rPr>
          <w:sz w:val="24"/>
          <w:szCs w:val="24"/>
        </w:rPr>
        <w:t>Отметка о дате приема заявления и документов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75"/>
        <w:gridCol w:w="113"/>
        <w:gridCol w:w="6691"/>
      </w:tblGrid>
      <w:tr w:rsidR="003740AD" w:rsidTr="003740AD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</w:tr>
      <w:tr w:rsidR="003740AD" w:rsidTr="003740AD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</w:p>
        </w:tc>
        <w:tc>
          <w:tcPr>
            <w:tcW w:w="6691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  <w:r>
              <w:t>(инициалы, фамилия делопроизводителя)</w:t>
            </w:r>
          </w:p>
        </w:tc>
      </w:tr>
    </w:tbl>
    <w:p w:rsidR="003740AD" w:rsidRDefault="003740AD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454"/>
        <w:gridCol w:w="255"/>
        <w:gridCol w:w="1985"/>
        <w:gridCol w:w="397"/>
      </w:tblGrid>
      <w:tr w:rsidR="003740AD">
        <w:tblPrEx>
          <w:tblCellMar>
            <w:top w:w="0" w:type="dxa"/>
            <w:bottom w:w="0" w:type="dxa"/>
          </w:tblCellMar>
        </w:tblPrEx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3740AD" w:rsidRDefault="003740AD">
      <w:pPr>
        <w:rPr>
          <w:sz w:val="24"/>
          <w:szCs w:val="24"/>
        </w:rPr>
      </w:pPr>
    </w:p>
    <w:sectPr w:rsidR="003740AD">
      <w:headerReference w:type="default" r:id="rId6"/>
      <w:headerReference w:type="first" r:id="rId9"/>
      <w:headerReference w:type="even" r:id="rId10"/>
      <w:pgSz w:w="11906" w:h="16838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A934E7" w:rsidRDefault="00A934E7">
      <w:r>
        <w:separator/>
      </w:r>
    </w:p>
  </w:endnote>
  <w:endnote w:type="continuationSeparator" w:id="0">
    <w:p w:rsidR="00A934E7" w:rsidRDefault="00A93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A934E7" w:rsidRDefault="00A934E7">
      <w:r>
        <w:separator/>
      </w:r>
    </w:p>
  </w:footnote>
  <w:footnote w:type="continuationSeparator" w:id="0">
    <w:p w:rsidR="00A934E7" w:rsidRDefault="00A93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3740AD" w:rsidRDefault="003740AD" w:rsidP="007E0AA5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740AD"/>
    <w:rsid w:val="001A7E97"/>
    <w:rsid w:val="003740AD"/>
    <w:rsid w:val="00554EF7"/>
    <w:rsid w:val="007E0AA5"/>
    <w:rsid w:val="00922F78"/>
    <w:rsid w:val="00925E73"/>
    <w:rsid w:val="00A934E7"/>
    <w:rsid w:val="00D357F5"/>
    <w:rsid w:val="00FD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4</DocSecurity>
  <Lines>5</Lines>
  <Paragraphs>1</Paragraphs>
  <ScaleCrop>false</ScaleCrop>
  <Company>КонсультантПлюс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2017-08-11T11:59:00Z</cp:lastPrinted>
  <dcterms:created xsi:type="dcterms:W3CDTF">2026-09-08T17:15:00Z</dcterms:created>
  <dcterms:modified xsi:type="dcterms:W3CDTF">2026-09-08T17:15:00Z</dcterms:modified>
</cp:coreProperties>
</file>