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95F" w14:textId="77777777" w:rsidR="007F56BF" w:rsidRDefault="007F56BF" w:rsidP="007F56BF">
      <w:pPr>
        <w:jc w:val="center"/>
      </w:pPr>
      <w:r>
        <w:rPr>
          <w:noProof/>
        </w:rPr>
        <w:drawing>
          <wp:inline distT="0" distB="0" distL="0" distR="0" wp14:anchorId="65211198" wp14:editId="40ACF013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581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 xml:space="preserve">МИНИСТЕРСТВО НАУКИ И ВЫСШЕГО ОБРАЗОВАНИЯ РОССИЙСКОЙ </w:t>
      </w:r>
    </w:p>
    <w:p w14:paraId="1F425775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>ФЕДЕРАЦИИ</w:t>
      </w:r>
    </w:p>
    <w:p w14:paraId="4F21E511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ФЕДЕРАЛЬНОЕ ГОСУДАРСТВЕННОЕ БЮДЖЕТНОЕ </w:t>
      </w:r>
    </w:p>
    <w:p w14:paraId="625D948A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ОБРАЗОВАТЕЛЬНОЕ УЧРЕЖДЕНИЕ ВЫСШЕГО ОБРАЗОВАНИЯ </w:t>
      </w:r>
    </w:p>
    <w:p w14:paraId="3B186A65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«ДОНСКОЙ ГОСУДАРСТВЕННЫЙ ТЕХНИЧЕСКИЙ УНИВЕРСИТЕТ» </w:t>
      </w:r>
    </w:p>
    <w:p w14:paraId="32B66CA0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>(ДГТУ)</w:t>
      </w:r>
    </w:p>
    <w:p w14:paraId="1B71F7FD" w14:textId="77777777" w:rsidR="007F56BF" w:rsidRPr="00AA4237" w:rsidRDefault="007F56BF" w:rsidP="007F56BF">
      <w:pPr>
        <w:jc w:val="center"/>
        <w:rPr>
          <w:lang w:val="ru-RU"/>
        </w:rPr>
      </w:pPr>
    </w:p>
    <w:p w14:paraId="7E4371C8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Факультет «Информатика и вычислительная техника»</w:t>
      </w:r>
    </w:p>
    <w:p w14:paraId="7C7113CB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Кафедра «Кибербезопасность информационных систем»</w:t>
      </w:r>
    </w:p>
    <w:p w14:paraId="1911429E" w14:textId="77777777" w:rsidR="007F56BF" w:rsidRPr="00AA4237" w:rsidRDefault="007F56BF" w:rsidP="007F56BF">
      <w:pPr>
        <w:jc w:val="center"/>
        <w:rPr>
          <w:lang w:val="ru-RU"/>
        </w:rPr>
      </w:pPr>
    </w:p>
    <w:p w14:paraId="46356238" w14:textId="77777777" w:rsidR="007F56BF" w:rsidRPr="00AA4237" w:rsidRDefault="007F56BF" w:rsidP="007F56BF">
      <w:pPr>
        <w:jc w:val="center"/>
        <w:rPr>
          <w:lang w:val="ru-RU"/>
        </w:rPr>
      </w:pPr>
    </w:p>
    <w:p w14:paraId="0905C860" w14:textId="6E726766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Лабораторная работа №</w:t>
      </w:r>
      <w:r w:rsidR="001E5C70">
        <w:rPr>
          <w:lang w:val="ru-RU"/>
        </w:rPr>
        <w:t>1</w:t>
      </w:r>
    </w:p>
    <w:p w14:paraId="3DE4D009" w14:textId="3CA900B1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по дисциплине «</w:t>
      </w:r>
      <w:r w:rsidR="001E5C70">
        <w:rPr>
          <w:lang w:val="ru-RU"/>
        </w:rPr>
        <w:t>Кросс-платформенные программные системы</w:t>
      </w:r>
      <w:r w:rsidRPr="00AA4237">
        <w:rPr>
          <w:lang w:val="ru-RU"/>
        </w:rPr>
        <w:t>»</w:t>
      </w:r>
    </w:p>
    <w:p w14:paraId="0E0DB5DA" w14:textId="77777777" w:rsidR="007F56BF" w:rsidRPr="00AA4237" w:rsidRDefault="007F56BF" w:rsidP="007F56BF">
      <w:pPr>
        <w:jc w:val="right"/>
        <w:rPr>
          <w:lang w:val="ru-RU"/>
        </w:rPr>
      </w:pPr>
    </w:p>
    <w:p w14:paraId="3F0611BC" w14:textId="77777777" w:rsidR="007F56BF" w:rsidRPr="00AA4237" w:rsidRDefault="007F56BF" w:rsidP="007F56BF">
      <w:pPr>
        <w:jc w:val="right"/>
        <w:rPr>
          <w:lang w:val="ru-RU"/>
        </w:rPr>
      </w:pPr>
    </w:p>
    <w:p w14:paraId="66E33335" w14:textId="77777777" w:rsidR="007F56BF" w:rsidRPr="00AA4237" w:rsidRDefault="007F56BF" w:rsidP="007F56BF">
      <w:pPr>
        <w:jc w:val="right"/>
        <w:rPr>
          <w:lang w:val="ru-RU"/>
        </w:rPr>
      </w:pPr>
    </w:p>
    <w:p w14:paraId="35307742" w14:textId="77777777" w:rsidR="007F56BF" w:rsidRPr="00AA4237" w:rsidRDefault="007F56BF" w:rsidP="007F56BF">
      <w:pPr>
        <w:jc w:val="right"/>
        <w:rPr>
          <w:lang w:val="ru-RU"/>
        </w:rPr>
      </w:pPr>
    </w:p>
    <w:p w14:paraId="1F5BF43F" w14:textId="431A0C48" w:rsidR="007F56BF" w:rsidRPr="007F56BF" w:rsidRDefault="007F56BF" w:rsidP="007F56BF">
      <w:pPr>
        <w:jc w:val="right"/>
        <w:rPr>
          <w:lang w:val="ru-RU"/>
        </w:rPr>
      </w:pPr>
      <w:r w:rsidRPr="007F56BF">
        <w:rPr>
          <w:lang w:val="ru-RU"/>
        </w:rPr>
        <w:t>Выполнил: обучающ</w:t>
      </w:r>
      <w:r>
        <w:rPr>
          <w:lang w:val="ru-RU"/>
        </w:rPr>
        <w:t>ийся</w:t>
      </w:r>
      <w:r w:rsidRPr="007F56BF">
        <w:rPr>
          <w:lang w:val="ru-RU"/>
        </w:rPr>
        <w:t xml:space="preserve"> гр. ВКБ4</w:t>
      </w:r>
      <w:r>
        <w:rPr>
          <w:lang w:val="ru-RU"/>
        </w:rPr>
        <w:t>3</w:t>
      </w:r>
    </w:p>
    <w:p w14:paraId="25B5E37D" w14:textId="450D4905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Ковалев</w:t>
      </w:r>
      <w:r w:rsidRPr="00AA4237">
        <w:rPr>
          <w:lang w:val="ru-RU"/>
        </w:rPr>
        <w:t xml:space="preserve"> </w:t>
      </w:r>
      <w:r>
        <w:rPr>
          <w:lang w:val="ru-RU"/>
        </w:rPr>
        <w:t>Д</w:t>
      </w:r>
      <w:r w:rsidRPr="00AA4237">
        <w:rPr>
          <w:lang w:val="ru-RU"/>
        </w:rPr>
        <w:t xml:space="preserve">. </w:t>
      </w:r>
      <w:r>
        <w:rPr>
          <w:lang w:val="ru-RU"/>
        </w:rPr>
        <w:t>П</w:t>
      </w:r>
    </w:p>
    <w:p w14:paraId="4DE4FAA4" w14:textId="77777777" w:rsidR="007F56BF" w:rsidRPr="00AA4237" w:rsidRDefault="007F56BF" w:rsidP="007F56BF">
      <w:pPr>
        <w:jc w:val="right"/>
        <w:rPr>
          <w:lang w:val="ru-RU"/>
        </w:rPr>
      </w:pPr>
      <w:r w:rsidRPr="00AA4237">
        <w:rPr>
          <w:lang w:val="ru-RU"/>
        </w:rPr>
        <w:t>Проверили:</w:t>
      </w:r>
    </w:p>
    <w:p w14:paraId="64704350" w14:textId="1579087F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Ковальчик</w:t>
      </w:r>
      <w:r w:rsidRPr="00AA4237">
        <w:rPr>
          <w:lang w:val="ru-RU"/>
        </w:rPr>
        <w:t xml:space="preserve"> </w:t>
      </w:r>
      <w:r>
        <w:rPr>
          <w:lang w:val="ru-RU"/>
        </w:rPr>
        <w:t>Р</w:t>
      </w:r>
      <w:r w:rsidRPr="00AA4237">
        <w:rPr>
          <w:lang w:val="ru-RU"/>
        </w:rPr>
        <w:t xml:space="preserve">. </w:t>
      </w:r>
      <w:r>
        <w:rPr>
          <w:lang w:val="ru-RU"/>
        </w:rPr>
        <w:t>В</w:t>
      </w:r>
      <w:r w:rsidRPr="00AA4237">
        <w:rPr>
          <w:lang w:val="ru-RU"/>
        </w:rPr>
        <w:t>.</w:t>
      </w:r>
    </w:p>
    <w:p w14:paraId="41D336D1" w14:textId="77777777" w:rsidR="007F56BF" w:rsidRPr="00AA4237" w:rsidRDefault="007F56BF" w:rsidP="007F56BF">
      <w:pPr>
        <w:rPr>
          <w:lang w:val="ru-RU"/>
        </w:rPr>
      </w:pPr>
    </w:p>
    <w:p w14:paraId="5EEAD933" w14:textId="77777777" w:rsidR="007F56BF" w:rsidRPr="00AA4237" w:rsidRDefault="007F56BF" w:rsidP="007F56BF">
      <w:pPr>
        <w:rPr>
          <w:lang w:val="ru-RU"/>
        </w:rPr>
      </w:pPr>
    </w:p>
    <w:p w14:paraId="729B5B3B" w14:textId="77777777" w:rsidR="007F56BF" w:rsidRPr="00AA4237" w:rsidRDefault="007F56BF" w:rsidP="007F56BF">
      <w:pPr>
        <w:jc w:val="center"/>
        <w:rPr>
          <w:lang w:val="ru-RU"/>
        </w:rPr>
      </w:pPr>
    </w:p>
    <w:p w14:paraId="4D07E13E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 xml:space="preserve">г. </w:t>
      </w:r>
      <w:proofErr w:type="spellStart"/>
      <w:r w:rsidRPr="00AA4237">
        <w:rPr>
          <w:lang w:val="ru-RU"/>
        </w:rPr>
        <w:t>Ростов</w:t>
      </w:r>
      <w:proofErr w:type="spellEnd"/>
      <w:r w:rsidRPr="00AA4237">
        <w:rPr>
          <w:lang w:val="ru-RU"/>
        </w:rPr>
        <w:t>-на-Дону</w:t>
      </w:r>
    </w:p>
    <w:p w14:paraId="4258D646" w14:textId="72EBD00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202</w:t>
      </w:r>
      <w:r>
        <w:rPr>
          <w:lang w:val="ru-RU"/>
        </w:rPr>
        <w:t>6</w:t>
      </w:r>
      <w:r w:rsidRPr="00AA4237">
        <w:rPr>
          <w:lang w:val="ru-RU"/>
        </w:rPr>
        <w:t xml:space="preserve"> г.</w:t>
      </w:r>
    </w:p>
    <w:p w14:paraId="241C1080" w14:textId="77777777" w:rsidR="007F56BF" w:rsidRDefault="007F56BF" w:rsidP="007F56BF">
      <w:pPr>
        <w:pStyle w:val="p1"/>
      </w:pPr>
    </w:p>
    <w:p w14:paraId="43D7593B" w14:textId="4E3D9664" w:rsidR="007F56BF" w:rsidRDefault="007F56BF" w:rsidP="007F56B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7F56BF">
        <w:rPr>
          <w:b/>
          <w:bCs/>
          <w:sz w:val="28"/>
          <w:szCs w:val="28"/>
        </w:rPr>
        <w:lastRenderedPageBreak/>
        <w:t xml:space="preserve">Цель: </w:t>
      </w:r>
      <w:r w:rsidRPr="007F56BF">
        <w:rPr>
          <w:b/>
          <w:bCs/>
          <w:sz w:val="28"/>
          <w:szCs w:val="28"/>
        </w:rPr>
        <w:t>«</w:t>
      </w:r>
      <w:r w:rsidRPr="007F56BF">
        <w:rPr>
          <w:sz w:val="28"/>
          <w:szCs w:val="28"/>
        </w:rPr>
        <w:t xml:space="preserve">Тестирование </w:t>
      </w:r>
      <w:proofErr w:type="spellStart"/>
      <w:r w:rsidRPr="007F56BF">
        <w:rPr>
          <w:sz w:val="28"/>
          <w:szCs w:val="28"/>
        </w:rPr>
        <w:t>полносвязной</w:t>
      </w:r>
      <w:proofErr w:type="spellEnd"/>
      <w:r w:rsidRPr="007F56BF">
        <w:rPr>
          <w:sz w:val="28"/>
          <w:szCs w:val="28"/>
        </w:rPr>
        <w:t xml:space="preserve"> архитектуры искусственной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нейронной сети»</w:t>
      </w:r>
    </w:p>
    <w:p w14:paraId="157041E8" w14:textId="3DB2ACF6" w:rsidR="007F56BF" w:rsidRDefault="007F56BF" w:rsidP="007F56B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7F56BF">
        <w:rPr>
          <w:b/>
          <w:bCs/>
          <w:sz w:val="28"/>
          <w:szCs w:val="28"/>
        </w:rPr>
        <w:t>Задание 1:</w:t>
      </w:r>
      <w:r w:rsidRPr="007F56BF">
        <w:rPr>
          <w:sz w:val="28"/>
          <w:szCs w:val="28"/>
        </w:rPr>
        <w:t xml:space="preserve"> Создайте систему компьютерного зрения, которая будет определять тип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геометрической фигуры. Используя подготовленную базу и шаблон ноутбука проведите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 xml:space="preserve">серию экспериментов по тестированию точности и перебору </w:t>
      </w:r>
      <w:proofErr w:type="spellStart"/>
      <w:r w:rsidRPr="007F56BF">
        <w:rPr>
          <w:sz w:val="28"/>
          <w:szCs w:val="28"/>
        </w:rPr>
        <w:t>гипе</w:t>
      </w:r>
      <w:r>
        <w:rPr>
          <w:sz w:val="28"/>
          <w:szCs w:val="28"/>
        </w:rPr>
        <w:t>р</w:t>
      </w:r>
      <w:r w:rsidRPr="007F56BF">
        <w:rPr>
          <w:sz w:val="28"/>
          <w:szCs w:val="28"/>
        </w:rPr>
        <w:t>параметров</w:t>
      </w:r>
      <w:proofErr w:type="spellEnd"/>
      <w:r w:rsidRPr="007F56BF">
        <w:rPr>
          <w:sz w:val="28"/>
          <w:szCs w:val="28"/>
        </w:rPr>
        <w:t xml:space="preserve"> нейронной</w:t>
      </w:r>
      <w:r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сети, распознающей три категории изображений (треугольник, круг, квадрат). Используйте</w:t>
      </w:r>
      <w:r>
        <w:rPr>
          <w:sz w:val="28"/>
          <w:szCs w:val="28"/>
        </w:rPr>
        <w:t xml:space="preserve"> </w:t>
      </w:r>
      <w:proofErr w:type="spellStart"/>
      <w:r w:rsidRPr="007F56BF">
        <w:rPr>
          <w:sz w:val="28"/>
          <w:szCs w:val="28"/>
        </w:rPr>
        <w:t>полносвязную</w:t>
      </w:r>
      <w:proofErr w:type="spellEnd"/>
      <w:r w:rsidRPr="007F56BF">
        <w:rPr>
          <w:sz w:val="28"/>
          <w:szCs w:val="28"/>
        </w:rPr>
        <w:t xml:space="preserve"> архитектуру.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Поменяйте количество нейронов в ИНС, используя следующие значения: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один слой 10 нейронов</w:t>
      </w:r>
      <w:r w:rsidRPr="007F56BF">
        <w:rPr>
          <w:sz w:val="28"/>
          <w:szCs w:val="28"/>
        </w:rPr>
        <w:t xml:space="preserve">, </w:t>
      </w:r>
      <w:r w:rsidRPr="007F56BF">
        <w:rPr>
          <w:sz w:val="28"/>
          <w:szCs w:val="28"/>
        </w:rPr>
        <w:t>один слой 100 нейронов</w:t>
      </w:r>
      <w:r w:rsidRPr="007F56BF">
        <w:rPr>
          <w:sz w:val="28"/>
          <w:szCs w:val="28"/>
        </w:rPr>
        <w:t xml:space="preserve">, </w:t>
      </w:r>
      <w:r w:rsidRPr="007F56BF">
        <w:rPr>
          <w:sz w:val="28"/>
          <w:szCs w:val="28"/>
        </w:rPr>
        <w:t>один слой 5000 нейронов.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 xml:space="preserve">Поменяйте активационную функцию в скрытых слоях с </w:t>
      </w:r>
      <w:proofErr w:type="spellStart"/>
      <w:r w:rsidRPr="007F56BF">
        <w:rPr>
          <w:sz w:val="28"/>
          <w:szCs w:val="28"/>
        </w:rPr>
        <w:t>relu</w:t>
      </w:r>
      <w:proofErr w:type="spellEnd"/>
      <w:r w:rsidRPr="007F56BF">
        <w:rPr>
          <w:sz w:val="28"/>
          <w:szCs w:val="28"/>
        </w:rPr>
        <w:t xml:space="preserve"> на </w:t>
      </w:r>
      <w:proofErr w:type="spellStart"/>
      <w:r w:rsidRPr="007F56BF">
        <w:rPr>
          <w:sz w:val="28"/>
          <w:szCs w:val="28"/>
        </w:rPr>
        <w:t>linear</w:t>
      </w:r>
      <w:proofErr w:type="spellEnd"/>
      <w:r w:rsidRPr="007F56BF">
        <w:rPr>
          <w:sz w:val="28"/>
          <w:szCs w:val="28"/>
        </w:rPr>
        <w:t>.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 xml:space="preserve">Поменяйте размеры </w:t>
      </w:r>
      <w:proofErr w:type="spellStart"/>
      <w:r w:rsidRPr="007F56BF">
        <w:rPr>
          <w:sz w:val="28"/>
          <w:szCs w:val="28"/>
        </w:rPr>
        <w:t>batch_size</w:t>
      </w:r>
      <w:proofErr w:type="spellEnd"/>
      <w:r w:rsidRPr="007F56BF">
        <w:rPr>
          <w:sz w:val="28"/>
          <w:szCs w:val="28"/>
        </w:rPr>
        <w:t>: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10</w:t>
      </w:r>
      <w:r w:rsidRPr="007F56BF">
        <w:rPr>
          <w:sz w:val="28"/>
          <w:szCs w:val="28"/>
        </w:rPr>
        <w:t xml:space="preserve">, </w:t>
      </w:r>
      <w:r w:rsidRPr="007F56BF">
        <w:rPr>
          <w:sz w:val="28"/>
          <w:szCs w:val="28"/>
        </w:rPr>
        <w:t>100</w:t>
      </w:r>
      <w:r w:rsidRPr="007F56BF">
        <w:rPr>
          <w:sz w:val="28"/>
          <w:szCs w:val="28"/>
        </w:rPr>
        <w:t xml:space="preserve">, </w:t>
      </w:r>
      <w:r w:rsidRPr="007F56BF">
        <w:rPr>
          <w:sz w:val="28"/>
          <w:szCs w:val="28"/>
        </w:rPr>
        <w:t>1000</w:t>
      </w:r>
      <w:r w:rsidRPr="007F56BF">
        <w:rPr>
          <w:sz w:val="28"/>
          <w:szCs w:val="28"/>
        </w:rPr>
        <w:t xml:space="preserve">. </w:t>
      </w:r>
      <w:r w:rsidRPr="007F56BF">
        <w:rPr>
          <w:sz w:val="28"/>
          <w:szCs w:val="28"/>
        </w:rPr>
        <w:t>Выведите на экран получившиеся точности тестирования модели (за основу</w:t>
      </w:r>
      <w:r w:rsidRPr="007F56BF"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вывода на экран точности можно взять пример из ноутбука</w:t>
      </w:r>
      <w:r w:rsidRPr="007F56BF">
        <w:rPr>
          <w:sz w:val="28"/>
          <w:szCs w:val="28"/>
        </w:rPr>
        <w:t xml:space="preserve"> </w:t>
      </w:r>
      <w:hyperlink r:id="rId5" w:history="1">
        <w:r w:rsidRPr="007A3C4E">
          <w:rPr>
            <w:rStyle w:val="ac"/>
            <w:sz w:val="28"/>
            <w:szCs w:val="28"/>
          </w:rPr>
          <w:t>https://colab.research.google.com/drive/1tBj6KgyHVeJR_mYs1C344muQp0-UPWe4?usp=sharing</w:t>
        </w:r>
      </w:hyperlink>
      <w:r w:rsidRPr="007F56BF">
        <w:rPr>
          <w:sz w:val="28"/>
          <w:szCs w:val="28"/>
        </w:rPr>
        <w:t>).</w:t>
      </w:r>
    </w:p>
    <w:p w14:paraId="78958137" w14:textId="77777777" w:rsidR="00B57158" w:rsidRDefault="007F56BF" w:rsidP="007F56B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данного задания использовался нативный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</w:t>
      </w:r>
      <w:r w:rsidRPr="007F56BF">
        <w:rPr>
          <w:sz w:val="28"/>
          <w:szCs w:val="28"/>
        </w:rPr>
        <w:t>3.11</w:t>
      </w:r>
      <w:r>
        <w:rPr>
          <w:sz w:val="28"/>
          <w:szCs w:val="28"/>
        </w:rPr>
        <w:t xml:space="preserve">, для </w:t>
      </w:r>
      <w:r w:rsidR="00B57158">
        <w:rPr>
          <w:sz w:val="28"/>
          <w:szCs w:val="28"/>
        </w:rPr>
        <w:t xml:space="preserve">выполнения задания использовался подход </w:t>
      </w:r>
      <w:r w:rsidR="00B57158">
        <w:rPr>
          <w:sz w:val="28"/>
          <w:szCs w:val="28"/>
          <w:lang w:val="en-US"/>
        </w:rPr>
        <w:t>Clean</w:t>
      </w:r>
      <w:r w:rsidR="00B57158" w:rsidRPr="00B57158">
        <w:rPr>
          <w:sz w:val="28"/>
          <w:szCs w:val="28"/>
        </w:rPr>
        <w:t xml:space="preserve"> </w:t>
      </w:r>
      <w:r w:rsidR="00B57158">
        <w:rPr>
          <w:sz w:val="28"/>
          <w:szCs w:val="28"/>
          <w:lang w:val="en-US"/>
        </w:rPr>
        <w:t>Architecture</w:t>
      </w:r>
      <w:r w:rsidR="00B57158">
        <w:rPr>
          <w:sz w:val="28"/>
          <w:szCs w:val="28"/>
        </w:rPr>
        <w:t xml:space="preserve"> с целью сокрытия информации о используемых библиотеках и тестирования кода. Точка запуска программы представлена на рисунке 1. </w:t>
      </w:r>
    </w:p>
    <w:p w14:paraId="221C30BA" w14:textId="41F02436" w:rsidR="007F56BF" w:rsidRDefault="00B57158" w:rsidP="00B57158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B57158">
        <w:rPr>
          <w:sz w:val="28"/>
          <w:szCs w:val="28"/>
        </w:rPr>
        <w:drawing>
          <wp:inline distT="0" distB="0" distL="0" distR="0" wp14:anchorId="54D0A60C" wp14:editId="0C311E79">
            <wp:extent cx="2519464" cy="2977574"/>
            <wp:effectExtent l="0" t="0" r="0" b="0"/>
            <wp:docPr id="68294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4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773" cy="30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27B0" w14:textId="684F03CA" w:rsidR="00B57158" w:rsidRPr="00B57158" w:rsidRDefault="00B57158" w:rsidP="00B57158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B57158">
        <w:rPr>
          <w:sz w:val="24"/>
          <w:szCs w:val="24"/>
        </w:rPr>
        <w:t>Рисунок 1 – точка входа для 1 задания</w:t>
      </w:r>
    </w:p>
    <w:p w14:paraId="0F7FBFF4" w14:textId="3529321C" w:rsidR="007F56BF" w:rsidRDefault="00401AD7" w:rsidP="00401AD7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Теперь</w:t>
      </w:r>
      <w:r w:rsidRPr="00401AD7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представим</w:t>
      </w:r>
      <w:r w:rsidRPr="00401AD7">
        <w:rPr>
          <w:sz w:val="28"/>
          <w:szCs w:val="28"/>
        </w:rPr>
        <w:t xml:space="preserve"> </w:t>
      </w:r>
      <w:r>
        <w:rPr>
          <w:sz w:val="28"/>
          <w:szCs w:val="28"/>
        </w:rPr>
        <w:t>наш</w:t>
      </w:r>
      <w:r w:rsidRPr="00401AD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application</w:t>
      </w:r>
      <w:r w:rsidRPr="00401AD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command</w:t>
      </w:r>
      <w:r w:rsidRPr="00401AD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handler</w:t>
      </w:r>
      <w:r>
        <w:rPr>
          <w:sz w:val="28"/>
          <w:szCs w:val="28"/>
        </w:rPr>
        <w:t xml:space="preserve">, целью которого является осуществления задания. В начале он вызывает </w:t>
      </w:r>
      <w:r>
        <w:rPr>
          <w:sz w:val="28"/>
          <w:szCs w:val="28"/>
          <w:lang w:val="en-US"/>
        </w:rPr>
        <w:t>gateway</w:t>
      </w:r>
      <w:r>
        <w:rPr>
          <w:sz w:val="28"/>
          <w:szCs w:val="28"/>
        </w:rPr>
        <w:t xml:space="preserve"> для скачивания </w:t>
      </w:r>
      <w:r>
        <w:rPr>
          <w:sz w:val="28"/>
          <w:szCs w:val="28"/>
          <w:lang w:val="en-US"/>
        </w:rPr>
        <w:t>dataset</w:t>
      </w:r>
      <w:r>
        <w:rPr>
          <w:sz w:val="28"/>
          <w:szCs w:val="28"/>
        </w:rPr>
        <w:t xml:space="preserve"> с Интернета, если он ещё не установлен. В дальнейшем нас интересует цикл, который сделает перебор всем параметрам нейронов, по всем параметрам функций активации и параметрам </w:t>
      </w:r>
      <w:proofErr w:type="spellStart"/>
      <w:r>
        <w:rPr>
          <w:sz w:val="28"/>
          <w:szCs w:val="28"/>
        </w:rPr>
        <w:t>батчинга</w:t>
      </w:r>
      <w:proofErr w:type="spellEnd"/>
      <w:r>
        <w:rPr>
          <w:sz w:val="28"/>
          <w:szCs w:val="28"/>
        </w:rPr>
        <w:t xml:space="preserve">, а потом сохранит результаты в виде графиков. Код представлен на рисунке 2. </w:t>
      </w:r>
    </w:p>
    <w:p w14:paraId="1513A700" w14:textId="77777777" w:rsidR="00401AD7" w:rsidRDefault="00401AD7" w:rsidP="00401AD7">
      <w:pPr>
        <w:pStyle w:val="p1"/>
        <w:spacing w:line="360" w:lineRule="auto"/>
        <w:ind w:firstLine="708"/>
        <w:jc w:val="both"/>
        <w:rPr>
          <w:sz w:val="28"/>
          <w:szCs w:val="28"/>
        </w:rPr>
      </w:pPr>
    </w:p>
    <w:p w14:paraId="6CF1A8EF" w14:textId="32D96D58" w:rsidR="00401AD7" w:rsidRDefault="00401AD7" w:rsidP="00401AD7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401AD7">
        <w:rPr>
          <w:sz w:val="28"/>
          <w:szCs w:val="28"/>
        </w:rPr>
        <w:drawing>
          <wp:inline distT="0" distB="0" distL="0" distR="0" wp14:anchorId="5A44AA13" wp14:editId="722961FD">
            <wp:extent cx="5186811" cy="5087566"/>
            <wp:effectExtent l="0" t="0" r="0" b="5715"/>
            <wp:docPr id="205704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262" cy="51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0919" w14:textId="492EEB88" w:rsidR="00401AD7" w:rsidRPr="007C52DD" w:rsidRDefault="00401AD7" w:rsidP="00401AD7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7C52DD">
        <w:rPr>
          <w:sz w:val="24"/>
          <w:szCs w:val="24"/>
        </w:rPr>
        <w:t>Рисунок 2 – логика выполнения задания</w:t>
      </w:r>
    </w:p>
    <w:p w14:paraId="5CCEDA7F" w14:textId="4C2CCB1D" w:rsidR="00401AD7" w:rsidRDefault="00401AD7" w:rsidP="00401AD7">
      <w:pPr>
        <w:pStyle w:val="p1"/>
        <w:spacing w:line="360" w:lineRule="auto"/>
        <w:jc w:val="both"/>
        <w:rPr>
          <w:sz w:val="28"/>
          <w:szCs w:val="28"/>
        </w:rPr>
      </w:pPr>
    </w:p>
    <w:p w14:paraId="1786B5FC" w14:textId="3ED2B182" w:rsidR="00401AD7" w:rsidRPr="007C52DD" w:rsidRDefault="00401AD7" w:rsidP="00401AD7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C52DD">
        <w:rPr>
          <w:sz w:val="28"/>
          <w:szCs w:val="28"/>
        </w:rPr>
        <w:t xml:space="preserve">Класс, который занимается именно тренировкой представлен на рисунке 3. Для реализации задания был выбран фреймворк </w:t>
      </w:r>
      <w:proofErr w:type="spellStart"/>
      <w:r w:rsidR="007C52DD">
        <w:rPr>
          <w:sz w:val="28"/>
          <w:szCs w:val="28"/>
          <w:lang w:val="en-US"/>
        </w:rPr>
        <w:t>PyTorch</w:t>
      </w:r>
      <w:proofErr w:type="spellEnd"/>
      <w:r w:rsidR="007C52DD">
        <w:rPr>
          <w:sz w:val="28"/>
          <w:szCs w:val="28"/>
        </w:rPr>
        <w:t xml:space="preserve">. </w:t>
      </w:r>
    </w:p>
    <w:p w14:paraId="3933E33E" w14:textId="5C66E933" w:rsidR="007C52DD" w:rsidRDefault="007C52DD" w:rsidP="007C52DD">
      <w:pPr>
        <w:pStyle w:val="p1"/>
        <w:spacing w:line="360" w:lineRule="auto"/>
        <w:jc w:val="center"/>
        <w:rPr>
          <w:sz w:val="28"/>
          <w:szCs w:val="28"/>
        </w:rPr>
      </w:pPr>
      <w:r w:rsidRPr="007C52DD">
        <w:rPr>
          <w:sz w:val="28"/>
          <w:szCs w:val="28"/>
        </w:rPr>
        <w:lastRenderedPageBreak/>
        <w:drawing>
          <wp:inline distT="0" distB="0" distL="0" distR="0" wp14:anchorId="730D3E6A" wp14:editId="6D7AC606">
            <wp:extent cx="4766553" cy="5400395"/>
            <wp:effectExtent l="0" t="0" r="0" b="0"/>
            <wp:docPr id="80794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1236" cy="545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ABF3" w14:textId="3407CB6A" w:rsidR="007C52DD" w:rsidRPr="007C52DD" w:rsidRDefault="007C52DD" w:rsidP="007C52DD">
      <w:pPr>
        <w:pStyle w:val="p1"/>
        <w:spacing w:line="360" w:lineRule="auto"/>
        <w:jc w:val="center"/>
        <w:rPr>
          <w:sz w:val="24"/>
          <w:szCs w:val="24"/>
        </w:rPr>
      </w:pPr>
      <w:r w:rsidRPr="007C52DD">
        <w:rPr>
          <w:sz w:val="24"/>
          <w:szCs w:val="24"/>
        </w:rPr>
        <w:t>Рисунок 3 – класс, который занимается тренировкой модели для 1 задания</w:t>
      </w:r>
    </w:p>
    <w:p w14:paraId="46257163" w14:textId="77777777" w:rsidR="007C52DD" w:rsidRDefault="007C52DD" w:rsidP="007C52DD">
      <w:pPr>
        <w:pStyle w:val="p1"/>
        <w:spacing w:line="360" w:lineRule="auto"/>
        <w:jc w:val="center"/>
        <w:rPr>
          <w:sz w:val="28"/>
          <w:szCs w:val="28"/>
        </w:rPr>
      </w:pPr>
    </w:p>
    <w:p w14:paraId="167742FA" w14:textId="2E3058BC" w:rsidR="007C52DD" w:rsidRDefault="007C52DD" w:rsidP="007C52DD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после обучения модель достаточно хорошо определила все объекты из датасета. Результат представлен на рисунке 4. </w:t>
      </w:r>
    </w:p>
    <w:p w14:paraId="6B137CC1" w14:textId="77777777" w:rsidR="0029322B" w:rsidRDefault="0029322B" w:rsidP="007C52DD">
      <w:pPr>
        <w:pStyle w:val="p1"/>
        <w:spacing w:line="360" w:lineRule="auto"/>
        <w:ind w:firstLine="708"/>
        <w:jc w:val="both"/>
        <w:rPr>
          <w:sz w:val="28"/>
          <w:szCs w:val="28"/>
        </w:rPr>
      </w:pPr>
    </w:p>
    <w:p w14:paraId="2A045655" w14:textId="368BDFAD" w:rsidR="007C52DD" w:rsidRDefault="007C52DD" w:rsidP="007C52DD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7C52DD">
        <w:rPr>
          <w:sz w:val="28"/>
          <w:szCs w:val="28"/>
        </w:rPr>
        <w:drawing>
          <wp:inline distT="0" distB="0" distL="0" distR="0" wp14:anchorId="2F10C20C" wp14:editId="27527C63">
            <wp:extent cx="5321029" cy="938503"/>
            <wp:effectExtent l="0" t="0" r="635" b="1905"/>
            <wp:docPr id="58420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7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544" cy="9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355F" w14:textId="3C7B44E0" w:rsidR="007C52DD" w:rsidRDefault="007C52DD" w:rsidP="007C52DD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7C52DD">
        <w:rPr>
          <w:sz w:val="24"/>
          <w:szCs w:val="24"/>
        </w:rPr>
        <w:t xml:space="preserve">Рисунок 4 </w:t>
      </w:r>
      <w:r w:rsidR="0029322B">
        <w:rPr>
          <w:sz w:val="24"/>
          <w:szCs w:val="24"/>
        </w:rPr>
        <w:t>– результат обработки от модели</w:t>
      </w:r>
    </w:p>
    <w:p w14:paraId="15BCB617" w14:textId="77777777" w:rsidR="0029322B" w:rsidRDefault="0029322B" w:rsidP="007C52DD">
      <w:pPr>
        <w:pStyle w:val="p1"/>
        <w:spacing w:line="360" w:lineRule="auto"/>
        <w:ind w:firstLine="708"/>
        <w:jc w:val="center"/>
        <w:rPr>
          <w:sz w:val="24"/>
          <w:szCs w:val="24"/>
        </w:rPr>
      </w:pPr>
    </w:p>
    <w:p w14:paraId="49E0F981" w14:textId="77777777" w:rsidR="00031A0A" w:rsidRDefault="0029322B" w:rsidP="0029322B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5 представлены кривые обучения в зависимости от различных параметров для нейронной сети. </w:t>
      </w:r>
    </w:p>
    <w:p w14:paraId="057DF81F" w14:textId="4EC72B9D" w:rsidR="0029322B" w:rsidRDefault="00031A0A" w:rsidP="00031A0A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031A0A">
        <w:rPr>
          <w:sz w:val="28"/>
          <w:szCs w:val="28"/>
        </w:rPr>
        <w:lastRenderedPageBreak/>
        <w:drawing>
          <wp:inline distT="0" distB="0" distL="0" distR="0" wp14:anchorId="561F3156" wp14:editId="43BB8FC1">
            <wp:extent cx="5165387" cy="4576240"/>
            <wp:effectExtent l="0" t="0" r="3810" b="0"/>
            <wp:docPr id="96349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9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2940" cy="46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82DA" w14:textId="1F83D69C" w:rsidR="00031A0A" w:rsidRDefault="00031A0A" w:rsidP="00031A0A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031A0A">
        <w:rPr>
          <w:sz w:val="24"/>
          <w:szCs w:val="24"/>
        </w:rPr>
        <w:t>Рисунок 5 – кривая обучения различных нейросетей в зависимости от входных параметров</w:t>
      </w:r>
    </w:p>
    <w:p w14:paraId="47B6BCDF" w14:textId="77777777" w:rsidR="003433FF" w:rsidRDefault="003433FF" w:rsidP="00031A0A">
      <w:pPr>
        <w:pStyle w:val="p1"/>
        <w:spacing w:line="360" w:lineRule="auto"/>
        <w:ind w:firstLine="708"/>
        <w:jc w:val="center"/>
        <w:rPr>
          <w:sz w:val="24"/>
          <w:szCs w:val="24"/>
        </w:rPr>
      </w:pPr>
    </w:p>
    <w:p w14:paraId="5276E298" w14:textId="74385DD9" w:rsidR="003433FF" w:rsidRDefault="003433FF" w:rsidP="003433F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на рисунке 6 представлена гистограмма сравнения точности различных нейросетей в зависимости от входных параметров. Наиболее лучший результат показала нейросеть с 5000 нейронов, функцией </w:t>
      </w:r>
      <w:proofErr w:type="spellStart"/>
      <w:r>
        <w:rPr>
          <w:sz w:val="28"/>
          <w:szCs w:val="28"/>
          <w:lang w:val="en-US"/>
        </w:rPr>
        <w:t>relu</w:t>
      </w:r>
      <w:proofErr w:type="spellEnd"/>
      <w:r w:rsidRPr="003433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батчингом</w:t>
      </w:r>
      <w:proofErr w:type="spellEnd"/>
      <w:r>
        <w:rPr>
          <w:sz w:val="28"/>
          <w:szCs w:val="28"/>
        </w:rPr>
        <w:t xml:space="preserve"> 100. </w:t>
      </w:r>
    </w:p>
    <w:p w14:paraId="7942E36A" w14:textId="23DFB9D6" w:rsidR="003433FF" w:rsidRDefault="003433FF" w:rsidP="003433FF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3433FF">
        <w:rPr>
          <w:sz w:val="28"/>
          <w:szCs w:val="28"/>
        </w:rPr>
        <w:drawing>
          <wp:inline distT="0" distB="0" distL="0" distR="0" wp14:anchorId="58E8FABE" wp14:editId="611E0EBF">
            <wp:extent cx="5463793" cy="2033080"/>
            <wp:effectExtent l="0" t="0" r="0" b="0"/>
            <wp:docPr id="78188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3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896" cy="20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D631" w14:textId="4FCD44D8" w:rsidR="003433FF" w:rsidRPr="003433FF" w:rsidRDefault="003433FF" w:rsidP="003433FF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сравнение точностей моделей</w:t>
      </w:r>
    </w:p>
    <w:p w14:paraId="157F60A2" w14:textId="53C1289E" w:rsidR="003433FF" w:rsidRPr="003433FF" w:rsidRDefault="003433FF" w:rsidP="003433F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3433FF">
        <w:rPr>
          <w:b/>
          <w:bCs/>
          <w:sz w:val="28"/>
          <w:szCs w:val="28"/>
        </w:rPr>
        <w:lastRenderedPageBreak/>
        <w:t>Задание №2.</w:t>
      </w:r>
      <w:r w:rsidRPr="003433FF">
        <w:rPr>
          <w:sz w:val="28"/>
          <w:szCs w:val="28"/>
        </w:rPr>
        <w:t xml:space="preserve"> Приведено в ноутбуке находящемся по ссылке</w:t>
      </w:r>
    </w:p>
    <w:p w14:paraId="52AADA2D" w14:textId="77777777" w:rsidR="003433FF" w:rsidRPr="003433FF" w:rsidRDefault="003433FF" w:rsidP="003433FF">
      <w:pPr>
        <w:pStyle w:val="p2"/>
        <w:spacing w:line="360" w:lineRule="auto"/>
        <w:jc w:val="both"/>
        <w:rPr>
          <w:sz w:val="28"/>
          <w:szCs w:val="28"/>
        </w:rPr>
      </w:pPr>
      <w:r w:rsidRPr="003433FF">
        <w:rPr>
          <w:sz w:val="28"/>
          <w:szCs w:val="28"/>
        </w:rPr>
        <w:t>https://colab.research.google.com/drive/1tBj6KgyHVeJR_mYs1C344muQp0-</w:t>
      </w:r>
    </w:p>
    <w:p w14:paraId="7F80DA71" w14:textId="77777777" w:rsidR="003433FF" w:rsidRPr="003433FF" w:rsidRDefault="003433FF" w:rsidP="003433FF">
      <w:pPr>
        <w:pStyle w:val="p2"/>
        <w:spacing w:line="360" w:lineRule="auto"/>
        <w:jc w:val="both"/>
        <w:rPr>
          <w:sz w:val="28"/>
          <w:szCs w:val="28"/>
        </w:rPr>
      </w:pPr>
      <w:r w:rsidRPr="003433FF">
        <w:rPr>
          <w:sz w:val="28"/>
          <w:szCs w:val="28"/>
        </w:rPr>
        <w:t>UPWe4?usp=</w:t>
      </w:r>
      <w:proofErr w:type="spellStart"/>
      <w:r w:rsidRPr="003433FF">
        <w:rPr>
          <w:sz w:val="28"/>
          <w:szCs w:val="28"/>
        </w:rPr>
        <w:t>sharing</w:t>
      </w:r>
      <w:proofErr w:type="spellEnd"/>
    </w:p>
    <w:p w14:paraId="746FA8D8" w14:textId="683E7B62" w:rsidR="003433FF" w:rsidRDefault="003433FF" w:rsidP="003433FF">
      <w:pPr>
        <w:pStyle w:val="p1"/>
        <w:spacing w:line="360" w:lineRule="auto"/>
        <w:jc w:val="both"/>
        <w:rPr>
          <w:sz w:val="28"/>
          <w:szCs w:val="28"/>
        </w:rPr>
      </w:pPr>
      <w:r w:rsidRPr="003433FF">
        <w:rPr>
          <w:sz w:val="28"/>
          <w:szCs w:val="28"/>
        </w:rPr>
        <w:t xml:space="preserve">Необходимо используя произвольный </w:t>
      </w:r>
      <w:proofErr w:type="spellStart"/>
      <w:r w:rsidRPr="003433FF">
        <w:rPr>
          <w:sz w:val="28"/>
          <w:szCs w:val="28"/>
        </w:rPr>
        <w:t>dataset</w:t>
      </w:r>
      <w:proofErr w:type="spellEnd"/>
      <w:r w:rsidRPr="003433FF">
        <w:rPr>
          <w:sz w:val="28"/>
          <w:szCs w:val="28"/>
        </w:rPr>
        <w:t xml:space="preserve"> (Например</w:t>
      </w:r>
      <w:r>
        <w:rPr>
          <w:sz w:val="28"/>
          <w:szCs w:val="28"/>
        </w:rPr>
        <w:t xml:space="preserve"> </w:t>
      </w:r>
      <w:r w:rsidRPr="003433FF">
        <w:rPr>
          <w:sz w:val="28"/>
          <w:szCs w:val="28"/>
        </w:rPr>
        <w:t>из https://www.kaggle.com/). реализовать искусственную нейронную сеть выполняющую</w:t>
      </w:r>
      <w:r>
        <w:rPr>
          <w:sz w:val="28"/>
          <w:szCs w:val="28"/>
        </w:rPr>
        <w:t xml:space="preserve"> </w:t>
      </w:r>
      <w:r w:rsidRPr="003433FF">
        <w:rPr>
          <w:sz w:val="28"/>
          <w:szCs w:val="28"/>
        </w:rPr>
        <w:t xml:space="preserve">задачу прогнозирования целевого показателя с </w:t>
      </w:r>
      <w:proofErr w:type="spellStart"/>
      <w:r w:rsidRPr="003433FF">
        <w:rPr>
          <w:sz w:val="28"/>
          <w:szCs w:val="28"/>
        </w:rPr>
        <w:t>полносвязной</w:t>
      </w:r>
      <w:proofErr w:type="spellEnd"/>
      <w:r w:rsidRPr="003433FF">
        <w:rPr>
          <w:sz w:val="28"/>
          <w:szCs w:val="28"/>
        </w:rPr>
        <w:t xml:space="preserve"> архитектурой. Добейтесь</w:t>
      </w:r>
      <w:r>
        <w:rPr>
          <w:sz w:val="28"/>
          <w:szCs w:val="28"/>
        </w:rPr>
        <w:t xml:space="preserve"> </w:t>
      </w:r>
      <w:r w:rsidRPr="003433FF">
        <w:rPr>
          <w:sz w:val="28"/>
          <w:szCs w:val="28"/>
        </w:rPr>
        <w:t>максимальной точности по метрике MSE.</w:t>
      </w:r>
    </w:p>
    <w:p w14:paraId="5ACBBADA" w14:textId="1E4E6ED4" w:rsidR="00FD4EC3" w:rsidRDefault="00FD4EC3" w:rsidP="003433FF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выполнения была написана иная точка запуска, которая представлена ниже на рисунке 7. </w:t>
      </w:r>
    </w:p>
    <w:p w14:paraId="5DAA325A" w14:textId="50A15AB9" w:rsidR="00FD4EC3" w:rsidRDefault="00FD4EC3" w:rsidP="00FD4EC3">
      <w:pPr>
        <w:pStyle w:val="p1"/>
        <w:spacing w:line="360" w:lineRule="auto"/>
        <w:jc w:val="center"/>
        <w:rPr>
          <w:sz w:val="28"/>
          <w:szCs w:val="28"/>
        </w:rPr>
      </w:pPr>
      <w:r w:rsidRPr="00FD4EC3">
        <w:rPr>
          <w:sz w:val="28"/>
          <w:szCs w:val="28"/>
        </w:rPr>
        <w:drawing>
          <wp:inline distT="0" distB="0" distL="0" distR="0" wp14:anchorId="59225322" wp14:editId="1E139611">
            <wp:extent cx="4444044" cy="5583677"/>
            <wp:effectExtent l="0" t="0" r="1270" b="4445"/>
            <wp:docPr id="151325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1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612" cy="56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6136" w14:textId="6441F82F" w:rsidR="00FD4EC3" w:rsidRPr="003433FF" w:rsidRDefault="00FD4EC3" w:rsidP="00FD4EC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точка входа для задания 2</w:t>
      </w:r>
    </w:p>
    <w:p w14:paraId="571F5B0E" w14:textId="7AAD6A57" w:rsidR="007C52DD" w:rsidRPr="00401AD7" w:rsidRDefault="007C52DD" w:rsidP="003433FF">
      <w:pPr>
        <w:pStyle w:val="p1"/>
        <w:spacing w:line="360" w:lineRule="auto"/>
        <w:ind w:firstLine="708"/>
        <w:jc w:val="both"/>
        <w:rPr>
          <w:sz w:val="28"/>
          <w:szCs w:val="28"/>
        </w:rPr>
      </w:pPr>
    </w:p>
    <w:p w14:paraId="0ABE9B5E" w14:textId="28AF4F8B" w:rsidR="007F56BF" w:rsidRDefault="00FD4EC3" w:rsidP="00FD4EC3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lastRenderedPageBreak/>
        <w:t xml:space="preserve">Для выполнения задания использовался датасет </w:t>
      </w:r>
      <w:r>
        <w:t>California</w:t>
      </w:r>
      <w:r w:rsidRPr="00FD4EC3">
        <w:rPr>
          <w:lang w:val="ru-RU"/>
        </w:rPr>
        <w:t xml:space="preserve"> </w:t>
      </w:r>
      <w:r>
        <w:t>housing</w:t>
      </w:r>
      <w:r>
        <w:rPr>
          <w:lang w:val="ru-RU"/>
        </w:rPr>
        <w:t xml:space="preserve">, который встроен в </w:t>
      </w:r>
      <w:proofErr w:type="spellStart"/>
      <w:r>
        <w:t>sklearn</w:t>
      </w:r>
      <w:proofErr w:type="spellEnd"/>
      <w:r>
        <w:rPr>
          <w:lang w:val="ru-RU"/>
        </w:rPr>
        <w:t xml:space="preserve">. Код для скачивания датасета представлен на рисунке 8. </w:t>
      </w:r>
    </w:p>
    <w:p w14:paraId="42DD778C" w14:textId="478583B1" w:rsidR="00FD4EC3" w:rsidRDefault="00FD4EC3" w:rsidP="00FD4EC3">
      <w:pPr>
        <w:ind w:firstLine="708"/>
        <w:jc w:val="center"/>
        <w:rPr>
          <w:lang w:val="ru-RU"/>
        </w:rPr>
      </w:pPr>
      <w:r w:rsidRPr="00FD4EC3">
        <w:rPr>
          <w:lang w:val="ru-RU"/>
        </w:rPr>
        <w:drawing>
          <wp:inline distT="0" distB="0" distL="0" distR="0" wp14:anchorId="6819FA5C" wp14:editId="7CAD877A">
            <wp:extent cx="5567267" cy="5398851"/>
            <wp:effectExtent l="0" t="0" r="0" b="0"/>
            <wp:docPr id="2460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4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311" cy="54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5538" w14:textId="62C5BD54" w:rsidR="00FD4EC3" w:rsidRPr="00B511C2" w:rsidRDefault="00FD4EC3" w:rsidP="00FD4EC3">
      <w:pPr>
        <w:ind w:firstLine="708"/>
        <w:jc w:val="center"/>
        <w:rPr>
          <w:sz w:val="24"/>
          <w:szCs w:val="21"/>
          <w:lang w:val="ru-RU"/>
        </w:rPr>
      </w:pPr>
      <w:r w:rsidRPr="00B511C2">
        <w:rPr>
          <w:sz w:val="24"/>
          <w:szCs w:val="21"/>
          <w:lang w:val="ru-RU"/>
        </w:rPr>
        <w:t>Рисунок 8 – класс для скачивания датасета</w:t>
      </w:r>
    </w:p>
    <w:p w14:paraId="4B96921F" w14:textId="77777777" w:rsidR="00FD4EC3" w:rsidRDefault="00FD4EC3" w:rsidP="00FD4EC3">
      <w:pPr>
        <w:ind w:firstLine="708"/>
        <w:jc w:val="center"/>
        <w:rPr>
          <w:lang w:val="ru-RU"/>
        </w:rPr>
      </w:pPr>
    </w:p>
    <w:p w14:paraId="791D8990" w14:textId="17838797" w:rsidR="00FD4EC3" w:rsidRDefault="00B511C2" w:rsidP="00B511C2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Для класса модели использовался следующий код, который представлен на рисунке 9.  </w:t>
      </w:r>
    </w:p>
    <w:p w14:paraId="41A159CB" w14:textId="40F3E7D8" w:rsidR="00B511C2" w:rsidRDefault="00B511C2" w:rsidP="00B511C2">
      <w:pPr>
        <w:ind w:firstLine="708"/>
        <w:jc w:val="center"/>
        <w:rPr>
          <w:lang w:val="ru-RU"/>
        </w:rPr>
      </w:pPr>
      <w:r w:rsidRPr="00B511C2">
        <w:rPr>
          <w:lang w:val="ru-RU"/>
        </w:rPr>
        <w:lastRenderedPageBreak/>
        <w:drawing>
          <wp:inline distT="0" distB="0" distL="0" distR="0" wp14:anchorId="68122255" wp14:editId="07445C2B">
            <wp:extent cx="5364057" cy="6147881"/>
            <wp:effectExtent l="0" t="0" r="0" b="0"/>
            <wp:docPr id="18838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41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811" cy="62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404B" w14:textId="39F6CEFB" w:rsidR="00B511C2" w:rsidRPr="00B511C2" w:rsidRDefault="00B511C2" w:rsidP="00B511C2">
      <w:pPr>
        <w:ind w:firstLine="708"/>
        <w:jc w:val="center"/>
        <w:rPr>
          <w:sz w:val="24"/>
          <w:szCs w:val="21"/>
          <w:lang w:val="ru-RU"/>
        </w:rPr>
      </w:pPr>
      <w:r w:rsidRPr="00B511C2">
        <w:rPr>
          <w:sz w:val="24"/>
          <w:szCs w:val="21"/>
          <w:lang w:val="ru-RU"/>
        </w:rPr>
        <w:t>Рисунок 9 – класс, который описывает саму сеть</w:t>
      </w:r>
    </w:p>
    <w:p w14:paraId="62C8896C" w14:textId="77777777" w:rsidR="00B511C2" w:rsidRDefault="00B511C2" w:rsidP="00B511C2">
      <w:pPr>
        <w:ind w:firstLine="708"/>
        <w:jc w:val="center"/>
        <w:rPr>
          <w:lang w:val="ru-RU"/>
        </w:rPr>
      </w:pPr>
    </w:p>
    <w:p w14:paraId="19D4E632" w14:textId="40760C6A" w:rsidR="00B511C2" w:rsidRDefault="00562D55" w:rsidP="00562D55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Для тренировки именно используется следующий класс, который представлен на рисунке 10. </w:t>
      </w:r>
    </w:p>
    <w:p w14:paraId="710C13D8" w14:textId="6C3FDDFE" w:rsidR="00562D55" w:rsidRDefault="00562D55" w:rsidP="00562D55">
      <w:pPr>
        <w:ind w:firstLine="708"/>
        <w:jc w:val="center"/>
        <w:rPr>
          <w:lang w:val="ru-RU"/>
        </w:rPr>
      </w:pPr>
      <w:r w:rsidRPr="00562D55">
        <w:rPr>
          <w:lang w:val="ru-RU"/>
        </w:rPr>
        <w:lastRenderedPageBreak/>
        <w:drawing>
          <wp:inline distT="0" distB="0" distL="0" distR="0" wp14:anchorId="693451C2" wp14:editId="0DB47692">
            <wp:extent cx="4264139" cy="5301574"/>
            <wp:effectExtent l="0" t="0" r="3175" b="0"/>
            <wp:docPr id="173912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3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607" cy="54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6876" w14:textId="7577D32E" w:rsidR="00562D55" w:rsidRPr="00562D55" w:rsidRDefault="00562D55" w:rsidP="00562D55">
      <w:pPr>
        <w:ind w:firstLine="708"/>
        <w:jc w:val="center"/>
        <w:rPr>
          <w:sz w:val="24"/>
          <w:szCs w:val="21"/>
          <w:lang w:val="ru-RU"/>
        </w:rPr>
      </w:pPr>
      <w:r w:rsidRPr="00562D55">
        <w:rPr>
          <w:sz w:val="24"/>
          <w:szCs w:val="21"/>
          <w:lang w:val="ru-RU"/>
        </w:rPr>
        <w:t>Рисунок 10 – класс для тренировки модели</w:t>
      </w:r>
    </w:p>
    <w:p w14:paraId="760FCE44" w14:textId="75CD5642" w:rsidR="007F56BF" w:rsidRPr="00401AD7" w:rsidRDefault="007F56BF" w:rsidP="007F56BF">
      <w:pPr>
        <w:pStyle w:val="p1"/>
      </w:pPr>
    </w:p>
    <w:p w14:paraId="28A6D089" w14:textId="44FCE046" w:rsidR="007F56BF" w:rsidRDefault="00125089" w:rsidP="00125089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Процесс обучения выглядит следующим образом, как представлено на рисунке 11. </w:t>
      </w:r>
    </w:p>
    <w:p w14:paraId="6F199AFA" w14:textId="22A7ACD5" w:rsidR="00125089" w:rsidRDefault="00125089" w:rsidP="00125089">
      <w:pPr>
        <w:spacing w:line="360" w:lineRule="auto"/>
        <w:ind w:firstLine="708"/>
        <w:jc w:val="center"/>
        <w:rPr>
          <w:lang w:val="ru-RU"/>
        </w:rPr>
      </w:pPr>
      <w:r w:rsidRPr="00125089">
        <w:rPr>
          <w:lang w:val="ru-RU"/>
        </w:rPr>
        <w:drawing>
          <wp:inline distT="0" distB="0" distL="0" distR="0" wp14:anchorId="159E2652" wp14:editId="5D1DEF86">
            <wp:extent cx="5711981" cy="1712068"/>
            <wp:effectExtent l="0" t="0" r="3175" b="2540"/>
            <wp:docPr id="9272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3032" cy="173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37E7" w14:textId="083B9E6A" w:rsidR="00125089" w:rsidRDefault="00125089" w:rsidP="00125089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125089">
        <w:rPr>
          <w:sz w:val="24"/>
          <w:szCs w:val="21"/>
          <w:lang w:val="ru-RU"/>
        </w:rPr>
        <w:t xml:space="preserve">Рисунок 11 – логи для обучения нейронной сети </w:t>
      </w:r>
    </w:p>
    <w:p w14:paraId="6B2F6FF2" w14:textId="77777777" w:rsidR="00AE4763" w:rsidRPr="00125089" w:rsidRDefault="00AE4763" w:rsidP="00125089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</w:p>
    <w:sectPr w:rsidR="00AE4763" w:rsidRPr="00125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BF"/>
    <w:rsid w:val="00031A0A"/>
    <w:rsid w:val="00125089"/>
    <w:rsid w:val="001E5C70"/>
    <w:rsid w:val="0029322B"/>
    <w:rsid w:val="003433FF"/>
    <w:rsid w:val="003F5393"/>
    <w:rsid w:val="00401AD7"/>
    <w:rsid w:val="00562D55"/>
    <w:rsid w:val="007C52DD"/>
    <w:rsid w:val="007F56BF"/>
    <w:rsid w:val="00AE4763"/>
    <w:rsid w:val="00B511C2"/>
    <w:rsid w:val="00B57158"/>
    <w:rsid w:val="00DB2ACF"/>
    <w:rsid w:val="00F508CC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014BC"/>
  <w15:chartTrackingRefBased/>
  <w15:docId w15:val="{E015019F-7936-8144-BC33-8F06FA37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6BF"/>
    <w:pPr>
      <w:spacing w:line="252" w:lineRule="auto"/>
    </w:pPr>
    <w:rPr>
      <w:rFonts w:ascii="Times New Roman" w:eastAsia="Times New Roman" w:hAnsi="Times New Roman"/>
      <w:kern w:val="0"/>
      <w:sz w:val="28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56BF"/>
    <w:pPr>
      <w:spacing w:after="0" w:line="240" w:lineRule="auto"/>
    </w:pPr>
    <w:rPr>
      <w:rFonts w:cs="Times New Roman"/>
      <w:color w:val="000000"/>
      <w:sz w:val="18"/>
      <w:szCs w:val="18"/>
      <w:lang w:val="ru-RU"/>
    </w:rPr>
  </w:style>
  <w:style w:type="character" w:styleId="ac">
    <w:name w:val="Hyperlink"/>
    <w:basedOn w:val="a0"/>
    <w:uiPriority w:val="99"/>
    <w:unhideWhenUsed/>
    <w:rsid w:val="007F56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6BF"/>
    <w:rPr>
      <w:color w:val="605E5C"/>
      <w:shd w:val="clear" w:color="auto" w:fill="E1DFDD"/>
    </w:rPr>
  </w:style>
  <w:style w:type="paragraph" w:customStyle="1" w:styleId="p2">
    <w:name w:val="p2"/>
    <w:basedOn w:val="a"/>
    <w:rsid w:val="003433FF"/>
    <w:pPr>
      <w:spacing w:after="0" w:line="240" w:lineRule="auto"/>
    </w:pPr>
    <w:rPr>
      <w:rFonts w:cs="Times New Roman"/>
      <w:color w:val="0B4CB4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colab.research.google.com/drive/1tBj6KgyHVeJR_mYs1C344muQp0-UPWe4?usp=sharing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9</cp:revision>
  <dcterms:created xsi:type="dcterms:W3CDTF">2026-03-20T17:44:00Z</dcterms:created>
  <dcterms:modified xsi:type="dcterms:W3CDTF">2026-03-20T20:10:00Z</dcterms:modified>
</cp:coreProperties>
</file>