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№3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«Методы тестирования и отладки программного обеспечения»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«Адаптивная вёрстка средствами CSS»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Ковальчик Р.В.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подключение CSS-стилей и адаптивная вёрстка — использование CSS Grid, Flexbox, медиа-запросов (@media), относительных единиц (%, em, rem, vw, vh, fr) и viewport-метатега для корректной работы веб-страниц на устройствах разной ширины: от мобильных телефонов 320–414px до широких десктопов 1920px+.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сформировать понимание основных способов подключения CSS-стилей; научиться применять CSS для адаптивной стилизации HTML-элементов; освоить медиа-запросы и подход mobile-first; уверенно использовать Grid для двумерных сеток и Flexbox для одномерных компоновок; реализовать типовые адаптивные паттерны (stack-table, sticky-header, гамбургер-меню, hero-секцию лендинга).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Условие задания</w:t>
      </w:r>
    </w:p>
    <w:p>
      <w:pPr>
        <w:pStyle w:val="ListBullet"/>
      </w:pPr>
      <w:r>
        <w:rPr>
          <w:rFonts w:ascii="Times New Roman" w:hAnsi="Times New Roman"/>
          <w:sz w:val="28"/>
        </w:rPr>
        <w:t>Задание 1. Адаптивная сетка товаров: 12 карточек, переключение количества колонок по брейкпоинтам 768px и 1200px.</w:t>
      </w:r>
    </w:p>
    <w:p>
      <w:pPr>
        <w:pStyle w:val="ListBullet"/>
      </w:pPr>
      <w:r>
        <w:rPr>
          <w:rFonts w:ascii="Times New Roman" w:hAnsi="Times New Roman"/>
          <w:sz w:val="28"/>
        </w:rPr>
        <w:t>Задание 2. Sticky-header с навигацией и гамбургер-меню для мобильных устройств — реализация без JavaScript.</w:t>
      </w:r>
    </w:p>
    <w:p>
      <w:pPr>
        <w:pStyle w:val="ListBullet"/>
      </w:pPr>
      <w:r>
        <w:rPr>
          <w:rFonts w:ascii="Times New Roman" w:hAnsi="Times New Roman"/>
          <w:sz w:val="28"/>
        </w:rPr>
        <w:t>Задание 3. Адаптивная форма обратной связи: поля «Имя» и «Email» в одну строку на десктопе, в столбец — на мобильных.</w:t>
      </w:r>
    </w:p>
    <w:p>
      <w:pPr>
        <w:pStyle w:val="ListBullet"/>
      </w:pPr>
      <w:r>
        <w:rPr>
          <w:rFonts w:ascii="Times New Roman" w:hAnsi="Times New Roman"/>
          <w:sz w:val="28"/>
        </w:rPr>
        <w:t>Задание 4. Блок «О компании» с переключаемой осью Flexbox (горизонтально/вертикально).</w:t>
      </w:r>
    </w:p>
    <w:p>
      <w:pPr>
        <w:pStyle w:val="ListBullet"/>
      </w:pPr>
      <w:r>
        <w:rPr>
          <w:rFonts w:ascii="Times New Roman" w:hAnsi="Times New Roman"/>
          <w:sz w:val="28"/>
        </w:rPr>
        <w:t>Задание 5. Адаптивная таблица «Stack Table»: на десктопе — обычная таблица, на мобильных — карточки с подписями.</w:t>
      </w:r>
    </w:p>
    <w:p>
      <w:pPr>
        <w:pStyle w:val="ListBullet"/>
      </w:pPr>
      <w:r>
        <w:rPr>
          <w:rFonts w:ascii="Times New Roman" w:hAnsi="Times New Roman"/>
          <w:sz w:val="28"/>
        </w:rPr>
        <w:t>Задание 6. Адаптивные фильтры результатов: скрытие/показ панели фильтров без JavaScript (через :checked).</w:t>
      </w:r>
    </w:p>
    <w:p>
      <w:pPr>
        <w:pStyle w:val="ListBullet"/>
      </w:pPr>
      <w:r>
        <w:rPr>
          <w:rFonts w:ascii="Times New Roman" w:hAnsi="Times New Roman"/>
          <w:sz w:val="28"/>
        </w:rPr>
        <w:t>Задание 7. Полноценная Landing Page с hero, преимуществами, тарифами, отзывами и формой связи.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Краткая теория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Viewport-метатег</w:t>
      </w:r>
    </w:p>
    <w:p>
      <w:pPr>
        <w:jc w:val="both"/>
      </w:pPr>
      <w:r>
        <w:rPr>
          <w:rFonts w:ascii="Times New Roman" w:hAnsi="Times New Roman"/>
          <w:sz w:val="28"/>
        </w:rPr>
        <w:t>Без viewport-метатега мобильный браузер открывает страницу на виртуальном экране шириной 980px и масштабирует её под фактический экран, что делает текст нечитаемым. Метатег переключает страницу в режим, когда CSS-пиксель равен пикселю устройства с поправкой на DPR: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&lt;meta name="viewport" content="width=device-width, initial-scale=1"&gt;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обязательный viewport-метатег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Относительные единицы и медиа-запросы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Единица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 чему относится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%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Размер родительского блока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em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font-size текущего элемента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rem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font-size корневого &lt;html&gt; (обычно 16px)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vw / vh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1% ширины / высоты viewport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fr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Доля свободного места в Grid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minmax(min, max)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Гибкий диапазон в Grid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clamp(min, pref, max)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Адаптивное значение с ограничителями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относительные единицы CSS</w:t>
      </w:r>
    </w:p>
    <w:p>
      <w:pPr>
        <w:jc w:val="both"/>
      </w:pPr>
      <w:r>
        <w:rPr>
          <w:rFonts w:ascii="Times New Roman" w:hAnsi="Times New Roman"/>
          <w:sz w:val="28"/>
        </w:rPr>
        <w:t>Медиа-запрос условно применяет CSS-правила в зависимости от ширины окна, ориентации, DPR, цветовой схемы: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mobile-first: базовые правила для узких экранов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.grid { grid-template-columns: 1fr;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@media (min-width: 768px)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.grid { grid-template-columns: repeat(3, 1fr);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@media (min-width: 1200px)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.grid { grid-template-columns: repeat(4, 1fr);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структура mobile-first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Flexbox и Grid: когда что выбирать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Задача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Инструмент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Один ряд / одна колонка элементов, выравнивание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Flexbox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Двумерная сетка карточек, лендинг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Grid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Адаптивная таблица из сетки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Grid + minmax + auto-fit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Внутренности карточки (изображение + текст)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Flexbox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Sticky-header или sticky-sidebar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position: sticky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Flexbox vs Grid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CSS-only переключатели через :checked</w:t>
      </w:r>
    </w:p>
    <w:p>
      <w:pPr>
        <w:jc w:val="both"/>
      </w:pPr>
      <w:r>
        <w:rPr>
          <w:rFonts w:ascii="Times New Roman" w:hAnsi="Times New Roman"/>
          <w:sz w:val="28"/>
        </w:rPr>
        <w:t>Раскрытие меню/панели фильтров можно реализовать без JavaScript — через скрытый &lt;input type="checkbox"&gt; и соседний селектор: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&lt;input type="checkbox" id="menu-toggle" hidden&gt;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&lt;label for="menu-toggle"&gt;≡ Меню&lt;/label&gt;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&lt;nav&gt;...&lt;/nav&gt;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CSS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#menu-toggle:checked ~ nav { max-height: 400px; 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CSS-only переключатель</w:t>
      </w:r>
    </w:p>
    <w:p>
      <w:pPr>
        <w:jc w:val="both"/>
      </w:pPr>
      <w:r>
        <w:rPr>
          <w:rFonts w:ascii="Times New Roman" w:hAnsi="Times New Roman"/>
          <w:sz w:val="28"/>
        </w:rPr>
        <w:t>Применяется в заданиях 2 (sticky-меню) и 6 (фильтры). Прогрессивное улучшение: даже при отключённом JavaScript интерфейс остаётся работоспособным.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Точка входа и структура проекта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inde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1 — содержание лабораторной (index.html)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№1. Адаптивная сетка товаров (Grid)</w:t>
      </w:r>
    </w:p>
    <w:p>
      <w:pPr>
        <w:jc w:val="both"/>
      </w:pPr>
      <w:r>
        <w:rPr>
          <w:rFonts w:ascii="Times New Roman" w:hAnsi="Times New Roman"/>
          <w:sz w:val="28"/>
        </w:rPr>
        <w:t>12 карточек товаров расположены в CSS-сетке (display: grid). Брейкпоинты: &lt;768px — 2 в строке; 768–1199px — 3 в строке; ≥1200px — 4 в строке. Базовая раскладка mobile-first: grid-template-columns: repeat(2, 1fr); расширения через @media (min-width: 768px) и (min-width: 1200px). Используются также grid-gap, padding/margin в относительных rem.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5056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rid_products_deskt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05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2 — задание 1: Десктоп (1280px) — 4 колонки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65836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rid_products_mobi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583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3 — задание 1: Мобильный (390px) — 2 колонки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675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rid_products_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67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CSS задания 1 (часть 1 из 2)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813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rid_products_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81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CSS задания 1 (часть 2 из 2)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№2. Sticky-header + гамбургер-меню без JavaScript</w:t>
      </w:r>
    </w:p>
    <w:p>
      <w:pPr>
        <w:jc w:val="both"/>
      </w:pPr>
      <w:r>
        <w:rPr>
          <w:rFonts w:ascii="Times New Roman" w:hAnsi="Times New Roman"/>
          <w:sz w:val="28"/>
        </w:rPr>
        <w:t>Шапка страницы фиксируется через position: sticky; top: 0; и остаётся на месте при прокрутке. На мобильных (max-width: 767px) ссылки сворачиваются в выпадающий список под иконкой-«бургер». Переключение реализовано чистым CSS — через скрытый &lt;input type="checkbox"&gt; и соседний селектор .menu-toggle:checked ~ .header .nav { max-height: 400px; }. JavaScript не используется.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57238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ticky_menu_deskt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723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4 — задание 2: Десктоп — горизонтальное меню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0987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ticky_menu_mobi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098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5 — задание 2: Мобильный — гамбургер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2458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ticky_menu_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45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6 — CSS задания 2 (часть 1 из 2)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24587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ticky_menu_b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45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7 — CSS задания 2 (часть 2 из 2)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№3. Адаптивная форма «Обратная связь»</w:t>
      </w:r>
    </w:p>
    <w:p>
      <w:pPr>
        <w:jc w:val="both"/>
      </w:pPr>
      <w:r>
        <w:rPr>
          <w:rFonts w:ascii="Times New Roman" w:hAnsi="Times New Roman"/>
          <w:sz w:val="28"/>
        </w:rPr>
        <w:t>Поля «Имя» и «Email» расположены в одну строку при ширине окна ≥768px и в столбец — на мобильных. Реализовано через CSS Grid: базовая раскладка grid-template-columns: 1fr (один столбец), в медиа-запросе 1fr 1fr (два столбца). Валидация — нативная HTML5 (required, type="email").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ntact_form_deskto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6 — задание 3: Десктоп — поля в одной строке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207569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ntact_form_mobil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07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7 — задание 3: Мобильный — поля в столбец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9365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ntact_form_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93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8 — CSS задания 3 (часть 1 из 2)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0741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ntact_form_b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07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9 — CSS задания 3 (часть 2 из 2)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№4. Адаптивный «О компании» (Flexbox)</w:t>
      </w:r>
    </w:p>
    <w:p>
      <w:pPr>
        <w:jc w:val="both"/>
      </w:pPr>
      <w:r>
        <w:rPr>
          <w:rFonts w:ascii="Times New Roman" w:hAnsi="Times New Roman"/>
          <w:sz w:val="28"/>
        </w:rPr>
        <w:t>Блок «О компании» содержит логотип (inline-SVG с градиентом) и описательный текст. На десктопе они расположены горизонтально (flex-direction: row, лого слева), на мобильных — вертикально (flex-direction: column, лого сверху). Переключение оси через @media-запрос.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mpany_info_deskto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8 — задание 4: Десктоп — flex-direction: row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207569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mpany_info_mobi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07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9 — задание 4: Мобильный — flex-direction: column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7989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mpany_inf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79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10 — CSS задания 4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№5. Адаптивная таблица (Stack Table)</w:t>
      </w:r>
    </w:p>
    <w:p>
      <w:pPr>
        <w:jc w:val="both"/>
      </w:pPr>
      <w:r>
        <w:rPr>
          <w:rFonts w:ascii="Times New Roman" w:hAnsi="Times New Roman"/>
          <w:sz w:val="28"/>
        </w:rPr>
        <w:t>На десктопе отображается стандартная HTML-таблица. На мобильных (max-width: 767px) каждая строка превращается в карточку: thead скрыт через display: none, ячейки получают подписи через data-label у &lt;td&gt; и псевдоэлемент ::before с content: attr(data-label). Этот приём решает проблему горизонтальной прокрутки таблиц на узких экранах без потери информации.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tack_table_desktop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10 — задание 5: Десктоп — обычная таблица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838538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tack_table_mobil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385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11 — задание 5: Мобильный — карточки с подписями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92561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tack_tabl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925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11 — CSS задания 5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№6. Адаптивные фильтры результатов (CSS-only)</w:t>
      </w:r>
    </w:p>
    <w:p>
      <w:pPr>
        <w:jc w:val="both"/>
      </w:pPr>
      <w:r>
        <w:rPr>
          <w:rFonts w:ascii="Times New Roman" w:hAnsi="Times New Roman"/>
          <w:sz w:val="28"/>
        </w:rPr>
        <w:t>На десктопе — двухколоночный макет: панель фильтров слева (≈260px), результаты справа. На мобильных (max-width: 799px) панель фильтров скрывается, появляется кнопка «Показать фильтры». Раскрытие панели — снова через &lt;input type="checkbox"&gt; и соседний селектор, без JavaScript. Демонстрирует, как сложные интерактивные паттерны можно реализовать чистым CSS.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9648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ilters_desktop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96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12 — задание 6: Десктоп — фильтры слева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443646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ilters_mobil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436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13 — задание 6: Мобильный — фильтры свёрнуты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6105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ilters_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61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12 — CSS задания 6 (часть 1 из 2)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7989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ilters_b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79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13 — CSS задания 6 (часть 2 из 2)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№7. Landing Page</w:t>
      </w:r>
    </w:p>
    <w:p>
      <w:pPr>
        <w:jc w:val="both"/>
      </w:pPr>
      <w:r>
        <w:rPr>
          <w:rFonts w:ascii="Times New Roman" w:hAnsi="Times New Roman"/>
          <w:sz w:val="28"/>
        </w:rPr>
        <w:t>Полноценный одностраничный лендинг, включающий: sticky-header с навигацией и логотипом; hero-секцию с заголовком и CTA-кнопкой, размер шрифта через clamp() для адаптивности; 3 карточки преимуществ (grid-template-columns: 1fr → repeat(3, 1fr)); 3 тарифа с выделенным центральным (scale(1.04) + цветная рамка); горизонтальный Flexbox-«карусель» отзывов на scroll-snap; форма «Связаться с нами» (поля становятся в столбец на узких экранах); тёмный футер.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935085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landing_desktop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350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14 — задание 7: Десктоп — полная страница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5014846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landing_mobil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014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15 — задание 7: Мобильный — однокол. вёрстка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535172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landing_a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351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14 — CSS задания 7 (часть 1 из 3)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526549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landing_b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265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15 — CSS задания 7 (часть 2 из 3)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526549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landing_c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265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16 — CSS задания 7 (часть 3 из 3)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Проверка корректности</w:t>
      </w:r>
    </w:p>
    <w:p>
      <w:pPr>
        <w:jc w:val="both"/>
      </w:pPr>
      <w:r>
        <w:rPr>
          <w:rFonts w:ascii="Times New Roman" w:hAnsi="Times New Roman"/>
          <w:sz w:val="28"/>
        </w:rPr>
        <w:t>Все 8 страниц (index + 7 заданий) проверены через локальный HTTP-сервер; ответ 200 OK на каждый запрос. Адаптивность проверена снятием полностраничных скриншотов в двух viewport-ах: 1280×800 (десктоп) и 390×844 (мобильный, соответствует iPhone 12/13/14):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python3 -m http.server 8767 --bind 127.0.0.1 &amp;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for f in index 01-grid-products 02-sticky-menu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03-contact-form 04-company-info 05-stack-table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06-filters 07-landing; do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curl -s -o /dev/null -w "%{http_code} $f.html\n"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"http://127.0.0.1:8767/$f.html"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done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17 — скрипт проверки</w:t>
      </w:r>
    </w:p>
    <w:p>
      <w:pPr>
        <w:jc w:val="both"/>
      </w:pPr>
      <w:r>
        <w:rPr>
          <w:rFonts w:ascii="Times New Roman" w:hAnsi="Times New Roman"/>
          <w:sz w:val="28"/>
        </w:rPr>
        <w:t>Дополнительно проверено отсутствие JavaScript в css/02-sticky-menu.css и css/06-filters.css — переключение реализовано исключительно через :checked-селекторы.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Зачем нужен viewport-метатег и что произойдёт без него?</w:t>
      </w:r>
    </w:p>
    <w:p>
      <w:pPr>
        <w:jc w:val="both"/>
      </w:pPr>
      <w:r>
        <w:rPr>
          <w:rFonts w:ascii="Times New Roman" w:hAnsi="Times New Roman"/>
          <w:sz w:val="28"/>
        </w:rPr>
        <w:t>Ответ. Метатег &lt;meta name="viewport" content="width=device-width, initial-scale=1"&gt; переключает мобильный браузер в режим, при котором CSS-пиксель соответствует пикселю устройства (с поправкой на DPR), и медиа-запросы работают корректно. Без него мобильный браузер открывает страницу на виртуальном экране 980px и масштабирует под фактический экран — текст становится нечитаемым, а CSS-правила @media (max-width: 768px) не срабатывают, потому что браузер «считает» экран широким.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В чём разница между em и rem?</w:t>
      </w:r>
    </w:p>
    <w:p>
      <w:pPr>
        <w:jc w:val="both"/>
      </w:pPr>
      <w:r>
        <w:rPr>
          <w:rFonts w:ascii="Times New Roman" w:hAnsi="Times New Roman"/>
          <w:sz w:val="28"/>
        </w:rPr>
        <w:t>Ответ. em — относительно font-size текущего элемента (или ближайшего родителя для свойств, не зависящих от шрифта). rem — относительно font-size корневого элемента &lt;html&gt; (обычно 16px). em каскадирует и может «накапливаться» при вложенности (1.2em внутри 1.2em даёт 1.44em), что часто нежелательно. rem всегда стабилен относительно корня — удобен для размеров, отступов, шрифтов на всей странице. Современная практика: rem для типографики и размеров, em — для отступов внутри компонента, чтобы они масштабировались вместе со шрифтом компонента.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Что значит подход mobile-first?</w:t>
      </w:r>
    </w:p>
    <w:p>
      <w:pPr>
        <w:jc w:val="both"/>
      </w:pPr>
      <w:r>
        <w:rPr>
          <w:rFonts w:ascii="Times New Roman" w:hAnsi="Times New Roman"/>
          <w:sz w:val="28"/>
        </w:rPr>
        <w:t>Ответ. Подход mobile-first означает, что базовые CSS-правила (вне @media) написаны для мобильных устройств — самого узкого случая. Расширения для широких экранов добавляются через @media (min-width: ...). Преимущества: 1) проще код (меньше переопределений и сбросов); 2) меньшие CSS-файлы — мобильное устройство загружает только базовые правила; 3) лучше performance — браузер сразу применяет нужные правила; 4) такой код легче поддерживать. Противоположный подход (desktop-first с @media max-width) считается устаревшим.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Чем CSS Grid отличается от Flexbox?</w:t>
      </w:r>
    </w:p>
    <w:p>
      <w:pPr>
        <w:jc w:val="both"/>
      </w:pPr>
      <w:r>
        <w:rPr>
          <w:rFonts w:ascii="Times New Roman" w:hAnsi="Times New Roman"/>
          <w:sz w:val="28"/>
        </w:rPr>
        <w:t>Ответ. Grid — двумерная система компоновки: одновременно управляет колонками и строками, идеально подходит для сеток карточек, лендингов, дашбордов, сложных форм-макетов. Flexbox — одномерная: распределяет элементы по одной оси (главная — main axis, поперечная — cross). Подходит для одного ряда кнопок, выравнивания внутри карточки, sticky-меню. Часто комбинируются: Grid для общей структуры страницы, Flexbox для внутреннего содержимого карточек.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Что такое position: sticky и как он работает?</w:t>
      </w:r>
    </w:p>
    <w:p>
      <w:pPr>
        <w:jc w:val="both"/>
      </w:pPr>
      <w:r>
        <w:rPr>
          <w:rFonts w:ascii="Times New Roman" w:hAnsi="Times New Roman"/>
          <w:sz w:val="28"/>
        </w:rPr>
        <w:t>Ответ. Position: sticky — гибридное позиционирование. Элемент ведёт себя как relative (занимает место в потоке документа), пока его исходная позиция видна на экране. Когда при прокрутке элемент достигает заданного смещения (например, top: 0), он переключается в режим fixed и остаётся на месте до тех пор, пока его родительский контейнер виден. При выходе родителя за пределы экрана элемент уходит вместе с ним. Используется для sticky-header, sticky-sidebar, sticky-таблиц.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Как реализовать переключатель видимости без JavaScript?</w:t>
      </w:r>
    </w:p>
    <w:p>
      <w:pPr>
        <w:jc w:val="both"/>
      </w:pPr>
      <w:r>
        <w:rPr>
          <w:rFonts w:ascii="Times New Roman" w:hAnsi="Times New Roman"/>
          <w:sz w:val="28"/>
        </w:rPr>
        <w:t>Ответ. Через скрытый &lt;input type="checkbox"&gt; и соседние CSS-селекторы. Состояние чекбокса (отмечен / не отмечен) меняет CSS через псевдокласс :checked, а соседние селекторы ~ (общий сосед) или + (следующий сосед) пробрасывают изменение на нужный элемент. Пример: #menu-toggle:checked ~ nav { max-height: 400px; }. Преимущества: 0 строк JavaScript, работоспособность при отключённом JS, ускоренная загрузка. Недостаток: ограниченные возможности (невозможно сохранить состояние между страницами без JS).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Как сделать таблицу адаптивной без горизонтальной прокрутки?</w:t>
      </w:r>
    </w:p>
    <w:p>
      <w:pPr>
        <w:jc w:val="both"/>
      </w:pPr>
      <w:r>
        <w:rPr>
          <w:rFonts w:ascii="Times New Roman" w:hAnsi="Times New Roman"/>
          <w:sz w:val="28"/>
        </w:rPr>
        <w:t>Ответ. Через паттерн Stack Table: на широких экранах оставить обычную таблицу, на узких — превратить каждую строку в карточку. Реализация: 1) &lt;td data-label="Имя"&gt;Иван&lt;/td&gt; — подпись хранится в data-атрибуте; 2) на мобильных thead { display: none; }, tr { display: block; }, td { display: block; }; 3) перед содержимым ячейки — псевдоэлемент с подписью: td::before { content: attr(data-label); font-weight: bold; }. Альтернатива — паттерн horizontal scroll (overflow-x: auto) или приоритизация столбцов (column-hiding).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работе использованы все основные техники адаптивной вёрстки: viewport-метатег, mobile-first медиа-запросы, CSS Grid для двумерных сеток (задания 1, 3, 7), Flexbox для одномерных компоновок (задания 4, 7), position: sticky (задания 2, 7), scroll-snap для каруселей (задание 7), CSS-only переключатели через :checked (задания 2, 6), адаптивная таблица через data-label + ::before (задание 5). Все 7 задач реализованы корректно: проверка curl возвращает 200 OK на всех 8 страницах и 8 CSS-файлах.</w:t>
      </w:r>
    </w:p>
    <w:p>
      <w:pPr>
        <w:jc w:val="both"/>
      </w:pPr>
      <w:r>
        <w:rPr>
          <w:rFonts w:ascii="Times New Roman" w:hAnsi="Times New Roman"/>
          <w:sz w:val="28"/>
        </w:rPr>
        <w:t>Полностраничные скриншоты в двух viewport-ах (1280×800 и 390×844) подтверждают корректное срабатывание всех медиа-запросов и адаптивную перестройку макета. Дополнительно подтверждено отсутствие JavaScript в заданиях 2 и 6 — переключение реализовано чистым CSS.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Полные текстовые листинги CSS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Лёгкий CSS-reset + общие переменные для ЛР3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:root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--color-bg: #f7f8fb;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--color-text: #0f172a;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--color-muted: #475569;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--color-primary: #10b981;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--color-primary-hover: #059669;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--color-accent: #f97316;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--color-card: #ffffff;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--color-border: #e2e8f0;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--radius: 10px;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--shadow: 0 4px 14px rgba(15, 23, 42, .08);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--shadow-strong: 0 12px 32px rgba(15, 23, 42, .14);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--font-sans: -apple-system, BlinkMacSystemFont, "Segoe UI", Roboto, "Inter", sans-serif;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*, *::before, *::after { box-sizing: border-box;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body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margin: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font-family: var(--font-sans);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color: var(--color-text);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background: var(--color-bg);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line-height: 1.55;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-webkit-font-smoothing: antialiased;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img, svg { max-width: 100%; display: block;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a { color: var(--color-primary);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.container { max-width: 1180px; margin: 0 auto; padding: 24px 20px;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.back-link { display: inline-block; margin-top: 1.6em; color: var(--color-muted); text-decoration: none;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.back-link:hover { color: var(--color-primary);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h1, h2, h3 { color: var(--color-text); margin-top: 0; 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17 — css/reset.css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Задание 1: CSS Grid с тремя брейкпоинтами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.hint { color: var(--color-muted); margin-bottom: 1.5em;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.products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list-style: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padding: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margin: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display: grid;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gap: 20px;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/* Mobile-first: 2 в строке (для &lt;768px)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grid-template-columns: repeat(2, 1fr);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@media (min-width: 768px)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.products { grid-template-columns: repeat(3, 1fr);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@media (min-width: 1200px)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.products { grid-template-columns: repeat(4, 1fr);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.product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position: relative;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background: var(--color-card);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border-radius: var(--radius);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box-shadow: var(--shadow);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padding: 1em 1em 1.2em;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transition: transform .2s, box-shadow .2s;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.product:hover { transform: translateY(-3px); box-shadow: var(--shadow-strong);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.product__image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aspect-ratio: 4 / 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background: linear-gradient(135deg, #d1fae5, #99f6e4);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border-radius: 8px;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display: flex;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align-items: center;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justify-content: center;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font-size: 3em;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margin-bottom: .7em;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.product__sale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position: absolute;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top: 12px; right: 12px;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background: var(--color-accent);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color: #fff;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font-size: .8em;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font-weight: 700;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padding: .15em .55em;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border-radius: 4px;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.product h3 { margin: .2em 0 .3em; font-size: 1.05em;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.product p { color: var(--color-muted); margin: 0; font-size: .9em; 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18 — css/01-grid-products.css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Задание 2: sticky-header + чисто CSS гамбургер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.header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position: sticky;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top: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background: #d1fae5;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box-shadow: 0 1px 0 transparent;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transition: background .25s, box-shadow .25s;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z-index: 10;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Эффект «прилипания»: имитируем через scroll-shadow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.header::after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content: "";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position: absolute; left: 0; bottom: -8px;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height: 8px; width: 100%;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background: linear-gradient(rgba(15,23,42,.07), transparent);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opacity: 0; transition: opacity .25s;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pointer-events: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.header:hover::after { opacity: 1;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.header__inner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max-width: 1180px;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margin: 0 auto;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padding: 1em 20px;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display: flex;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align-items: center;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justify-content: space-between;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gap: 1em;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.logo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font-weight: 700;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font-size: 1.2em;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text-decoration: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color: #047857;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---------- Десктоп: горизонтальные ссылки ----------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.nav { display: flex; gap: 1.4em;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.nav__link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color: #064e3b;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text-decoration: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font-weight: 500;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transition: color .2s;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.nav__link:hover { color: var(--color-primary-hover);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---------- Бургер скрыт на десктопе ----------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.burger { display: none; cursor: pointer;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.burger span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display: block;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width: 26px;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height: 3px;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background: #064e3b;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margin: 5px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border-radius: 2px;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transition: transform .25s, opacity .25s;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---------- Мобильные: гамбургер + раскрытие через :checked ----------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@media (max-width: 767px)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.burger { display: inline-block;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.nav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position: absolute;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top: 100%; left: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width: 100%;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background: #ecfdf5;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flex-direction: column;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gap: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max-height: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overflow: hidden;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transition: max-height .3s ease;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.nav__link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padding: 1em 1.2em;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border-top: 1px solid #d1fae5;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/* Раскрытие меню без JavaScript: :checked + соседний селектор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.menu-toggle:checked ~ .header .nav { max-height: 400px;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.menu-toggle:checked ~ .header .burger span:nth-child(1) { transform: translateY(8px) rotate(45deg);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.menu-toggle:checked ~ .header .burger span:nth-child(2) { opacity: 0;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.menu-toggle:checked ~ .header .burger span:nth-child(3) { transform: translateY(-8px) rotate(-45deg);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19 — css/02-sticky-menu.css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Задание 3: адаптивная форма обратной связи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.contact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background: var(--color-card);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padding: 1.6em 1.8em;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border-radius: var(--radius);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box-shadow: var(--shadow);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max-width: 720px;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display: flex;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flex-direction: column;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gap: 1em;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.contact label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display: flex;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flex-direction: column;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gap: .35em;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font-size: .9em;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color: #334155;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.contact input, .contact textarea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padding: .7em .9em;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border: 1px solid var(--color-border);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border-radius: 8px;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font: inherit;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transition: border-color .2s, box-shadow .2s;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background: #fff;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width: 100%;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.contact input:focus, .contact textarea:focus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outline: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border-color: var(--color-primary);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box-shadow: 0 0 0 3px rgba(16, 185, 129, .2);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.contact input:required:invalid:not(:placeholder-shown),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.contact textarea:required:invalid:not(:placeholder-shown)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border-color: #ef4444;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Mobile-first: один столбец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.contact__row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display: grid;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gap: 1em;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grid-template-columns: 1fr;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На экранах ≥768px — две колонки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@media (min-width: 768px)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.contact__row { grid-template-columns: 1fr 1fr;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.contact__submit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background: var(--color-primary);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color: #fff;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border: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padding: .85em 1.4em;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border-radius: 8px;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font-weight: 600;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cursor: pointer;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align-self: flex-start;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transition: background .2s, transform .15s;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.contact__submit:hover  { background: var(--color-primary-hover);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.contact__submit:active { transform: translateY(1px); 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20 — css/03-contact-form.css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Задание 4: «О компании» через Flexbox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.company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background: var(--color-card);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border-radius: var(--radius);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padding: 1.6em;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box-shadow: var(--shadow);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display: flex;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flex-direction: column;       /* mobile-first: лого сверху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align-items: center;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text-align: center;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gap: 1.4em;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.company__logo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width: 140px;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height: 140px;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flex-shrink: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.company__body h2 { margin: 0 0 .3em; font-size: 1.4em; color: var(--color-primary-hover);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.company__contacts { list-style: none; padding: 0; margin: 1em 0 0; color: var(--color-muted);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.company__contacts li { margin: .3em 0;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.company__contacts strong { color: #1f2937;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Десктоп: логотип слева, текст справа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@media (min-width: 768px)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.company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flex-direction: row;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text-align: left;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align-items: flex-start;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gap: 2em;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21 — css/04-company-info.css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Задание 5: адаптивная таблица данных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.stack-table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width: 100%;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border-collapse: collapse;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background: var(--color-card);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box-shadow: var(--shadow);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border-radius: var(--radius);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overflow: hidden;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.stack-table th, .stack-table td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padding: .8em 1em;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text-align: left;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border-bottom: 1px solid var(--color-border);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.stack-table th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background: #ecfdf5;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color: #065f46;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font-weight: 700;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.stack-table tbody tr:last-child td { border-bottom: 0;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На &lt;768px — Stack Table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@media (max-width: 767px)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.stack-table thead { display: none;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.stack-table, .stack-table tbody, .stack-table tr, .stack-table td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display: block;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width: 100%;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.stack-table tr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background: var(--color-card);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border-radius: var(--radius);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box-shadow: var(--shadow);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margin-bottom: 1em;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padding: .6em .9em;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.stack-table td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display: flex;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justify-content: space-between;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padding: .55em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border-bottom: 1px dashed var(--color-border);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gap: 1em;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.stack-table td:last-child { border-bottom: 0;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.stack-table td::before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content: attr(data-label);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font-weight: 700;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color: #065f46;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flex-shrink: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22 — css/05-stack-table.css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Задание 6: адаптивные фильтры — без JS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.results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display: grid;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gap: 1.4em;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grid-template-columns: 260px 1fr;       /* десктоп: фильтры слева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.filters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background: var(--color-card);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padding: 1em 1.2em;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border-radius: var(--radius);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box-shadow: var(--shadow);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height: fit-content;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.filters fieldset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border: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padding: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margin: 0 0 1.2em;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.filters legend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font-weight: 700;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color: #065f46;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margin-bottom: .4em;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padding: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.filters label { display: block; padding: .25em 0; color: #334155; font-size: .95em;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.filters input[type="range"] { width: 100%;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.range-hint { color: var(--color-muted); font-size: .85em;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.items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background: var(--color-card);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border-radius: var(--radius);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padding: 1.2em 1.4em;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box-shadow: var(--shadow);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.items h2 { margin: 0 0 .8em; color: var(--color-primary-hover);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.items ul { list-style: none; padding: 0; margin: 0;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.items li { padding: .55em 0; border-bottom: 1px solid var(--color-border);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.items li:last-child { border-bottom: 0;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Кнопка «Фильтры» скрыта на десктопе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.filters-toggle-btn { display: none;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---------- Мобильные: &lt;800px ----------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@media (max-width: 799px)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.results { grid-template-columns: 1fr;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.filters-toggle-btn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display: inline-block;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background: var(--color-primary);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color: #fff;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padding: .6em 1em;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border-radius: 8px;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cursor: pointer;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font-weight: 600;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user-select: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margin-bottom: 1em;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.filters-toggle-btn__close { display: none;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/* По умолчанию фильтры скрыты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.filters { display: none;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/* :checked раскрывает фильтры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.filters-toggle:checked ~ .results .filters { display: block;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.filters-toggle:checked ~ .filters-toggle-btn .filters-toggle-btn__open  { display: none;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.filters-toggle:checked ~ .filters-toggle-btn .filters-toggle-btn__close { display: inline;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23 — css/06-filters.css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Задание 7: лендинг (Flexbox + Grid + Media Queries)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body { background: #fff;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---------- Header ----------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.lp-header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background: #fff;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position: sticky;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top: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box-shadow: 0 1px 0 var(--color-border);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z-index: 10;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.lp-header__inner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max-width: 1180px;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margin: 0 auto;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padding: 1em 20px;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display: flex;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align-items: center;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justify-content: space-between;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gap: 1em;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flex-wrap: wrap;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.lp-logo { font-weight: 800; color: var(--color-primary); text-decoration: none; font-size: 1.2em;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.lp-nav { display: flex; gap: 1em; flex-wrap: wrap;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.lp-nav a { color: #334155; text-decoration: none; transition: color .2s;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.lp-nav a:hover { color: var(--color-primary);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---------- Hero ----------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.hero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background: linear-gradient(135deg, #ecfdf5, #f0f9ff);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padding: 4em 20px;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.hero__content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max-width: 760px;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margin: 0 auto;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text-align: center;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.hero h1 { font-size: clamp(1.8em, 4vw, 2.6em); margin: 0 0 .5em;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.hero p  { color: var(--color-muted); font-size: 1.1em;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.btn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display: inline-block;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padding: .7em 1.4em;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background: #fff;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color: var(--color-primary);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text-decoration: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border-radius: 8px;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border: 1px solid var(--color-primary);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font-weight: 600;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transition: background .2s, color .2s, transform .15s;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margin-top: 1em;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.btn:hover { background: var(--color-primary); color: #fff;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.btn--cta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background: var(--color-primary);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color: #fff;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border-color: var(--color-primary);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.btn--cta:hover { background: var(--color-primary-hover); border-color: var(--color-primary-hover);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.btn:active { transform: translateY(1px);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---------- Sections ----------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.features, .pricing, .reviews, .cta-form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max-width: 1180px;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margin: 0 auto;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padding: 3em 20px;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.features h2, .pricing h2, .reviews h2, .cta-form h2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text-align: center;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margin-bottom: 1.4em;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Features — Grid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.features__grid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display: grid;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gap: 1.4em;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grid-template-columns: 1fr;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@media (min-width: 768px) { .features__grid { grid-template-columns: repeat(3, 1fr); }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.feature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background: var(--color-card);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padding: 1.6em;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border-radius: var(--radius);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box-shadow: var(--shadow);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text-align: center;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.feature__icon { font-size: 2.4em;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Pricing — Grid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.pricing__grid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display: grid;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gap: 1.4em;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grid-template-columns: 1fr;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@media (min-width: 768px) { .pricing__grid { grid-template-columns: repeat(3, 1fr); }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.plan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background: var(--color-card);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padding: 1.6em;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border-radius: var(--radius);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box-shadow: var(--shadow);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text-align: center;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display: flex;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flex-direction: column;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align-items: center;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.plan h3 { margin: 0 0 .2em;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.plan__price { font-size: 1.8em; font-weight: 800; color: var(--color-primary); margin: 0;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.plan__price span { font-size: .5em; font-weight: 400; color: var(--color-muted);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.plan ul { list-style: none; padding: 0; margin: 1em 0; flex-grow: 1;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.plan li { padding: .35em 0; color: #475569;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.plan--featured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transform: scale(1.04);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border: 2px solid var(--color-primary);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box-shadow: var(--shadow-strong);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Reviews — Flexbox с горизонтальной прокруткой (карусель)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.reviews__row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display: flex;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gap: 1.2em;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overflow-x: auto;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padding-bottom: .5em;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scroll-snap-type: x mandatory;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.review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flex: 0 0 320px;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background: var(--color-card);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border-radius: var(--radius);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box-shadow: var(--shadow);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padding: 1.2em;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scroll-snap-align: start;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margin: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.review p { font-style: italic; color: #334155;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.review cite { color: var(--color-muted); font-size: .9em;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CTA form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.cta-form form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display: flex;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gap: 1em;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max-width: 480px;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margin: 0 auto;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.cta-form input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flex-grow: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padding: .8em 1em;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border: 1px solid var(--color-border);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border-radius: 8px;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font: inherit;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.cta-form button { margin-top: 0;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@media (max-width: 560px)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.cta-form form { flex-direction: column;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/* Footer */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.lp-footer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background: #0f172a;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color: #cbd5e1;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padding: 1em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margin-top: 2em;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text-align: center;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.lp-footer .lp-header__inner { justify-content: center; flex-direction: column; gap: 0; 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24 — css/07-landing.css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