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7BAD5" w14:textId="77777777" w:rsidR="005D2406" w:rsidRPr="00EE732E" w:rsidRDefault="005D2406" w:rsidP="005D2406">
      <w:pPr>
        <w:spacing w:before="59" w:line="360" w:lineRule="auto"/>
        <w:ind w:right="4"/>
        <w:jc w:val="center"/>
        <w:rPr>
          <w:rFonts w:ascii="Arial" w:eastAsia="Calibri" w:hAnsi="Arial" w:cs="Arial"/>
          <w:b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SALES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IA</w:t>
      </w:r>
      <w:r w:rsidRPr="00EE732E">
        <w:rPr>
          <w:rFonts w:ascii="Arial" w:eastAsia="Calibri" w:hAnsi="Arial" w:cs="Arial"/>
          <w:b/>
          <w:sz w:val="24"/>
          <w:szCs w:val="24"/>
        </w:rPr>
        <w:t>N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z w:val="24"/>
          <w:szCs w:val="24"/>
        </w:rPr>
        <w:t>S UNIVER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S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</w:t>
      </w:r>
      <w:r w:rsidRPr="00EE732E">
        <w:rPr>
          <w:rFonts w:ascii="Arial" w:eastAsia="Calibri" w:hAnsi="Arial" w:cs="Arial"/>
          <w:b/>
          <w:sz w:val="24"/>
          <w:szCs w:val="24"/>
        </w:rPr>
        <w:t>D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z w:val="24"/>
          <w:szCs w:val="24"/>
        </w:rPr>
        <w:t>D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D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z w:val="24"/>
          <w:szCs w:val="24"/>
        </w:rPr>
        <w:t>N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B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pacing w:val="-3"/>
          <w:sz w:val="24"/>
          <w:szCs w:val="24"/>
        </w:rPr>
        <w:t>S</w:t>
      </w:r>
      <w:r w:rsidRPr="00EE732E">
        <w:rPr>
          <w:rFonts w:ascii="Arial" w:eastAsia="Calibri" w:hAnsi="Arial" w:cs="Arial"/>
          <w:b/>
          <w:sz w:val="24"/>
          <w:szCs w:val="24"/>
        </w:rPr>
        <w:t>CO</w:t>
      </w:r>
    </w:p>
    <w:p w14:paraId="2BA77E68" w14:textId="77777777" w:rsidR="005D2406" w:rsidRPr="00EE732E" w:rsidRDefault="005D2406" w:rsidP="005D2406">
      <w:pPr>
        <w:spacing w:before="59" w:line="360" w:lineRule="auto"/>
        <w:ind w:right="4"/>
        <w:jc w:val="center"/>
        <w:rPr>
          <w:rFonts w:ascii="Arial" w:eastAsia="Calibri" w:hAnsi="Arial" w:cs="Arial"/>
          <w:b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F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z w:val="24"/>
          <w:szCs w:val="24"/>
        </w:rPr>
        <w:t>CU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L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TA</w:t>
      </w:r>
      <w:r w:rsidRPr="00EE732E">
        <w:rPr>
          <w:rFonts w:ascii="Arial" w:eastAsia="Calibri" w:hAnsi="Arial" w:cs="Arial"/>
          <w:b/>
          <w:sz w:val="24"/>
          <w:szCs w:val="24"/>
        </w:rPr>
        <w:t>D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DE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</w:t>
      </w:r>
      <w:r w:rsidRPr="00EE732E">
        <w:rPr>
          <w:rFonts w:ascii="Arial" w:eastAsia="Calibri" w:hAnsi="Arial" w:cs="Arial"/>
          <w:b/>
          <w:spacing w:val="-2"/>
          <w:sz w:val="24"/>
          <w:szCs w:val="24"/>
        </w:rPr>
        <w:t>N</w:t>
      </w:r>
      <w:r w:rsidRPr="00EE732E">
        <w:rPr>
          <w:rFonts w:ascii="Arial" w:eastAsia="Calibri" w:hAnsi="Arial" w:cs="Arial"/>
          <w:b/>
          <w:sz w:val="24"/>
          <w:szCs w:val="24"/>
        </w:rPr>
        <w:t>GE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NI</w:t>
      </w:r>
      <w:r w:rsidRPr="00EE732E">
        <w:rPr>
          <w:rFonts w:ascii="Arial" w:eastAsia="Calibri" w:hAnsi="Arial" w:cs="Arial"/>
          <w:b/>
          <w:sz w:val="24"/>
          <w:szCs w:val="24"/>
        </w:rPr>
        <w:t>E</w:t>
      </w:r>
      <w:r w:rsidRPr="00EE732E">
        <w:rPr>
          <w:rFonts w:ascii="Arial" w:eastAsia="Calibri" w:hAnsi="Arial" w:cs="Arial"/>
          <w:b/>
          <w:spacing w:val="-3"/>
          <w:sz w:val="24"/>
          <w:szCs w:val="24"/>
        </w:rPr>
        <w:t>R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Í</w:t>
      </w:r>
      <w:r w:rsidRPr="00EE732E">
        <w:rPr>
          <w:rFonts w:ascii="Arial" w:eastAsia="Calibri" w:hAnsi="Arial" w:cs="Arial"/>
          <w:b/>
          <w:sz w:val="24"/>
          <w:szCs w:val="24"/>
        </w:rPr>
        <w:t>A</w:t>
      </w:r>
    </w:p>
    <w:p w14:paraId="53A92D61" w14:textId="77777777" w:rsidR="005D2406" w:rsidRPr="00EE732E" w:rsidRDefault="005D2406" w:rsidP="005D2406">
      <w:pPr>
        <w:spacing w:before="59" w:line="360" w:lineRule="auto"/>
        <w:ind w:right="4"/>
        <w:jc w:val="center"/>
        <w:rPr>
          <w:rFonts w:ascii="Arial" w:eastAsia="Calibri" w:hAnsi="Arial" w:cs="Arial"/>
          <w:b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ESC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U</w:t>
      </w:r>
      <w:r w:rsidRPr="00EE732E">
        <w:rPr>
          <w:rFonts w:ascii="Arial" w:eastAsia="Calibri" w:hAnsi="Arial" w:cs="Arial"/>
          <w:b/>
          <w:sz w:val="24"/>
          <w:szCs w:val="24"/>
        </w:rPr>
        <w:t>ELA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DE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z w:val="24"/>
          <w:szCs w:val="24"/>
        </w:rPr>
        <w:t>C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M</w:t>
      </w:r>
      <w:r w:rsidRPr="00EE732E">
        <w:rPr>
          <w:rFonts w:ascii="Arial" w:eastAsia="Calibri" w:hAnsi="Arial" w:cs="Arial"/>
          <w:b/>
          <w:sz w:val="24"/>
          <w:szCs w:val="24"/>
        </w:rPr>
        <w:t>P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U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TA</w:t>
      </w:r>
      <w:r w:rsidRPr="00EE732E">
        <w:rPr>
          <w:rFonts w:ascii="Arial" w:eastAsia="Calibri" w:hAnsi="Arial" w:cs="Arial"/>
          <w:b/>
          <w:spacing w:val="-2"/>
          <w:sz w:val="24"/>
          <w:szCs w:val="24"/>
        </w:rPr>
        <w:t>C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IÓ</w:t>
      </w:r>
      <w:r w:rsidRPr="00EE732E">
        <w:rPr>
          <w:rFonts w:ascii="Arial" w:eastAsia="Calibri" w:hAnsi="Arial" w:cs="Arial"/>
          <w:b/>
          <w:sz w:val="24"/>
          <w:szCs w:val="24"/>
        </w:rPr>
        <w:t>N</w:t>
      </w:r>
    </w:p>
    <w:p w14:paraId="1C3EB4A9" w14:textId="77777777" w:rsidR="005D2406" w:rsidRPr="00EE732E" w:rsidRDefault="005D2406" w:rsidP="005D2406">
      <w:pPr>
        <w:spacing w:before="59"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C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I</w:t>
      </w:r>
      <w:r w:rsidRPr="00EE732E">
        <w:rPr>
          <w:rFonts w:ascii="Arial" w:eastAsia="Calibri" w:hAnsi="Arial" w:cs="Arial"/>
          <w:b/>
          <w:sz w:val="24"/>
          <w:szCs w:val="24"/>
        </w:rPr>
        <w:t>CLO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pacing w:val="-2"/>
          <w:sz w:val="24"/>
          <w:szCs w:val="24"/>
        </w:rPr>
        <w:t>0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2-</w:t>
      </w:r>
      <w:r w:rsidRPr="00EE732E">
        <w:rPr>
          <w:rFonts w:ascii="Arial" w:eastAsia="Calibri" w:hAnsi="Arial" w:cs="Arial"/>
          <w:b/>
          <w:spacing w:val="-2"/>
          <w:sz w:val="24"/>
          <w:szCs w:val="24"/>
        </w:rPr>
        <w:t>2</w:t>
      </w:r>
      <w:r w:rsidRPr="00EE732E">
        <w:rPr>
          <w:rFonts w:ascii="Arial" w:eastAsia="Calibri" w:hAnsi="Arial" w:cs="Arial"/>
          <w:b/>
          <w:sz w:val="24"/>
          <w:szCs w:val="24"/>
        </w:rPr>
        <w:t>0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20</w:t>
      </w:r>
    </w:p>
    <w:p w14:paraId="2CA589BE" w14:textId="77777777" w:rsidR="005D2406" w:rsidRPr="00EE732E" w:rsidRDefault="005D2406" w:rsidP="005D240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E732E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1CAA88B" wp14:editId="76B0A0FA">
            <wp:extent cx="1466850" cy="1466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0966" w14:textId="19CA828A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  <w:u w:val="single" w:color="000000"/>
        </w:rPr>
        <w:t>“</w:t>
      </w:r>
      <w:r>
        <w:rPr>
          <w:rFonts w:ascii="Arial" w:eastAsia="Calibri" w:hAnsi="Arial" w:cs="Arial"/>
          <w:b/>
          <w:sz w:val="24"/>
          <w:szCs w:val="24"/>
          <w:u w:val="single" w:color="000000"/>
        </w:rPr>
        <w:t>PRIMER DESAFIO PRACTICO</w:t>
      </w:r>
      <w:r w:rsidRPr="00EE732E">
        <w:rPr>
          <w:rFonts w:ascii="Arial" w:eastAsia="Calibri" w:hAnsi="Arial" w:cs="Arial"/>
          <w:b/>
          <w:sz w:val="24"/>
          <w:szCs w:val="24"/>
          <w:u w:val="single" w:color="000000"/>
        </w:rPr>
        <w:t>”</w:t>
      </w:r>
    </w:p>
    <w:p w14:paraId="144F83EB" w14:textId="37F85884" w:rsidR="005D2406" w:rsidRPr="00EE732E" w:rsidRDefault="005D2406" w:rsidP="005D2406">
      <w:pPr>
        <w:spacing w:before="11"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G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R</w:t>
      </w:r>
      <w:r w:rsidRPr="00EE732E">
        <w:rPr>
          <w:rFonts w:ascii="Arial" w:eastAsia="Calibri" w:hAnsi="Arial" w:cs="Arial"/>
          <w:b/>
          <w:sz w:val="24"/>
          <w:szCs w:val="24"/>
        </w:rPr>
        <w:t>U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P</w:t>
      </w:r>
      <w:r w:rsidRPr="00EE732E">
        <w:rPr>
          <w:rFonts w:ascii="Arial" w:eastAsia="Calibri" w:hAnsi="Arial" w:cs="Arial"/>
          <w:b/>
          <w:sz w:val="24"/>
          <w:szCs w:val="24"/>
        </w:rPr>
        <w:t>O</w:t>
      </w:r>
      <w:r>
        <w:rPr>
          <w:rFonts w:ascii="Arial" w:eastAsia="Calibri" w:hAnsi="Arial" w:cs="Arial"/>
          <w:b/>
          <w:sz w:val="24"/>
          <w:szCs w:val="24"/>
        </w:rPr>
        <w:t xml:space="preserve"> DE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Calibri" w:hAnsi="Arial" w:cs="Arial"/>
          <w:b/>
          <w:spacing w:val="1"/>
          <w:sz w:val="24"/>
          <w:szCs w:val="24"/>
        </w:rPr>
        <w:t>LABORATORIO</w:t>
      </w:r>
      <w:r w:rsidRPr="00EE732E">
        <w:rPr>
          <w:rFonts w:ascii="Arial" w:eastAsia="Calibri" w:hAnsi="Arial" w:cs="Arial"/>
          <w:b/>
          <w:sz w:val="24"/>
          <w:szCs w:val="24"/>
        </w:rPr>
        <w:t>:</w:t>
      </w:r>
    </w:p>
    <w:p w14:paraId="49849D7F" w14:textId="77777777" w:rsidR="005D2406" w:rsidRPr="00EE732E" w:rsidRDefault="005D2406" w:rsidP="005D2406">
      <w:pPr>
        <w:spacing w:before="43"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spacing w:val="1"/>
          <w:sz w:val="24"/>
          <w:szCs w:val="24"/>
        </w:rPr>
        <w:t>01</w:t>
      </w:r>
    </w:p>
    <w:p w14:paraId="7F9AE3C7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C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RR</w:t>
      </w:r>
      <w:r w:rsidRPr="00EE732E">
        <w:rPr>
          <w:rFonts w:ascii="Arial" w:eastAsia="Calibri" w:hAnsi="Arial" w:cs="Arial"/>
          <w:b/>
          <w:sz w:val="24"/>
          <w:szCs w:val="24"/>
        </w:rPr>
        <w:t>ER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z w:val="24"/>
          <w:szCs w:val="24"/>
        </w:rPr>
        <w:t>:</w:t>
      </w:r>
    </w:p>
    <w:p w14:paraId="742156E8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sz w:val="24"/>
          <w:szCs w:val="24"/>
        </w:rPr>
        <w:t>ING</w:t>
      </w:r>
      <w:r w:rsidRPr="00EE732E">
        <w:rPr>
          <w:rFonts w:ascii="Arial" w:eastAsia="Calibri" w:hAnsi="Arial" w:cs="Arial"/>
          <w:spacing w:val="1"/>
          <w:sz w:val="24"/>
          <w:szCs w:val="24"/>
        </w:rPr>
        <w:t>EN</w:t>
      </w:r>
      <w:r w:rsidRPr="00EE732E">
        <w:rPr>
          <w:rFonts w:ascii="Arial" w:eastAsia="Calibri" w:hAnsi="Arial" w:cs="Arial"/>
          <w:sz w:val="24"/>
          <w:szCs w:val="24"/>
        </w:rPr>
        <w:t>IE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R</w:t>
      </w:r>
      <w:r w:rsidRPr="00EE732E">
        <w:rPr>
          <w:rFonts w:ascii="Arial" w:eastAsia="Calibri" w:hAnsi="Arial" w:cs="Arial"/>
          <w:sz w:val="24"/>
          <w:szCs w:val="24"/>
        </w:rPr>
        <w:t>ÍA</w:t>
      </w:r>
      <w:r w:rsidRPr="00EE732E">
        <w:rPr>
          <w:rFonts w:ascii="Arial" w:eastAsia="Calibri" w:hAnsi="Arial" w:cs="Arial"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sz w:val="24"/>
          <w:szCs w:val="24"/>
        </w:rPr>
        <w:t xml:space="preserve">EN 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C</w:t>
      </w:r>
      <w:r w:rsidRPr="00EE732E">
        <w:rPr>
          <w:rFonts w:ascii="Arial" w:eastAsia="Calibri" w:hAnsi="Arial" w:cs="Arial"/>
          <w:sz w:val="24"/>
          <w:szCs w:val="24"/>
        </w:rPr>
        <w:t>IE</w:t>
      </w:r>
      <w:r w:rsidRPr="00EE732E">
        <w:rPr>
          <w:rFonts w:ascii="Arial" w:eastAsia="Calibri" w:hAnsi="Arial" w:cs="Arial"/>
          <w:spacing w:val="1"/>
          <w:sz w:val="24"/>
          <w:szCs w:val="24"/>
        </w:rPr>
        <w:t>N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C</w:t>
      </w:r>
      <w:r w:rsidRPr="00EE732E">
        <w:rPr>
          <w:rFonts w:ascii="Arial" w:eastAsia="Calibri" w:hAnsi="Arial" w:cs="Arial"/>
          <w:sz w:val="24"/>
          <w:szCs w:val="24"/>
        </w:rPr>
        <w:t>IAS</w:t>
      </w:r>
      <w:r w:rsidRPr="00EE732E">
        <w:rPr>
          <w:rFonts w:ascii="Arial" w:eastAsia="Calibri" w:hAnsi="Arial" w:cs="Arial"/>
          <w:spacing w:val="-2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spacing w:val="1"/>
          <w:sz w:val="24"/>
          <w:szCs w:val="24"/>
        </w:rPr>
        <w:t>D</w:t>
      </w:r>
      <w:r w:rsidRPr="00EE732E">
        <w:rPr>
          <w:rFonts w:ascii="Arial" w:eastAsia="Calibri" w:hAnsi="Arial" w:cs="Arial"/>
          <w:sz w:val="24"/>
          <w:szCs w:val="24"/>
        </w:rPr>
        <w:t>E</w:t>
      </w:r>
      <w:r w:rsidRPr="00EE732E">
        <w:rPr>
          <w:rFonts w:ascii="Arial" w:eastAsia="Calibri" w:hAnsi="Arial" w:cs="Arial"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spacing w:val="-2"/>
          <w:sz w:val="24"/>
          <w:szCs w:val="24"/>
        </w:rPr>
        <w:t>L</w:t>
      </w:r>
      <w:r w:rsidRPr="00EE732E">
        <w:rPr>
          <w:rFonts w:ascii="Arial" w:eastAsia="Calibri" w:hAnsi="Arial" w:cs="Arial"/>
          <w:sz w:val="24"/>
          <w:szCs w:val="24"/>
        </w:rPr>
        <w:t>A</w:t>
      </w:r>
      <w:r w:rsidRPr="00EE732E">
        <w:rPr>
          <w:rFonts w:ascii="Arial" w:eastAsia="Calibri" w:hAnsi="Arial" w:cs="Arial"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C</w:t>
      </w:r>
      <w:r w:rsidRPr="00EE732E">
        <w:rPr>
          <w:rFonts w:ascii="Arial" w:eastAsia="Calibri" w:hAnsi="Arial" w:cs="Arial"/>
          <w:sz w:val="24"/>
          <w:szCs w:val="24"/>
        </w:rPr>
        <w:t>OMPU</w:t>
      </w:r>
      <w:r w:rsidRPr="00EE732E">
        <w:rPr>
          <w:rFonts w:ascii="Arial" w:eastAsia="Calibri" w:hAnsi="Arial" w:cs="Arial"/>
          <w:spacing w:val="1"/>
          <w:sz w:val="24"/>
          <w:szCs w:val="24"/>
        </w:rPr>
        <w:t>T</w:t>
      </w:r>
      <w:r w:rsidRPr="00EE732E">
        <w:rPr>
          <w:rFonts w:ascii="Arial" w:eastAsia="Calibri" w:hAnsi="Arial" w:cs="Arial"/>
          <w:sz w:val="24"/>
          <w:szCs w:val="24"/>
        </w:rPr>
        <w:t>AC</w:t>
      </w:r>
      <w:r w:rsidRPr="00EE732E">
        <w:rPr>
          <w:rFonts w:ascii="Arial" w:eastAsia="Calibri" w:hAnsi="Arial" w:cs="Arial"/>
          <w:spacing w:val="-1"/>
          <w:sz w:val="24"/>
          <w:szCs w:val="24"/>
        </w:rPr>
        <w:t>I</w:t>
      </w:r>
      <w:r w:rsidRPr="00EE732E">
        <w:rPr>
          <w:rFonts w:ascii="Arial" w:eastAsia="Calibri" w:hAnsi="Arial" w:cs="Arial"/>
          <w:sz w:val="24"/>
          <w:szCs w:val="24"/>
        </w:rPr>
        <w:t>ÓN.</w:t>
      </w:r>
    </w:p>
    <w:p w14:paraId="3E0FE7CF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</w:p>
    <w:p w14:paraId="033CCED6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b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P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R</w:t>
      </w:r>
      <w:r w:rsidRPr="00EE732E">
        <w:rPr>
          <w:rFonts w:ascii="Arial" w:eastAsia="Calibri" w:hAnsi="Arial" w:cs="Arial"/>
          <w:b/>
          <w:sz w:val="24"/>
          <w:szCs w:val="24"/>
        </w:rPr>
        <w:t>ESEN</w:t>
      </w:r>
      <w:r w:rsidRPr="00EE732E">
        <w:rPr>
          <w:rFonts w:ascii="Arial" w:eastAsia="Calibri" w:hAnsi="Arial" w:cs="Arial"/>
          <w:b/>
          <w:spacing w:val="2"/>
          <w:sz w:val="24"/>
          <w:szCs w:val="24"/>
        </w:rPr>
        <w:t>T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A</w:t>
      </w:r>
      <w:r w:rsidRPr="00EE732E">
        <w:rPr>
          <w:rFonts w:ascii="Arial" w:eastAsia="Calibri" w:hAnsi="Arial" w:cs="Arial"/>
          <w:b/>
          <w:sz w:val="24"/>
          <w:szCs w:val="24"/>
        </w:rPr>
        <w:t>DO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 xml:space="preserve"> </w:t>
      </w:r>
      <w:r w:rsidRPr="00EE732E">
        <w:rPr>
          <w:rFonts w:ascii="Arial" w:eastAsia="Calibri" w:hAnsi="Arial" w:cs="Arial"/>
          <w:b/>
          <w:spacing w:val="-3"/>
          <w:sz w:val="24"/>
          <w:szCs w:val="24"/>
        </w:rPr>
        <w:t>P</w:t>
      </w:r>
      <w:r w:rsidRPr="00EE732E">
        <w:rPr>
          <w:rFonts w:ascii="Arial" w:eastAsia="Calibri" w:hAnsi="Arial" w:cs="Arial"/>
          <w:b/>
          <w:spacing w:val="1"/>
          <w:sz w:val="24"/>
          <w:szCs w:val="24"/>
        </w:rPr>
        <w:t>O</w:t>
      </w:r>
      <w:r w:rsidRPr="00EE732E">
        <w:rPr>
          <w:rFonts w:ascii="Arial" w:eastAsia="Calibri" w:hAnsi="Arial" w:cs="Arial"/>
          <w:b/>
          <w:spacing w:val="-1"/>
          <w:sz w:val="24"/>
          <w:szCs w:val="24"/>
        </w:rPr>
        <w:t>R</w:t>
      </w:r>
      <w:r w:rsidRPr="00EE732E">
        <w:rPr>
          <w:rFonts w:ascii="Arial" w:eastAsia="Calibri" w:hAnsi="Arial" w:cs="Arial"/>
          <w:b/>
          <w:sz w:val="24"/>
          <w:szCs w:val="24"/>
        </w:rPr>
        <w:t>:</w:t>
      </w:r>
    </w:p>
    <w:tbl>
      <w:tblPr>
        <w:tblStyle w:val="Tablaconcuadrcula"/>
        <w:tblW w:w="8172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3"/>
        <w:gridCol w:w="3229"/>
        <w:gridCol w:w="3370"/>
      </w:tblGrid>
      <w:tr w:rsidR="005D2406" w:rsidRPr="00EE732E" w14:paraId="1C2796C7" w14:textId="77777777" w:rsidTr="00572C20">
        <w:trPr>
          <w:trHeight w:val="390"/>
          <w:jc w:val="center"/>
        </w:trPr>
        <w:tc>
          <w:tcPr>
            <w:tcW w:w="1573" w:type="dxa"/>
            <w:hideMark/>
          </w:tcPr>
          <w:p w14:paraId="4ED7AB07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s-419"/>
              </w:rPr>
            </w:pPr>
            <w:proofErr w:type="gramStart"/>
            <w:r w:rsidRPr="00EE732E">
              <w:rPr>
                <w:rFonts w:ascii="Arial" w:hAnsi="Arial" w:cs="Arial"/>
                <w:b/>
                <w:sz w:val="24"/>
                <w:szCs w:val="24"/>
                <w:lang w:val="es-419"/>
              </w:rPr>
              <w:t>Carnet</w:t>
            </w:r>
            <w:proofErr w:type="gramEnd"/>
          </w:p>
        </w:tc>
        <w:tc>
          <w:tcPr>
            <w:tcW w:w="3229" w:type="dxa"/>
            <w:hideMark/>
          </w:tcPr>
          <w:p w14:paraId="42C909BB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/>
                <w:sz w:val="24"/>
                <w:szCs w:val="24"/>
                <w:lang w:val="es-419"/>
              </w:rPr>
              <w:t>Nombre</w:t>
            </w:r>
          </w:p>
        </w:tc>
        <w:tc>
          <w:tcPr>
            <w:tcW w:w="3370" w:type="dxa"/>
            <w:hideMark/>
          </w:tcPr>
          <w:p w14:paraId="358721C7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/>
                <w:sz w:val="24"/>
                <w:szCs w:val="24"/>
                <w:lang w:val="es-419"/>
              </w:rPr>
              <w:t>Apellido</w:t>
            </w:r>
          </w:p>
        </w:tc>
      </w:tr>
      <w:tr w:rsidR="005D2406" w:rsidRPr="00EE732E" w14:paraId="1F13F40E" w14:textId="77777777" w:rsidTr="00572C20">
        <w:trPr>
          <w:trHeight w:val="379"/>
          <w:jc w:val="center"/>
        </w:trPr>
        <w:tc>
          <w:tcPr>
            <w:tcW w:w="1573" w:type="dxa"/>
            <w:hideMark/>
          </w:tcPr>
          <w:p w14:paraId="35D00EB6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VC190544</w:t>
            </w:r>
          </w:p>
        </w:tc>
        <w:tc>
          <w:tcPr>
            <w:tcW w:w="3229" w:type="dxa"/>
            <w:hideMark/>
          </w:tcPr>
          <w:p w14:paraId="09D11B5C" w14:textId="77777777" w:rsidR="005D2406" w:rsidRPr="00EE732E" w:rsidRDefault="005D2406" w:rsidP="00572C20">
            <w:pPr>
              <w:tabs>
                <w:tab w:val="left" w:pos="750"/>
              </w:tabs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Francisco José</w:t>
            </w:r>
          </w:p>
        </w:tc>
        <w:tc>
          <w:tcPr>
            <w:tcW w:w="3370" w:type="dxa"/>
            <w:hideMark/>
          </w:tcPr>
          <w:p w14:paraId="36135796" w14:textId="77777777" w:rsidR="005D2406" w:rsidRPr="00EE732E" w:rsidRDefault="005D2406" w:rsidP="00572C20">
            <w:pPr>
              <w:tabs>
                <w:tab w:val="left" w:pos="660"/>
              </w:tabs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Valle Cornejo</w:t>
            </w:r>
          </w:p>
        </w:tc>
      </w:tr>
      <w:tr w:rsidR="005D2406" w:rsidRPr="00EE732E" w14:paraId="339AE657" w14:textId="77777777" w:rsidTr="00572C20">
        <w:trPr>
          <w:trHeight w:val="379"/>
          <w:jc w:val="center"/>
        </w:trPr>
        <w:tc>
          <w:tcPr>
            <w:tcW w:w="1573" w:type="dxa"/>
            <w:hideMark/>
          </w:tcPr>
          <w:p w14:paraId="5B867967" w14:textId="77777777" w:rsidR="005D2406" w:rsidRPr="00EE732E" w:rsidRDefault="005D2406" w:rsidP="00572C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sz w:val="24"/>
                <w:szCs w:val="24"/>
                <w:lang w:val="es-419"/>
              </w:rPr>
              <w:t>AV190086</w:t>
            </w:r>
          </w:p>
        </w:tc>
        <w:tc>
          <w:tcPr>
            <w:tcW w:w="3229" w:type="dxa"/>
            <w:hideMark/>
          </w:tcPr>
          <w:p w14:paraId="50EC46B9" w14:textId="1C95B097" w:rsidR="005D2406" w:rsidRPr="00EE732E" w:rsidRDefault="005D2406" w:rsidP="00572C20">
            <w:pPr>
              <w:tabs>
                <w:tab w:val="left" w:pos="750"/>
              </w:tabs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 xml:space="preserve">César </w:t>
            </w:r>
            <w:proofErr w:type="spellStart"/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Adilson</w:t>
            </w:r>
            <w:proofErr w:type="spellEnd"/>
          </w:p>
        </w:tc>
        <w:tc>
          <w:tcPr>
            <w:tcW w:w="3370" w:type="dxa"/>
            <w:hideMark/>
          </w:tcPr>
          <w:p w14:paraId="13620D0A" w14:textId="77777777" w:rsidR="005D2406" w:rsidRPr="00EE732E" w:rsidRDefault="005D2406" w:rsidP="00572C20">
            <w:pPr>
              <w:tabs>
                <w:tab w:val="left" w:pos="660"/>
              </w:tabs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val="es-419"/>
              </w:rPr>
            </w:pPr>
            <w:r w:rsidRPr="00EE732E">
              <w:rPr>
                <w:rFonts w:ascii="Arial" w:hAnsi="Arial" w:cs="Arial"/>
                <w:bCs/>
                <w:sz w:val="24"/>
                <w:szCs w:val="24"/>
                <w:lang w:val="es-419"/>
              </w:rPr>
              <w:t>Ayala Vásquez</w:t>
            </w:r>
          </w:p>
        </w:tc>
      </w:tr>
    </w:tbl>
    <w:p w14:paraId="0A0BBDBF" w14:textId="77777777" w:rsidR="005D2406" w:rsidRPr="00EE732E" w:rsidRDefault="005D2406" w:rsidP="005D2406">
      <w:pPr>
        <w:spacing w:line="360" w:lineRule="auto"/>
        <w:ind w:right="4"/>
        <w:rPr>
          <w:rFonts w:ascii="Arial" w:eastAsia="Calibri" w:hAnsi="Arial" w:cs="Arial"/>
          <w:b/>
          <w:sz w:val="24"/>
          <w:szCs w:val="24"/>
        </w:rPr>
      </w:pPr>
    </w:p>
    <w:p w14:paraId="7F7AF0D8" w14:textId="77777777" w:rsidR="005D2406" w:rsidRPr="00EE732E" w:rsidRDefault="005D2406" w:rsidP="005D2406">
      <w:pPr>
        <w:spacing w:line="360" w:lineRule="auto"/>
        <w:ind w:right="4"/>
        <w:jc w:val="center"/>
        <w:rPr>
          <w:rFonts w:ascii="Arial" w:eastAsia="Calibri" w:hAnsi="Arial" w:cs="Arial"/>
          <w:sz w:val="24"/>
          <w:szCs w:val="24"/>
        </w:rPr>
      </w:pPr>
      <w:r w:rsidRPr="00EE732E">
        <w:rPr>
          <w:rFonts w:ascii="Arial" w:eastAsia="Calibri" w:hAnsi="Arial" w:cs="Arial"/>
          <w:b/>
          <w:sz w:val="24"/>
          <w:szCs w:val="24"/>
        </w:rPr>
        <w:t>DOCENTE:</w:t>
      </w:r>
    </w:p>
    <w:p w14:paraId="3D7A6477" w14:textId="60D46793" w:rsidR="005D2406" w:rsidRDefault="005D2406" w:rsidP="005D2406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Alexander Alberto Sigüenza Campos</w:t>
      </w:r>
    </w:p>
    <w:p w14:paraId="4F965096" w14:textId="77777777" w:rsidR="005D2406" w:rsidRDefault="005D2406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03EE1CD2" w14:textId="4C4F3CD5" w:rsidR="005D2406" w:rsidRDefault="00E662CC" w:rsidP="005D2406">
      <w:r>
        <w:lastRenderedPageBreak/>
        <w:t>EJERCICIO 1</w:t>
      </w:r>
    </w:p>
    <w:p w14:paraId="16DD8B27" w14:textId="6D53C932" w:rsidR="00E662CC" w:rsidRDefault="00E662CC" w:rsidP="005D2406">
      <w:r>
        <w:t>Paso 1: Se crean tres orígenes de Archivos planos y se selecciona como origen los archivos .</w:t>
      </w:r>
      <w:proofErr w:type="spellStart"/>
      <w:r>
        <w:t>csv</w:t>
      </w:r>
      <w:proofErr w:type="spellEnd"/>
      <w:r>
        <w:t xml:space="preserve">, es importante </w:t>
      </w:r>
      <w:r w:rsidR="007C17EA">
        <w:t>seleccionar que el separador de columnas es la coma (,)</w:t>
      </w:r>
    </w:p>
    <w:p w14:paraId="425A76C7" w14:textId="51648F22" w:rsidR="007C17EA" w:rsidRDefault="007C17EA" w:rsidP="005D2406">
      <w:r>
        <w:rPr>
          <w:noProof/>
        </w:rPr>
        <w:drawing>
          <wp:inline distT="0" distB="0" distL="0" distR="0" wp14:anchorId="639B512B" wp14:editId="36E02E7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F2C1" w14:textId="70DCFFEF" w:rsidR="007C17EA" w:rsidRDefault="007C17EA" w:rsidP="005D2406">
      <w:r>
        <w:rPr>
          <w:noProof/>
        </w:rPr>
        <w:drawing>
          <wp:inline distT="0" distB="0" distL="0" distR="0" wp14:anchorId="711E790B" wp14:editId="47FA856A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5827" w14:textId="75940BFA" w:rsidR="007C17EA" w:rsidRDefault="007C17EA" w:rsidP="005D2406">
      <w:r>
        <w:t xml:space="preserve">Paso 2: Agregar un </w:t>
      </w:r>
      <w:proofErr w:type="spellStart"/>
      <w:r>
        <w:t>Union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para unir todos los datos, pues los encabezados de su tabla son exactamente los mismos</w:t>
      </w:r>
    </w:p>
    <w:p w14:paraId="4B9C5CC5" w14:textId="31E65AF0" w:rsidR="007C17EA" w:rsidRDefault="00297C0C" w:rsidP="005D2406">
      <w:r>
        <w:rPr>
          <w:noProof/>
        </w:rPr>
        <w:lastRenderedPageBreak/>
        <w:drawing>
          <wp:inline distT="0" distB="0" distL="0" distR="0" wp14:anchorId="3321BA38" wp14:editId="09197D3E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EAF0" w14:textId="776B7C40" w:rsidR="009D6246" w:rsidRDefault="00236849" w:rsidP="005D2406">
      <w:r>
        <w:t>Paso 3: Agregar un conversor de datos para que los datos estén en su variable correspondiente, importante trasladar los ingresos a tipo “</w:t>
      </w:r>
      <w:proofErr w:type="spellStart"/>
      <w:r>
        <w:t>Currency</w:t>
      </w:r>
      <w:proofErr w:type="spellEnd"/>
      <w:r>
        <w:t>”</w:t>
      </w:r>
    </w:p>
    <w:p w14:paraId="139782E4" w14:textId="27900B82" w:rsidR="00236849" w:rsidRDefault="00236849" w:rsidP="005D2406">
      <w:r>
        <w:rPr>
          <w:noProof/>
        </w:rPr>
        <w:drawing>
          <wp:inline distT="0" distB="0" distL="0" distR="0" wp14:anchorId="0DABFCE1" wp14:editId="0D7DA0D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44EE" w14:textId="4A5E6662" w:rsidR="00236849" w:rsidRDefault="00236849" w:rsidP="005D2406">
      <w:r>
        <w:t>Paso 4: Agregar un “</w:t>
      </w:r>
      <w:proofErr w:type="spellStart"/>
      <w:r>
        <w:t>Agregate</w:t>
      </w:r>
      <w:proofErr w:type="spellEnd"/>
      <w:r>
        <w:t>” Para que los ingresos monetarios se Sumen</w:t>
      </w:r>
    </w:p>
    <w:p w14:paraId="228A8A08" w14:textId="718A94FD" w:rsidR="00236849" w:rsidRDefault="00236849" w:rsidP="005D2406">
      <w:r>
        <w:rPr>
          <w:noProof/>
        </w:rPr>
        <w:lastRenderedPageBreak/>
        <w:drawing>
          <wp:inline distT="0" distB="0" distL="0" distR="0" wp14:anchorId="02A065C2" wp14:editId="0F7BC16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3EB" w14:textId="1AA65FD9" w:rsidR="00236849" w:rsidRDefault="00236849" w:rsidP="005D2406">
      <w:r>
        <w:t>Paso 5: Agregar un derivador de columnas que interprete la columna “Sexo” Como Masculino y Femenino, además de otro Conversor para pasar el nuevo dato a una cadena de formato distinto a UNICODE</w:t>
      </w:r>
    </w:p>
    <w:p w14:paraId="7BB7B84F" w14:textId="4B42A4EB" w:rsidR="00236849" w:rsidRDefault="00236849" w:rsidP="005D2406">
      <w:r>
        <w:rPr>
          <w:noProof/>
        </w:rPr>
        <w:drawing>
          <wp:inline distT="0" distB="0" distL="0" distR="0" wp14:anchorId="48781914" wp14:editId="660AE6BC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76B" w14:textId="5A373C0B" w:rsidR="00236849" w:rsidRDefault="00236849" w:rsidP="005D2406">
      <w:r>
        <w:t xml:space="preserve">Paso 6: Enlazar un Destino OLE DB Pata enviar todos los datos a una tabla creada con </w:t>
      </w:r>
      <w:proofErr w:type="spellStart"/>
      <w:r>
        <w:t>anteroridad</w:t>
      </w:r>
      <w:proofErr w:type="spellEnd"/>
      <w:r>
        <w:t xml:space="preserve"> y ejecutar.</w:t>
      </w:r>
    </w:p>
    <w:p w14:paraId="1407550E" w14:textId="7856B281" w:rsidR="00D30C2C" w:rsidRDefault="00D30C2C" w:rsidP="005D2406"/>
    <w:p w14:paraId="310AF673" w14:textId="2C7B11A0" w:rsidR="00D30C2C" w:rsidRDefault="00D30C2C" w:rsidP="005D2406">
      <w:r>
        <w:t>Ejercicio 2:</w:t>
      </w:r>
    </w:p>
    <w:p w14:paraId="085FF2A8" w14:textId="77777777" w:rsidR="00D30C2C" w:rsidRDefault="00D30C2C" w:rsidP="005D2406"/>
    <w:p w14:paraId="63581586" w14:textId="7588EAA1" w:rsidR="00236849" w:rsidRDefault="00236849" w:rsidP="005D2406">
      <w:r>
        <w:rPr>
          <w:noProof/>
        </w:rPr>
        <w:lastRenderedPageBreak/>
        <w:drawing>
          <wp:inline distT="0" distB="0" distL="0" distR="0" wp14:anchorId="209E0B51" wp14:editId="1749AD48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8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06"/>
    <w:rsid w:val="000C01DF"/>
    <w:rsid w:val="00236849"/>
    <w:rsid w:val="00297C0C"/>
    <w:rsid w:val="005D2406"/>
    <w:rsid w:val="00726776"/>
    <w:rsid w:val="007C17EA"/>
    <w:rsid w:val="009D6246"/>
    <w:rsid w:val="00AC6D8E"/>
    <w:rsid w:val="00D30C2C"/>
    <w:rsid w:val="00E6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C53395"/>
  <w15:chartTrackingRefBased/>
  <w15:docId w15:val="{F85F9F9D-CD3B-4CF1-9A03-01ED322AC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40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D2406"/>
    <w:pPr>
      <w:spacing w:after="0" w:line="240" w:lineRule="auto"/>
    </w:pPr>
    <w:rPr>
      <w:lang w:val="es-SV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Jos� Valle Cornejo</dc:creator>
  <cp:keywords/>
  <dc:description/>
  <cp:lastModifiedBy>Francisco Jos� Valle Cornejo</cp:lastModifiedBy>
  <cp:revision>4</cp:revision>
  <dcterms:created xsi:type="dcterms:W3CDTF">2020-08-27T05:15:00Z</dcterms:created>
  <dcterms:modified xsi:type="dcterms:W3CDTF">2020-08-27T23:54:00Z</dcterms:modified>
</cp:coreProperties>
</file>