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color w:val="auto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</w:rPr>
              <w:t>实验目的及实验内容</w:t>
            </w:r>
          </w:p>
          <w:p>
            <w:pPr>
              <w:rPr>
                <w:rFonts w:ascii="Heiti SC Medium" w:hAnsi="Heiti SC Medium" w:eastAsia="Heiti SC Medium"/>
                <w:color w:val="auto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</w:rPr>
              <w:t>（本次实验所涉及并要求掌握的知识；实验内容；必要的原理分析）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rFonts w:hint="eastAsia" w:ascii="Heiti SC Medium" w:hAnsi="Heiti SC Medium" w:eastAsia="Heiti SC Medium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b/>
                <w:bCs/>
                <w:color w:val="auto"/>
                <w:sz w:val="28"/>
                <w:szCs w:val="28"/>
                <w:lang w:val="en-US" w:eastAsia="zh-CN"/>
              </w:rPr>
              <w:t>实验目的：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在已有实验代码基础上，将1-6章节进行功能综合，采用汇编和C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iti SC Medium" w:hAnsi="Heiti SC Medium" w:eastAsia="Heiti SC Medium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语言，实现一个mini-os </w:t>
            </w:r>
          </w:p>
          <w:p>
            <w:pPr>
              <w:rPr>
                <w:rFonts w:hint="eastAsia" w:ascii="Heiti SC Medium" w:hAnsi="Heiti SC Medium" w:eastAsia="Heiti SC Medium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b/>
                <w:bCs/>
                <w:color w:val="auto"/>
                <w:sz w:val="28"/>
                <w:szCs w:val="28"/>
                <w:lang w:val="en-US" w:eastAsia="zh-CN"/>
              </w:rPr>
              <w:t>实验内容：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– 功能要求：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• 用软盘启动该mini-OS，如果能够硬盘启动更好。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• 能够实现内存的分配与释放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• 能够实现多进程管理与调度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• 能够提供一个定时触发的系统中断调用，完成对指定进程内存结构的完整性度量，并打印结果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• 所有代码需用目录树结构管理，并添加完整的makefile编译，以及文档</w:t>
            </w:r>
          </w:p>
          <w:p>
            <w:pPr>
              <w:rPr>
                <w:rFonts w:hint="default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color w:val="auto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</w:rPr>
              <w:t>实验环境及实验步骤</w:t>
            </w:r>
          </w:p>
          <w:p>
            <w:pPr>
              <w:rPr>
                <w:rFonts w:ascii="Heiti SC Medium" w:hAnsi="Heiti SC Medium" w:eastAsia="Heiti SC Medium"/>
                <w:color w:val="auto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</w:rPr>
              <w:t>（本次实验所使用的器件、仪器设备等的情况；具体的实验步骤）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  <w:t>实验环境：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VMwareWorkstationPro 15.5.0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Ubuntu 12.04.5 desktop i386 32位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bochs 2.6.9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所有代码在chapter6/me（实验8的代码）的基础上修改</w:t>
            </w:r>
          </w:p>
          <w:p>
            <w:pP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  <w:t>关键技术：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内存管理，进程调度，完整性度量</w:t>
            </w:r>
          </w:p>
          <w:p>
            <w:pP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  <w:t>实验步骤：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eastAsia" w:ascii="宋体" w:hAnsi="宋体" w:eastAsia="宋体" w:cs="宋体"/>
                <w:b/>
                <w:bCs/>
                <w:strike w:val="0"/>
                <w:dstrike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trike w:val="0"/>
                <w:dstrike w:val="0"/>
                <w:color w:val="auto"/>
                <w:sz w:val="24"/>
                <w:szCs w:val="24"/>
                <w:lang w:val="en-US" w:eastAsia="zh-CN"/>
              </w:rPr>
              <w:t>实现内存的分配与释放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strike w:val="0"/>
                <w:dstrike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color w:val="auto"/>
                <w:sz w:val="24"/>
                <w:szCs w:val="24"/>
                <w:lang w:val="en-US" w:eastAsia="zh-CN"/>
              </w:rPr>
              <w:t>1.1 思路：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先参考Linux的allocpages和freepages。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instrText xml:space="preserve"> HYPERLINK "https://blog.csdn.net/tiantao2012/article/details/79029965" </w:instrTex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https://blog.csdn.net/tiantao2012/article/details/79029965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得知allocpages和freepages的管理单位是页面，故在实现中也应该按照页面分配。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而oranges的一页大小为4KB。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由第三章学习可知并非所有的内存都可以用（可供分配）：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图3.33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2348865" cy="1821180"/>
                  <wp:effectExtent l="0" t="0" r="1333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865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图5.10 ，5.8给出了更具体的地址（在loader.asm，kernel.asm中也有描述）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trike w:val="0"/>
                <w:dstrike w:val="0"/>
                <w:color w:val="auto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2511425" cy="3215005"/>
                  <wp:effectExtent l="0" t="0" r="317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321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可见可供使用的free空间地址为7E00h-30000h。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大小为28200h，/1024=160KB,一页4KB，共40页。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上学期理论课学习过内存管理的各方法，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instrText xml:space="preserve"> HYPERLINK "https://blog.csdn.net/liuxuezong/article/details/8702382" </w:instrTex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https://blog.csdn.net/liuxuezong/article/details/8702382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其中位图法以二进制的一位表示一块内存，0表示未占用，1表示以占用。所以allocpages就可以实现为将某些位置1，freepages实现为将1置0.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刚刚分析过可用40页，40块，40位。汇编中一个双字32位，因为只是为了简单的实现allocpages，freepages，故取32页用一个双字表示。</w:t>
            </w: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即采用一个dw，用位图法表示内存分配情况。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32*4*1024*8=10 0000 H bits=2 0000 H Bytes。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可用空间为7E00H - 30000h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取7E00H 27E00H分配。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strike w:val="0"/>
                <w:dstrike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strike w:val="0"/>
                <w:dstrike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color w:val="auto"/>
                <w:sz w:val="24"/>
                <w:szCs w:val="24"/>
                <w:lang w:val="en-US" w:eastAsia="zh-CN"/>
              </w:rPr>
              <w:t>1.2 代码实现：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strike w:val="0"/>
                <w:dstrike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1.2.1初始化位图kernel.asm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Page_map_len为总长度(32位)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903220" cy="693420"/>
                  <wp:effectExtent l="0" t="0" r="762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2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1.2.2 alloc_pages</w:t>
            </w: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 xml:space="preserve"> kernel.asm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实现见注释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返回alloc的页在内存中的起始地址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5267960" cy="1856105"/>
                  <wp:effectExtent l="0" t="0" r="5080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85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1.2.3 free_pages</w:t>
            </w: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 xml:space="preserve"> kernel.asm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freepages应该free指定页，故应该有参数。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而上学期理论课学习过参数和堆栈的关系，当调用函数时，从高地址到低地址分别是参数，ret地址，ebp(基址)。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所以代码实现为：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208020" cy="1821180"/>
                  <wp:effectExtent l="0" t="0" r="762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02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1.2.4 声明函数</w:t>
            </w: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kernel.asm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2026920" cy="41148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Proto.h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497580" cy="579120"/>
                  <wp:effectExtent l="0" t="0" r="762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58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1.3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效果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在main.c添加测试。为了效果先删除了清屏函数。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main()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281555" cy="1406525"/>
                  <wp:effectExtent l="0" t="0" r="4445" b="1079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55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运行：说明alloc，free成功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526790" cy="2341245"/>
                  <wp:effectExtent l="0" t="0" r="889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790" cy="234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Chars="0"/>
              <w:rPr>
                <w:rFonts w:hint="eastAsia" w:ascii="宋体" w:hAnsi="宋体" w:eastAsia="宋体" w:cs="宋体"/>
                <w:b/>
                <w:bCs/>
                <w:strike w:val="0"/>
                <w:dstrike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trike w:val="0"/>
                <w:dstrike w:val="0"/>
                <w:color w:val="auto"/>
                <w:sz w:val="24"/>
                <w:szCs w:val="24"/>
                <w:lang w:val="en-US" w:eastAsia="zh-CN"/>
              </w:rPr>
              <w:t>实现多进程管理，调度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1642110" cy="892810"/>
                  <wp:effectExtent l="0" t="0" r="3810" b="6350"/>
                  <wp:docPr id="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110" cy="89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2.1添加进程：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/main.c    /global.c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1402080" cy="1635760"/>
                  <wp:effectExtent l="0" t="0" r="0" b="1016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163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drawing>
                <wp:inline distT="0" distB="0" distL="114300" distR="114300">
                  <wp:extent cx="3123565" cy="461645"/>
                  <wp:effectExtent l="0" t="0" r="635" b="10795"/>
                  <wp:docPr id="2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565" cy="46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/proc.h  /proto.h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2448560" cy="1523365"/>
                  <wp:effectExtent l="0" t="0" r="5080" b="635"/>
                  <wp:docPr id="2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560" cy="152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drawing>
                <wp:inline distT="0" distB="0" distL="114300" distR="114300">
                  <wp:extent cx="1341120" cy="975360"/>
                  <wp:effectExtent l="0" t="0" r="0" b="0"/>
                  <wp:docPr id="2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2.2优先级实现：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实现三级队列。Queue1，queue2，queue3，各自时间片长度5,10,15ticks。进程一开始都在queue1.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思路为在进程表为每个进程添加两个变量int tflag,int cnt。Flag表示当前进程所在队列号flag在main中初始化时为1，表示在第一级就绪队列。Cnt初始化为0，表示该进程在当前队列中运行了几个ticks。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选择返回的进程部分在schedule函数。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选择flag为1的进程运行，再选择flag为2的进程，最后选择flag为3的进程。Schedule中遍历proc_table。认为table中flag相同，越靠前的进程到来的越早，先服务。若所有process的tflag均为3，则不再选择最小的process(这样会始终运行A)，而改成轮流执行还没有执行完的进程。这里会判断是否所有进程都已经结束，若都结束则根据priority重新赋值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实现时间片的部分在clock_handler()。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ckhandler中每次进程进入，cnt++。在cnt达到边界（5,10,15）前不会进入schedule函数，当cnt达到边界说明用完了时间片，进入schedule，同时cnt清0，tflag++。当tflag为3时不再修改tflag，在schedule中进行时间片轮转。这里会先判断当前进程的ticks是否为0（说明进程已经结束），若结束则将其tflag=3，cnt=15，便于后续统一处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里有一个细节，判断程序结束用ticks&lt;1而不能用ticks=0，因为可能有中断重入导致0--。另外若不是所有队列都进入queue3时，遍历proc_table时从proc_ready下一个proc开始判断，这样是为了在每个队列中先来先服务，不让刚刚tflag++的proc抢占之前的proc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2.3代码：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添加flag , cnt:  /proc.h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4236720" cy="956945"/>
                  <wp:effectExtent l="0" t="0" r="0" b="3175"/>
                  <wp:docPr id="3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72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初始化tflag，cnt，ticks :  /main.c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为了观察效果，将A,B,C,D,E的ticks分别设为90,90,60,60,30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2426335" cy="1348105"/>
                  <wp:effectExtent l="0" t="0" r="12065" b="8255"/>
                  <wp:docPr id="3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335" cy="134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修改clock_handler(): /clock.c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365500" cy="2269490"/>
                  <wp:effectExtent l="0" t="0" r="2540" b="1270"/>
                  <wp:docPr id="4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0" cy="226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修改schedule(): /proc.c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336925" cy="1873885"/>
                  <wp:effectExtent l="0" t="0" r="635" b="635"/>
                  <wp:docPr id="3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925" cy="187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185160" cy="1798320"/>
                  <wp:effectExtent l="0" t="0" r="0" b="0"/>
                  <wp:docPr id="4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160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为了观察清屏:/main.c /kernel()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2233930" cy="704215"/>
                  <wp:effectExtent l="0" t="0" r="6350" b="12065"/>
                  <wp:docPr id="3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930" cy="70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2.4运行效果 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可见A,B,C,D,E五个进程先后在queue1运行了5个ticks，然后分别在queue2运行10个ticks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，然后在queue3进行时间片轮转，运行15个ticks。当5个进程全部结束时，打印了finished并在赋值各自ticks后重新开始，5个进程重新进入queue1.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597275" cy="2592705"/>
                  <wp:effectExtent l="0" t="0" r="14605" b="13335"/>
                  <wp:docPr id="18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275" cy="259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trike w:val="0"/>
                <w:dstrike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Chars="0"/>
              <w:rPr>
                <w:rFonts w:hint="default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trike w:val="0"/>
                <w:dstrike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提供一个定时触发的系统中断调用，完成对指定进程内存结构的完整性度量，并打印结果 </w:t>
            </w:r>
          </w:p>
          <w:p>
            <w:pPr>
              <w:numPr>
                <w:ilvl w:val="1"/>
                <w:numId w:val="2"/>
              </w:numP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思路 进行crc校验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内存完整性校验的方法有很多，采用crc校验的方法，即计算相关数据得到的余数附加到原数据之后。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而题目另一个要求是定时触发，故参考getticks，因为getticks函数就是一个定时触发的函数，所以模仿他的过程。即设置初值，在进程和handler中定时调用。</w:t>
            </w:r>
          </w:p>
          <w:p>
            <w:pPr>
              <w:numPr>
                <w:ilvl w:val="1"/>
                <w:numId w:val="2"/>
              </w:numPr>
              <w:ind w:left="0" w:leftChars="0" w:firstLine="0" w:firstLineChars="0"/>
              <w:rPr>
                <w:rFonts w:hint="eastAsia" w:ascii="宋体" w:hAnsi="宋体" w:cs="宋体"/>
                <w:b/>
                <w:bCs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计算CRC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计算方法：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 w:firstLine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（1）将CRC寄存器（8-bits，比生成多项式少1bit）赋初值0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 w:firstLine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（2）在待传输信息流后面加入8个0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 w:firstLine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（3）While (数据未处理完)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 w:firstLine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（4）Begin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 w:firstLine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（5）   If (CRC寄存器首位是1)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 w:firstLine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（6）        reg = reg XOR 0x31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 w:firstLine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（7）   CRC寄存器左移一位，读入一个新的数据于CRC寄存器的0 bit的位置。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 w:firstLine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（8）End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 w:firstLine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（9）CRC寄存器就是我们所要求的余数。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参考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173730" cy="2354580"/>
                  <wp:effectExtent l="0" t="0" r="11430" b="7620"/>
                  <wp:docPr id="19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730" cy="235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实现上用进程表作为输入的数据流，然后得到crc值后打印出来。用u16数据类型作为crc“寄存器”，最后返回即可。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计算函数 syc_get_crc() </w:t>
            </w:r>
            <w:r>
              <w:rPr>
                <w:rFonts w:hint="eastAsia"/>
                <w:lang w:val="en-US" w:eastAsia="zh-CN"/>
              </w:rPr>
              <w:t>:proc.c (和syc_get_ticks在一起) proc.c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079240" cy="2237740"/>
                  <wp:effectExtent l="0" t="0" r="5080" b="2540"/>
                  <wp:docPr id="32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240" cy="223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1"/>
                <w:numId w:val="2"/>
              </w:numPr>
              <w:ind w:left="0" w:leftChars="0" w:firstLine="0" w:firstLine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添加函数到系统调用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添加到系统调用表 global.c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502025" cy="489585"/>
                  <wp:effectExtent l="0" t="0" r="3175" b="13335"/>
                  <wp:docPr id="21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025" cy="48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修改系统调用数量 const.h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468880" cy="548640"/>
                  <wp:effectExtent l="0" t="0" r="0" b="0"/>
                  <wp:docPr id="22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在proto.h声明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831080" cy="632460"/>
                  <wp:effectExtent l="0" t="0" r="0" b="7620"/>
                  <wp:docPr id="2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08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1"/>
                <w:numId w:val="2"/>
              </w:numPr>
              <w:ind w:left="0" w:leftChars="0" w:firstLine="0" w:firstLineChars="0"/>
              <w:rPr>
                <w:rFonts w:hint="default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实现定时触发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类似于get-ticks,编写get_crc函数，将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syc_get_crc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的中断号赋值给eax，然后调用0x90中断（系统调用中断），操作系统根据eax，运行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syc_get_crc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Syscall.asm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2588895" cy="1757045"/>
                  <wp:effectExtent l="0" t="0" r="1905" b="10795"/>
                  <wp:docPr id="26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895" cy="175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在proto.h声明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2880360" cy="876300"/>
                  <wp:effectExtent l="0" t="0" r="0" b="7620"/>
                  <wp:docPr id="27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1"/>
                <w:numId w:val="2"/>
              </w:numPr>
              <w:ind w:left="0" w:leftChars="0" w:firstLine="0" w:firstLine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调用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查看代码可知get-ticks在milli_delay中被调用。因为校验CRC是校验当前进程，所以不应该放到milli_delay，应该放到单个进程中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以B为例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852295" cy="1367790"/>
                  <wp:effectExtent l="0" t="0" r="6985" b="3810"/>
                  <wp:docPr id="30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295" cy="136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1"/>
                <w:numId w:val="2"/>
              </w:numPr>
              <w:ind w:left="0" w:leftChars="0" w:firstLine="0" w:firstLineChars="0"/>
              <w:rPr>
                <w:rFonts w:hint="default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效果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可见每隔0.5s打印当前进程的CRC校验值。成功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cs="宋体"/>
                <w:color w:val="auto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709670" cy="2538730"/>
                  <wp:effectExtent l="0" t="0" r="8890" b="6350"/>
                  <wp:docPr id="33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670" cy="253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cs="宋体"/>
                <w:color w:val="auto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color w:val="auto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</w:rPr>
              <w:t>实验过程分析</w:t>
            </w:r>
          </w:p>
          <w:p>
            <w:pPr>
              <w:rPr>
                <w:rFonts w:ascii="Heiti SC Medium" w:hAnsi="Heiti SC Medium" w:eastAsia="Heiti SC Medium"/>
                <w:color w:val="auto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</w:rPr>
              <w:t>（实验分工，详细记录实验过程中发生的故障和问题，进行故障分析，说明故障排除的过程及方法。根据具体实验，记录、整理相应的数据表格等）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  <w:t>遇到的问题及解决：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  <w:t>1.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557145" cy="1233170"/>
                  <wp:effectExtent l="0" t="0" r="3175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45" cy="123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解决：可能是缓存问题，多试了几次重新make file就解决了。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  <w:t>实验结果记录：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Medium">
    <w:altName w:val="Arial Unicode MS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0C9BE007"/>
    <w:multiLevelType w:val="multilevel"/>
    <w:tmpl w:val="0C9BE0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B0A51"/>
    <w:rsid w:val="000304EC"/>
    <w:rsid w:val="000D5829"/>
    <w:rsid w:val="0012663E"/>
    <w:rsid w:val="001719DA"/>
    <w:rsid w:val="00196FEA"/>
    <w:rsid w:val="001C7F17"/>
    <w:rsid w:val="001E6EF1"/>
    <w:rsid w:val="00246C6C"/>
    <w:rsid w:val="00251FC9"/>
    <w:rsid w:val="002574A4"/>
    <w:rsid w:val="002845F3"/>
    <w:rsid w:val="002D2741"/>
    <w:rsid w:val="002E37D7"/>
    <w:rsid w:val="002E3AC3"/>
    <w:rsid w:val="00342EC5"/>
    <w:rsid w:val="003444A5"/>
    <w:rsid w:val="003445F9"/>
    <w:rsid w:val="00356D9E"/>
    <w:rsid w:val="00363732"/>
    <w:rsid w:val="00374EA6"/>
    <w:rsid w:val="003C637B"/>
    <w:rsid w:val="00445E25"/>
    <w:rsid w:val="004466FB"/>
    <w:rsid w:val="004761D0"/>
    <w:rsid w:val="00480F72"/>
    <w:rsid w:val="004A2A07"/>
    <w:rsid w:val="004C21B1"/>
    <w:rsid w:val="004D2778"/>
    <w:rsid w:val="004F089E"/>
    <w:rsid w:val="0050564A"/>
    <w:rsid w:val="005217C0"/>
    <w:rsid w:val="0052791A"/>
    <w:rsid w:val="005420AA"/>
    <w:rsid w:val="00547F40"/>
    <w:rsid w:val="00565F19"/>
    <w:rsid w:val="005902D9"/>
    <w:rsid w:val="005F6EED"/>
    <w:rsid w:val="00643B4B"/>
    <w:rsid w:val="0069605D"/>
    <w:rsid w:val="006A5BD4"/>
    <w:rsid w:val="0077496E"/>
    <w:rsid w:val="007A17BE"/>
    <w:rsid w:val="007F160A"/>
    <w:rsid w:val="008218C9"/>
    <w:rsid w:val="00860C09"/>
    <w:rsid w:val="00880865"/>
    <w:rsid w:val="0088461B"/>
    <w:rsid w:val="008D107F"/>
    <w:rsid w:val="008E3904"/>
    <w:rsid w:val="009A2384"/>
    <w:rsid w:val="00A15481"/>
    <w:rsid w:val="00A43315"/>
    <w:rsid w:val="00A43B9F"/>
    <w:rsid w:val="00A847AE"/>
    <w:rsid w:val="00AA16BE"/>
    <w:rsid w:val="00AB0A51"/>
    <w:rsid w:val="00AD2A8B"/>
    <w:rsid w:val="00B36F9D"/>
    <w:rsid w:val="00BF3CA9"/>
    <w:rsid w:val="00C061DB"/>
    <w:rsid w:val="00C21EA6"/>
    <w:rsid w:val="00C80C05"/>
    <w:rsid w:val="00C87EC4"/>
    <w:rsid w:val="00C944A2"/>
    <w:rsid w:val="00CB7AC7"/>
    <w:rsid w:val="00CD455A"/>
    <w:rsid w:val="00D029EA"/>
    <w:rsid w:val="00D23908"/>
    <w:rsid w:val="00D367B4"/>
    <w:rsid w:val="00D36970"/>
    <w:rsid w:val="00D46F30"/>
    <w:rsid w:val="00DA76EB"/>
    <w:rsid w:val="00DD5BDD"/>
    <w:rsid w:val="00E10FE8"/>
    <w:rsid w:val="00E57D55"/>
    <w:rsid w:val="00EE1F6A"/>
    <w:rsid w:val="00F73939"/>
    <w:rsid w:val="00FC69D1"/>
    <w:rsid w:val="04742514"/>
    <w:rsid w:val="0B06341E"/>
    <w:rsid w:val="0F566BEC"/>
    <w:rsid w:val="0FA80367"/>
    <w:rsid w:val="17CB5649"/>
    <w:rsid w:val="202B0CF0"/>
    <w:rsid w:val="22DA0452"/>
    <w:rsid w:val="235E6059"/>
    <w:rsid w:val="2473317B"/>
    <w:rsid w:val="26EA2174"/>
    <w:rsid w:val="276E7A0B"/>
    <w:rsid w:val="27B353F9"/>
    <w:rsid w:val="2C6156A3"/>
    <w:rsid w:val="38E51AFD"/>
    <w:rsid w:val="47351355"/>
    <w:rsid w:val="4F546AFF"/>
    <w:rsid w:val="503257E3"/>
    <w:rsid w:val="51D17209"/>
    <w:rsid w:val="549A4684"/>
    <w:rsid w:val="569B6791"/>
    <w:rsid w:val="59812D05"/>
    <w:rsid w:val="5F5D7878"/>
    <w:rsid w:val="66F05D41"/>
    <w:rsid w:val="69314950"/>
    <w:rsid w:val="76DA5095"/>
    <w:rsid w:val="7C314C4C"/>
    <w:rsid w:val="7D067EBD"/>
    <w:rsid w:val="7E171789"/>
    <w:rsid w:val="7EAC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59</Words>
  <Characters>340</Characters>
  <Lines>2</Lines>
  <Paragraphs>1</Paragraphs>
  <TotalTime>11</TotalTime>
  <ScaleCrop>false</ScaleCrop>
  <LinksUpToDate>false</LinksUpToDate>
  <CharactersWithSpaces>398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2012-05-08T13:50:00Z</dcterms:created>
  <dc:creator>Administrator</dc:creator>
  <cp:lastModifiedBy>人畜无害</cp:lastModifiedBy>
  <dcterms:modified xsi:type="dcterms:W3CDTF">2019-12-27T05:49:12Z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