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9"/>
        <w:gridCol w:w="2738"/>
        <w:gridCol w:w="1935"/>
        <w:gridCol w:w="1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FFFFFF" w:sz="4" w:space="0"/>
              <w:left w:val="single" w:color="FFFFFF" w:sz="4" w:space="0"/>
              <w:bottom w:val="nil"/>
              <w:right w:val="single" w:color="FFFFFF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ajorEastAsia" w:hAnsiTheme="majorEastAsia" w:eastAsiaTheme="majorEastAsia"/>
                <w:b/>
                <w:bCs/>
                <w:sz w:val="36"/>
              </w:rPr>
            </w:pPr>
            <w:r>
              <w:rPr>
                <w:rFonts w:hint="eastAsia" w:asciiTheme="majorEastAsia" w:hAnsiTheme="majorEastAsia" w:eastAsiaTheme="majorEastAsia"/>
                <w:b/>
                <w:bCs/>
                <w:sz w:val="36"/>
              </w:rPr>
              <w:t>武汉大学国家网络安全学院教学实验报告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课程名称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操作系统及安全设计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实验日期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2019/12/13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MicrosoftYaHei-Bold" w:hAnsi="MicrosoftYaHei-Bold" w:eastAsia="MicrosoftYaHei-Bold" w:cs="MicrosoftYaHei-Bold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进程（</w:t>
            </w:r>
            <w:r>
              <w:rPr>
                <w:rFonts w:hint="eastAsia" w:ascii="MicrosoftYaHei-Bold" w:hAnsi="MicrosoftYaHei-Bold" w:eastAsia="MicrosoftYaHei-Bold" w:cs="MicrosoftYaHei-Bold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二</w:t>
            </w:r>
            <w:r>
              <w:rPr>
                <w:rFonts w:hint="default" w:ascii="MicrosoftYaHei-Bold" w:hAnsi="MicrosoftYaHei-Bold" w:eastAsia="MicrosoftYaHei-Bold" w:cs="MicrosoftYaHei-Bold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）：</w:t>
            </w:r>
            <w:r>
              <w:rPr>
                <w:rFonts w:hint="eastAsia" w:ascii="MicrosoftYaHei-Bold" w:hAnsi="MicrosoftYaHei-Bold" w:eastAsia="MicrosoftYaHei-Bold" w:cs="MicrosoftYaHei-Bold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多进程与进程调度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实验序号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实验目的及实验内容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（本次实验所涉及并要求掌握的知识；实验内容；必要的原理分析）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实验目的：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多进程的实现机理与进程调度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iti SC Medium" w:hAnsi="Heiti SC Medium" w:eastAsia="Heiti SC Medium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对应章节：第六章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6.4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6.5</w:t>
            </w:r>
            <w:r>
              <w:rPr>
                <w:rFonts w:hint="eastAsia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、6.6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实验内容：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1. </w:t>
            </w:r>
            <w:r>
              <w:rPr>
                <w:rFonts w:hint="default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多进程问题，如何扩展单进程到多进程，如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何扩展中断支持多进程？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如何实现系统调用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3.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进程调度问题，弄清楚实现调度的基本思路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完成本次实验要思考的问题：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1. </w:t>
            </w:r>
            <w:r>
              <w:rPr>
                <w:rFonts w:hint="default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在单进程的基础上扩展实现多进程要考虑哪些问题？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画出以下关键技术的流程图： 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–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初始化多进程控制块的过程、扩展初始化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LDT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和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TSS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3.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如何修改时钟中断来支持多进程管理，画出新的流程图。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系统调用的基本框架是如何的，应该包含哪些基本功能，画出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流程图。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5.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如何操控可编程计数器？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6.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进程调度的框架是怎样的？优先级调度如何实现？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7.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动手做：修改例子程序的调度算法，模拟实现一个多级反馈队列调度算法，并用其尝试调度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5-8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个任务，输出性能评价信息。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8.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思考题：从用户态进程读和写内核段的数据，看能否成功，是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否会触发保护，并解释原因。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实验环境及实验步骤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（本次实验所使用的器件、仪器设备等的情况；具体的实验步骤）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实验环境：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  <w:t>VMwareWorkstationPro 15.5.0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  <w:t>Ubuntu 12.04.5 desktop i386 32位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  <w:t>bochs 2.6.9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关键技术：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多进程扩展，实现系统调用，实现进程调度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实验步骤：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1. 多进程问题，如何扩展单进程到多进程，如何扩展中断支持多进程？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扩展到多进程: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添加进程体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（mian.c）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。这里添加了进程B。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初始化进程表，LDT。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proc.h声明结构TASK，包含进程名，开始地址，堆栈大小。然后用TASK在global.h声明数组task_table，并填入A,B。用于存储各个进程的TASK。然后修改进程表proc_table的NR_TASKS为2，说明有两个进程。同时初始化进程B的堆栈大小，然后修改堆栈总大小STACK_SIZE_TOTAL（proc.h）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之后在proto.h声明进程B（void TestB()）。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之后在main.c循环初始化各进程对应的进程表项。读取task_table中各进程的入口地址，堆栈栈顶，进名，修改对应项，初始化寄存器，并设置进程pid。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在循环中设置了各进程的ldt（p_proc-&gt;ldt_sel = selector_ldt;）。每次循环selector_ldt += 1 &lt;&lt; 3;。这里初始化selector_ldt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= SELECTOR_LDT_FIRST;。SELECTOR_LDT_FIRST在protect.h中定义，这样就为每个进程在GDT中设置了选择子。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有了选择子，接下来设置LDT的内容。在proctect.c设置LDT。通过循环读取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proc_table的ldt选择子然后填充。于是完成LDT初始化。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863090" cy="862330"/>
                  <wp:effectExtent l="0" t="0" r="11430" b="635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090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扩展中断：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中断恢复到进程的过程是esp指向进程表中对应进程的开始位置，然后lldt，pop恢复寄存器值。于是进程切换只需要修改esp的值，指向要切换的进程对应的进程表项。中断返回时设置esp语句为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（mov esp, [p_proc_ready] 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编写C代码clock.c修改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p_proc_ready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，并在时钟中断（kernel.asm）call clock_handler即可。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52700" cy="769620"/>
                  <wp:effectExtent l="0" t="0" r="7620" b="762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7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效果：chapter6/e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此时每次进入时钟中断，返回时都会切换到进程表中下一进程。到达进程表尾即开始进程表首部的进程，循环。打印多个*是在A,B的delay中发生的时钟中断引起的。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435350" cy="2344420"/>
                  <wp:effectExtent l="0" t="0" r="8890" b="2540"/>
                  <wp:docPr id="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总结：在以上修改的基础上，增加一个新进程需要的步骤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1. 在task_table中增加一项（global.c）。 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（name，eip，stack）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2. 让NR_TASKS加1（proc.h）。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 定义任务堆栈（proc.h）。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4. 修改STACK_SIZE_TOTAL（proc.h）。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5. 添加新任务执行体的函数声明（proto.h）。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继续修改时钟中断，使中断处理更清晰：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目的是使得所有中断类型（16个）的处理都更加流程化，标准化。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分离中断例程：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保存寄存器，修改k_reenter，切换内核栈部分分离为save。Save最后jmp     [eax + RETADR - P_STACKBASE]是返回到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hwint_master中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call jmp的地址下面的地址。Save中根据是否是中断重入，push了restart或restart_reenter。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hwint_master中最后的ret会跳转到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restart或restart_reenter恢复进程运行。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返回进程部分分离为restart（restart_reenter)。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同时添加代码操作8259A使得禁止同一中断重入（打开sti，故仍然允许其他中断重入）。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然后定义新的数据结构irq_table（global.c），大小为16，为指针数组，指向各个中断对应的不同的中断处理函数。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然后初始化irq_table（i8259a.c）。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476375" cy="595630"/>
                  <wp:effectExtent l="0" t="0" r="1905" b="1397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先全部初始化为spurious_irq,然后单独处理需要修改的中断。单独处理某个中断时，又定义了新的函数put_irq_handler（i8259a.c），其中包含汇编函数disable irq（kliba.asm）和修改irq_table[x]指针的部分。另外还有enable.irq，用于配合put_irq_handler使用。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803525" cy="391160"/>
                  <wp:effectExtent l="0" t="0" r="635" b="5080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525" cy="39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这样做是因为单独修改的步骤比较多，定义了put_irq_handler后类似于C++的封装，更清晰。之后修改某个中断的方法为在mian.c的kernel_main()函数中调用put_irq_handler，enable_handler.以时钟中断为例，下面的代码定义时钟中断处理函数为clock_handler，并开启8259的时钟中断端口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439160" cy="624840"/>
                  <wp:effectExtent l="0" t="0" r="5080" b="0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16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现在已经可以通过enable_irq，disable_irq控制某个中断端口的开启，故在初始化设置8259a时先关闭所有端口（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out_byte(INT_M_CTLMASK, 0xFF); 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）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完成上述修改后，已经有了</w:t>
            </w: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val="en-US" w:eastAsia="zh-CN"/>
              </w:rPr>
              <w:t>扩展中断处理的接口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若想添加某个中断处理模块，只需要将完成中断处理的函数入口地址赋给irq_table中相应的元素就够了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所有中断的格式均为宏（macro hwint_master）的格式。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发生某中断时，如hwint 00，会传中断号0给hwint_master，然后hwint_master中先save，save过程保存了寄存器值，并根据是否中断重入通过push，设置好了hwint_master最后的ret地址，并切换到内核栈。然后save返回，处理8259a禁止同类中断，sti开启其他中断，然后call irq_table中对应中断号的中断函数，然后开启被禁止的中断，最后ret（restart）。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estart和restart_reenter的区别是restart中先离开了内核栈。若是中断重入，restart_reenter，这样中断重入的hwint_master最后不会离开内核栈。而非中断重入的最后Restart离开了内核栈。这样可以避免其他类型的中断重入导致当前中断离开了内核栈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91435" cy="1207135"/>
                  <wp:effectExtent l="0" t="0" r="14605" b="12065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435" cy="120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170430" cy="557530"/>
                  <wp:effectExtent l="0" t="0" r="8890" b="6350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430" cy="557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val="en-US" w:eastAsia="zh-CN"/>
              </w:rPr>
              <w:t>效果：chapter6/k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629660" cy="2497455"/>
                  <wp:effectExtent l="0" t="0" r="12700" b="1905"/>
                  <wp:docPr id="3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660" cy="249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2. 如何实现系统调用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通过中断实现系统调用。设置0x90中断处理系统调用。先将eax中移入要调用的系统调用号，然后调用0x90中断，然后在0x90中断中根据eax中的中断号调用相应的系统调用（使用数组实现，sys_call_table（eax）），然后将返回值写入eax，再跳回进程。过程与上面的hwint master实现中断类似。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例子中get_ticks函数定义在syscall.asm，完成的工作是mov eax 0（在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中0号为对应函数），然后调用0x90中断。Ticks为全局变量，在global.h定义，在kernel_main初始化为0，每次时钟中断触发都+1.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而0x90中断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INT_VECTOR_SYS_CALL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对应的中断门初始化在protect.c的init_prot函数。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其中断代码在kernel.asm，和hwint master一样利用了之前分离出的save，restart。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注意为了不改变eax，save函数中用到的eax都改为esi。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mov [esi+EAXREG-P_STACKBASE],eax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是把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sys_call_table[eax]的返回值放在进程表中eax的位置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数组存放系统调用函数的指针，定义在global.c。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[0]被初始化为get_ticks。于是call [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+4*eax]就是call get_ticks。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各系统调用函数定义在proc.c。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各函数声明在proto.h。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377440" cy="734695"/>
                  <wp:effectExtent l="0" t="0" r="0" b="1206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73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369185" cy="542290"/>
                  <wp:effectExtent l="0" t="0" r="8255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185" cy="54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109470" cy="1428750"/>
                  <wp:effectExtent l="0" t="0" r="889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47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效果：chapter6/m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在TestA进程中调用get_ticks，会int 0x90，eax存get_ticks的调用号0，然后在0x90中断中call sys_get_ticks,然后返回TestA。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由于每次clock_handler执行会打印一个#并ticks++，两次A见出现#次数应该与打印的getticks相同。由图可见A0X0和A0X3间确实有3个#。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528060" cy="2385695"/>
                  <wp:effectExtent l="0" t="0" r="7620" b="6985"/>
                  <wp:docPr id="3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238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进程调度问题，弄清楚实现调度的基本思路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简单的方法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：修改进程delay（延迟）时间，延迟时间长，做的事情少，相当于优先级更低。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过去的处理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：之前的多进程中，clock handler按顺序选择下一个执行的进程（时间片轮转）。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进一步调度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给每一进程都添加一个变量（可以放在进程表中），在一段时间的开头，这个变量的值有大有小，进程每获得一个运行周期，这个变量就减1，当减到0时，此进程就不再获得执行的机会，直到所有进程的变量都减到0为止。这样，每个进程获得的执行时间就不一样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先修改进程表。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在进程结构增加两个变量ticks和priority。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ticks是递减的，从某个初值到0。为了记住ticks的初值，另外定义一个变量priority，它是恒定不变的。当所有的进程ticks都变为0之后，再把各自的ticks赋值为priority，然后继续执行。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每个进程的两个初始化在main.c kernel_main()。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740660" cy="830580"/>
                  <wp:effectExtent l="0" t="0" r="2540" b="7620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6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同时不再在中断中（如clock handler）选择下一个进程，而定义一个新函数schedule（proc.c）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作用为选择当前进程表中ticks最大的进程，作为返回的进程。这样所有中断返回时调用schedule即可。同时schedule在最后判断，若各个进程的ticks都减为0了，那么就重新赋值priority。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663190" cy="1649095"/>
                  <wp:effectExtent l="0" t="0" r="3810" b="12065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030730" cy="1156335"/>
                  <wp:effectExtent l="0" t="0" r="11430" b="1905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30" cy="115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三个进程均修改为delay（200）ticks。也就是20ms。A,B,C的ticks初始化为150,50,30.每次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时钟中断（10 ticks 一次）只有一个进程的ticks-1，由于delay 200，所以每次进程得到执行，其ticks会-20。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为了方便观察先设置当各进程的ticks降到0时不重新赋为priority。同时清屏。修改schedule使得每次时钟中断发生都打印当前A,B,C三个进程中最大的ticks，而A,B,C打印A,B,C和开始milli_delay时系统的ticks。区别在于有无 &lt;&gt; 包围。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385060" cy="1219835"/>
                  <wp:effectExtent l="0" t="0" r="7620" b="14605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060" cy="121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这样运行过程为：A先执行，100/20=5次，然后A,B的ticks均为50，降到30前共有（50-30）*2ticks的时间，40/20 * 2=4次，然后最后A,B,C一起运行，30*3/20*3=13.5次。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注意这样算的原因是milli_delay(200)的原理是获取系统的ticks，其他进程运行系统的ticks也会改变，所以要用40/20 * 2，而不是40/2</w:t>
            </w: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效果：chapter6/q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140835" cy="2290445"/>
                  <wp:effectExtent l="0" t="0" r="4445" b="10795"/>
                  <wp:docPr id="3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835" cy="229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 w:ascii="宋体" w:hAnsi="宋体" w:cs="宋体"/>
                <w:b/>
                <w:bCs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更进一步：为了使得进程执行的时间更符合priority的比例，在中断（clock handler）中增加判断，当当前进程ticks未减到0时一直执行当前进程。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同时修改priority为15,5,3，delay时间均为10ms（1个ticks）。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效果：chapter/s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非常接近15:5:3，不完全相同是因为打印字符，中断，进程切换，等等也需要消耗ticks。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413760" cy="2413000"/>
                  <wp:effectExtent l="0" t="0" r="0" b="10160"/>
                  <wp:docPr id="3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实验过程分析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（实验分工，详细记录实验过程中发生的故障和问题，进行故障分析，说明故障排除的过程及方法。根据具体实验，记录、整理相应的数据表格等）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遇到的问题及解决：</w:t>
            </w:r>
          </w:p>
          <w:p>
            <w:pPr>
              <w:keepNext w:val="0"/>
              <w:keepLines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val="en-US" w:eastAsia="zh-CN"/>
              </w:rPr>
              <w:t>在动手做实现多级队列调度时遇到困难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解决：利用定义变量的方法代替了链表，简化了实现，实现了同样的调度效果。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实验结果记录：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在单进程的基础上扩展实现多进程要考虑哪些问题？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进程函数体，进程函数的声明，初始化进程表（使用task_table标准化简化），设置各进程的GDT,LDT（选择子的初始化和填充），从中断返回时进程的选择（切换）。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画出以下关键技术的流程图： – 初始化多进程控制块的过程、扩展初始化LDT和TSS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007610" cy="2296160"/>
                  <wp:effectExtent l="0" t="0" r="6350" b="508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610" cy="229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如何修改时钟中断来支持多进程管理，画出新的流程图。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688840" cy="2495550"/>
                  <wp:effectExtent l="0" t="0" r="5080" b="3810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84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4. 系统调用的基本框架是如何的，应该包含哪些基本功能，画出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流程图。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系统调用框架：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进程根据需求传递所需求的系统调用号给系统，进入中断，在中断例程中系统根据调用号调用相关函数，把返回值传递给进程，中断结束返回进程。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通过中断实现系统调用。设置0x90中断处理系统调用。先将eax中移入要调用的系统调用号，然后调用0x90中断，然后在0x90中断中根据eax中的中断号调用相应的系统调用（使用数组实现，sys_call_table（eax）），然后将返回值写入eax，再跳回进程。过程与上面的hwint master实现中断类似。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应包含的功能：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包含系统调用号的传递，进程状态的保存，系统调用函数表的初始化和调用，对返回值的传递，进程与中断的切换，以及中断重入的处理。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流程图：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204335" cy="2013585"/>
                  <wp:effectExtent l="0" t="0" r="1905" b="13335"/>
                  <wp:docPr id="2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35" cy="201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如何操控可编程计数器？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891665" cy="885190"/>
                  <wp:effectExtent l="0" t="0" r="13335" b="1397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65" cy="88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中断是由一个被称做PIT（Programmable Interval Timer）的芯片来触发的。在IBM XT中，这个芯片用的是Intel 8253，在AT以及以后换成了Intel 8254。8253有3个计数器（Counter），它们都是16位的，各有不同的作用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时钟中断实际上是由8253的Counter 0产生的。 计数器的工作原理是这样的：它有一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个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输入频率，在PC上是1193180Hz。在每一个时钟周期（CLK cycle），计数器值会减1，当减到0时，就会触发一个输出。由于计数器是16位的，所以最大值是65535，因此，默认的时钟中断的发生频率就是1193180/65536≈18.2Hz。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编程修改8253计数器值，那么中断产生频率就改变了。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如果想让系统每10ms产生一次中断，也就是让输出频率为100Hz，那么需要为计数器赋值为1193180/100≈11931。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改变计数器值通过写端口实现。8253端口如下。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改变Counter 0计数值需要操作端口40h。我们需要先通过端口43h写 8253模式控制寄存器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，其格式如图。其中各位取整不同的作用见课本。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687830" cy="1052195"/>
                  <wp:effectExtent l="0" t="0" r="3810" b="14605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830" cy="105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1340485" cy="989965"/>
                  <wp:effectExtent l="0" t="0" r="635" b="635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85" cy="98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我们要操作的是Counter0，所以第7、6位应该是00；计数值是16位的，所以低字节和高字节都要写入，于是第5、4位应该是“11”；使用模式2，所以第3、2、1位应该是“010”；第0位设 为“0”。这样，整个字节就变成“00110100”，也就是十六进制的0x34。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其修改代码在main.c。其中宏定义见const.h。把时钟中断修改为10ms一次。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028950" cy="919480"/>
                  <wp:effectExtent l="0" t="0" r="3810" b="10160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91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效果</w:t>
            </w:r>
            <w:r>
              <w:rPr>
                <w:rFonts w:hint="eastAsia"/>
                <w:lang w:val="en-US" w:eastAsia="zh-CN"/>
              </w:rPr>
              <w:t>：进一步修改，只有一个进程A并只打印A和ticksnumber，可见每次1秒钟ticks增加为0x64，即100个ticks。（1s=100*10ms）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进程调度的框架是怎样的？优先级调度如何实现？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框架：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826385" cy="3584575"/>
                  <wp:effectExtent l="0" t="0" r="8255" b="12065"/>
                  <wp:docPr id="2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5" cy="358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优先级调度的实现：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给每一进程都添加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一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个变量（可以放在进程表中），在一段时间的开头，这个变量的值有大有小，进程每获得一个运行周期，这个变量就减1，当减到0时，此进程就不再获得执行的机会，直到所有进程的变量都减到0为止。这样，每个进程获得的执行时间就不一样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先修改进程表。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在进程结构增加两个变量ticks和priority。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ticks是递减的，从某个初值到0。为了记住ticks的初值，另外定义一个变量priority，它是恒定不变的。当所有的进程ticks都变为0之后，再把各自的ticks赋值为priority，然后继续执行。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同时不再在中断中（如clock handler）选择下一个进程，而定义一个新函数schedule（proc.c）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作用为选择当前进程表中ticks最大的进程，作为返回的进程。这样所有中断返回时调用schedule即可。同时schedule在最后判断，若各个进程的ticks都减为0了，那么就重新赋值priority。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这样schedule会选择当前ticks最大的进程进行返回。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为了使得进程执行的时间更符合priority的比例，在中断（clock handler）中增加判断，当当前进程ticks未减到0时一直执行当前进程。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663190" cy="1649095"/>
                  <wp:effectExtent l="0" t="0" r="3810" b="1206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030730" cy="1156335"/>
                  <wp:effectExtent l="0" t="0" r="11430" b="1905"/>
                  <wp:docPr id="3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30" cy="115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动手做：修改例子程序的调度算法，模拟实现一个多级反馈队列调度算法，并用其尝试调度5-8个任务，输出性能评价信息。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642110" cy="892810"/>
                  <wp:effectExtent l="0" t="0" r="3810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110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添加进程：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/main.c    /global.c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402080" cy="1635760"/>
                  <wp:effectExtent l="0" t="0" r="0" b="1016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0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3123565" cy="461645"/>
                  <wp:effectExtent l="0" t="0" r="635" b="10795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65" cy="46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/proc.h  /proto.h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48560" cy="1523365"/>
                  <wp:effectExtent l="0" t="0" r="5080" b="635"/>
                  <wp:docPr id="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60" cy="152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1341120" cy="975360"/>
                  <wp:effectExtent l="0" t="0" r="0" b="0"/>
                  <wp:docPr id="2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优先级实现：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实现三级队列。Queue1，queue2，queue3，各自时间片长度5,10,15ticks。进程一开始都在queue1.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思路为在进程表为每个进程添加两个变量int tflag,int cnt。Flag表示当前进程所在队列号flag在main中初始化时为1，表示在第一级就绪队列。Cnt初始化为0，表示该进程在当前队列中运行了几个ticks。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选择返回的进程部分在schedule函数。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选择flag为1的进程运行，再选择flag为2的进程，最后选择flag为3的进程。Schedule中遍历proc_table。认为table中flag相同，越靠前的进程到来的越早，先服务。若所有process的tflag均为3，则不再选择最小的process(这样会始终运行A)，而改成轮流执行还没有执行完的进程。这里会判断是否所有进程都已经结束，若都结束则根据priority重新赋值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实现时间片的部分在clock_handler()。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ockhandler中每次进程进入，cnt++。在cnt达到边界（5,10,15）前不会进入schedule函数，当cnt达到边界说明用完了时间片，进入schedule，同时cnt清0，tflag++。当tflag为3时不再修改tflag，在schedule中进行时间片轮转。这里会先判断当前进程的ticks是否为0（说明进程已经结束），若结束则将其tflag=3，cnt=15，便于后续统一处理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这里有一个细节，判断程序结束用ticks&lt;1而不能用ticks=0，因为可能有中断重入导致0--。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代码：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添加flag , cnt:  /proc.h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3675" cy="1191260"/>
                  <wp:effectExtent l="0" t="0" r="14605" b="12700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9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初始化tflag，cnt，ticks :  /main.c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为了观察效果，将A,B,C,D,E的ticks分别设为90,90,60,60,30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178685" cy="1256665"/>
                  <wp:effectExtent l="0" t="0" r="635" b="8255"/>
                  <wp:docPr id="3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685" cy="1256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修改clock_handler(): /clock.c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365500" cy="2269490"/>
                  <wp:effectExtent l="0" t="0" r="2540" b="1270"/>
                  <wp:docPr id="4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修改schedule(): /proc.c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336925" cy="1873885"/>
                  <wp:effectExtent l="0" t="0" r="635" b="635"/>
                  <wp:docPr id="3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925" cy="187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393440" cy="1714500"/>
                  <wp:effectExtent l="0" t="0" r="5080" b="7620"/>
                  <wp:docPr id="4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44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为了观察清屏:/main.c /kernel()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926080" cy="922020"/>
                  <wp:effectExtent l="0" t="0" r="0" b="7620"/>
                  <wp:docPr id="3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运行效果 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可见A,B,C,D,E五个进程先后在queue1运行了5个ticks，然后分别在queue2运行10个ticks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，然后在queue3进行时间片轮转，运行15个ticks。当5个进程全部结束时，打印了finished并在赋值各自ticks后重新开始，5个进程重新进入queue1.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581400" cy="2512060"/>
                  <wp:effectExtent l="0" t="0" r="0" b="254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51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思考题：从用户态进程读和写内核段的数据，看能否成功，是否会触发保护，并解释原因。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不能成功，会触发特权级保护。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原因是用户态进程运行在低特权级和内核段数据在高特权级，只能由高特权级向低特权级访问，不能有低到高。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黑体" w:hAnsi="宋体" w:eastAsia="黑体" w:cs="黑体"/>
                <w:color w:val="000000"/>
                <w:sz w:val="21"/>
                <w:szCs w:val="21"/>
                <w:lang w:val="en-US" w:eastAsia="zh-CN" w:bidi="ar"/>
              </w:rPr>
            </w:pP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iti SC Medium">
    <w:altName w:val="Arial Unicode MS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anklinGothic-Boo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Unicode MS">
    <w:panose1 w:val="020B0604020202020204"/>
    <w:charset w:val="80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56971B"/>
    <w:multiLevelType w:val="singleLevel"/>
    <w:tmpl w:val="8A56971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DD3B550"/>
    <w:multiLevelType w:val="singleLevel"/>
    <w:tmpl w:val="9DD3B5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0000005"/>
    <w:multiLevelType w:val="singleLevel"/>
    <w:tmpl w:val="00000005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3">
    <w:nsid w:val="22EC5327"/>
    <w:multiLevelType w:val="singleLevel"/>
    <w:tmpl w:val="22EC5327"/>
    <w:lvl w:ilvl="0" w:tentative="0">
      <w:start w:val="5"/>
      <w:numFmt w:val="decimal"/>
      <w:suff w:val="space"/>
      <w:lvlText w:val="%1."/>
      <w:lvlJc w:val="left"/>
    </w:lvl>
  </w:abstractNum>
  <w:abstractNum w:abstractNumId="4">
    <w:nsid w:val="23F17163"/>
    <w:multiLevelType w:val="singleLevel"/>
    <w:tmpl w:val="23F17163"/>
    <w:lvl w:ilvl="0" w:tentative="0">
      <w:start w:val="3"/>
      <w:numFmt w:val="decimal"/>
      <w:suff w:val="space"/>
      <w:lvlText w:val="%1."/>
      <w:lvlJc w:val="left"/>
    </w:lvl>
  </w:abstractNum>
  <w:num w:numId="1">
    <w:abstractNumId w:val="2"/>
    <w:lvlOverride w:ilvl="0">
      <w:startOverride w:val="1"/>
    </w:lvlOverride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B0A51"/>
    <w:rsid w:val="000304EC"/>
    <w:rsid w:val="000D5829"/>
    <w:rsid w:val="0012663E"/>
    <w:rsid w:val="001353A9"/>
    <w:rsid w:val="001719DA"/>
    <w:rsid w:val="00196FEA"/>
    <w:rsid w:val="001C7F17"/>
    <w:rsid w:val="001E6EF1"/>
    <w:rsid w:val="00246C6C"/>
    <w:rsid w:val="00251FC9"/>
    <w:rsid w:val="002574A4"/>
    <w:rsid w:val="002845F3"/>
    <w:rsid w:val="002D2741"/>
    <w:rsid w:val="002E37D7"/>
    <w:rsid w:val="002E3AC3"/>
    <w:rsid w:val="00342EC5"/>
    <w:rsid w:val="003444A5"/>
    <w:rsid w:val="003445F9"/>
    <w:rsid w:val="00356D9E"/>
    <w:rsid w:val="00363732"/>
    <w:rsid w:val="00374EA6"/>
    <w:rsid w:val="003C637B"/>
    <w:rsid w:val="00445E25"/>
    <w:rsid w:val="004466FB"/>
    <w:rsid w:val="004761D0"/>
    <w:rsid w:val="00480F72"/>
    <w:rsid w:val="004A2A07"/>
    <w:rsid w:val="004C21B1"/>
    <w:rsid w:val="004D2778"/>
    <w:rsid w:val="004F089E"/>
    <w:rsid w:val="0050564A"/>
    <w:rsid w:val="005217C0"/>
    <w:rsid w:val="0052791A"/>
    <w:rsid w:val="005420AA"/>
    <w:rsid w:val="00547F40"/>
    <w:rsid w:val="00565F19"/>
    <w:rsid w:val="005902D9"/>
    <w:rsid w:val="005F6EED"/>
    <w:rsid w:val="00643B4B"/>
    <w:rsid w:val="0069605D"/>
    <w:rsid w:val="006A5BD4"/>
    <w:rsid w:val="0077496E"/>
    <w:rsid w:val="007A17BE"/>
    <w:rsid w:val="007F160A"/>
    <w:rsid w:val="008218C9"/>
    <w:rsid w:val="00860C09"/>
    <w:rsid w:val="00880865"/>
    <w:rsid w:val="0088461B"/>
    <w:rsid w:val="008D107F"/>
    <w:rsid w:val="008E3904"/>
    <w:rsid w:val="009A2384"/>
    <w:rsid w:val="00A15481"/>
    <w:rsid w:val="00A43315"/>
    <w:rsid w:val="00A43B9F"/>
    <w:rsid w:val="00A847AE"/>
    <w:rsid w:val="00AA16BE"/>
    <w:rsid w:val="00AB0A51"/>
    <w:rsid w:val="00AD2A8B"/>
    <w:rsid w:val="00B36F9D"/>
    <w:rsid w:val="00BF3CA9"/>
    <w:rsid w:val="00C061DB"/>
    <w:rsid w:val="00C21EA6"/>
    <w:rsid w:val="00C80C05"/>
    <w:rsid w:val="00C87EC4"/>
    <w:rsid w:val="00C944A2"/>
    <w:rsid w:val="00CB7AC7"/>
    <w:rsid w:val="00CD455A"/>
    <w:rsid w:val="00D029EA"/>
    <w:rsid w:val="00D23908"/>
    <w:rsid w:val="00D367B4"/>
    <w:rsid w:val="00D36970"/>
    <w:rsid w:val="00D46F30"/>
    <w:rsid w:val="00DA76EB"/>
    <w:rsid w:val="00DD5BDD"/>
    <w:rsid w:val="00E10FE8"/>
    <w:rsid w:val="00E57D55"/>
    <w:rsid w:val="00EE1F6A"/>
    <w:rsid w:val="00F73939"/>
    <w:rsid w:val="00FC69D1"/>
    <w:rsid w:val="013529D4"/>
    <w:rsid w:val="01AC6E5A"/>
    <w:rsid w:val="02213813"/>
    <w:rsid w:val="03807500"/>
    <w:rsid w:val="03D66026"/>
    <w:rsid w:val="05A5616E"/>
    <w:rsid w:val="05C8205A"/>
    <w:rsid w:val="05EB616E"/>
    <w:rsid w:val="06BF3A72"/>
    <w:rsid w:val="0DDB7A84"/>
    <w:rsid w:val="0F1B249C"/>
    <w:rsid w:val="0F832FC6"/>
    <w:rsid w:val="0FA80367"/>
    <w:rsid w:val="0FE703F8"/>
    <w:rsid w:val="108027B4"/>
    <w:rsid w:val="11F81720"/>
    <w:rsid w:val="12EE551C"/>
    <w:rsid w:val="14103F02"/>
    <w:rsid w:val="15A5419D"/>
    <w:rsid w:val="16A85008"/>
    <w:rsid w:val="17C3332A"/>
    <w:rsid w:val="17DE34C4"/>
    <w:rsid w:val="18D158EF"/>
    <w:rsid w:val="1A1515EC"/>
    <w:rsid w:val="1D853B7A"/>
    <w:rsid w:val="1EAD6B0A"/>
    <w:rsid w:val="1F355109"/>
    <w:rsid w:val="20ED6577"/>
    <w:rsid w:val="24E207FF"/>
    <w:rsid w:val="267357B9"/>
    <w:rsid w:val="276E7A0B"/>
    <w:rsid w:val="287D6F65"/>
    <w:rsid w:val="2B782EB2"/>
    <w:rsid w:val="2C6156A3"/>
    <w:rsid w:val="2CCC485B"/>
    <w:rsid w:val="2DE4401F"/>
    <w:rsid w:val="2E1604DF"/>
    <w:rsid w:val="2E75405A"/>
    <w:rsid w:val="314C5736"/>
    <w:rsid w:val="31605A6B"/>
    <w:rsid w:val="31DD75F2"/>
    <w:rsid w:val="32787676"/>
    <w:rsid w:val="35C63557"/>
    <w:rsid w:val="361132D0"/>
    <w:rsid w:val="3ACF5963"/>
    <w:rsid w:val="3E41491B"/>
    <w:rsid w:val="3F335484"/>
    <w:rsid w:val="3F956D1F"/>
    <w:rsid w:val="412B66F7"/>
    <w:rsid w:val="42E944C2"/>
    <w:rsid w:val="438628FF"/>
    <w:rsid w:val="43D57EA4"/>
    <w:rsid w:val="47514740"/>
    <w:rsid w:val="48D3757B"/>
    <w:rsid w:val="4A52472A"/>
    <w:rsid w:val="4AE32159"/>
    <w:rsid w:val="4C662C97"/>
    <w:rsid w:val="4C7F0BAF"/>
    <w:rsid w:val="4F546AFF"/>
    <w:rsid w:val="52381CD4"/>
    <w:rsid w:val="52F94B15"/>
    <w:rsid w:val="53470687"/>
    <w:rsid w:val="54242E30"/>
    <w:rsid w:val="549A4684"/>
    <w:rsid w:val="55AD3937"/>
    <w:rsid w:val="55E74D5D"/>
    <w:rsid w:val="55F52227"/>
    <w:rsid w:val="5645166C"/>
    <w:rsid w:val="57BF4126"/>
    <w:rsid w:val="59812D05"/>
    <w:rsid w:val="59BE045C"/>
    <w:rsid w:val="5B2D79EA"/>
    <w:rsid w:val="5C1E1938"/>
    <w:rsid w:val="5C6C6B9B"/>
    <w:rsid w:val="610863C7"/>
    <w:rsid w:val="623861C0"/>
    <w:rsid w:val="627A7878"/>
    <w:rsid w:val="667B2B6E"/>
    <w:rsid w:val="69BF2939"/>
    <w:rsid w:val="6C001526"/>
    <w:rsid w:val="6C63147B"/>
    <w:rsid w:val="6D0A5A49"/>
    <w:rsid w:val="6E212BBC"/>
    <w:rsid w:val="6EA8342B"/>
    <w:rsid w:val="6F2D1FF5"/>
    <w:rsid w:val="6F7E4665"/>
    <w:rsid w:val="71F73D49"/>
    <w:rsid w:val="72720304"/>
    <w:rsid w:val="739424F3"/>
    <w:rsid w:val="73C24594"/>
    <w:rsid w:val="74072D09"/>
    <w:rsid w:val="75AA5452"/>
    <w:rsid w:val="76DA5095"/>
    <w:rsid w:val="775D51AD"/>
    <w:rsid w:val="78452DAD"/>
    <w:rsid w:val="7B1A5637"/>
    <w:rsid w:val="7C314C4C"/>
    <w:rsid w:val="7E171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Emphasis"/>
    <w:basedOn w:val="8"/>
    <w:qFormat/>
    <w:uiPriority w:val="20"/>
    <w:rPr>
      <w:i/>
    </w:rPr>
  </w:style>
  <w:style w:type="character" w:styleId="11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字符"/>
    <w:basedOn w:val="8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59</Words>
  <Characters>340</Characters>
  <Lines>2</Lines>
  <Paragraphs>1</Paragraphs>
  <TotalTime>9</TotalTime>
  <ScaleCrop>false</ScaleCrop>
  <LinksUpToDate>false</LinksUpToDate>
  <CharactersWithSpaces>398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2012-05-08T13:50:00Z</dcterms:created>
  <dc:creator>Administrator</dc:creator>
  <cp:lastModifiedBy>人畜无害</cp:lastModifiedBy>
  <dcterms:modified xsi:type="dcterms:W3CDTF">2019-12-19T07:06:29Z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