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E982FF" w14:textId="675E1F62" w:rsidR="00100A6A" w:rsidRDefault="00AC0F74">
      <w:pPr>
        <w:rPr>
          <w:rFonts w:ascii="Segoe UI" w:hAnsi="Segoe UI" w:cs="Segoe UI"/>
          <w:color w:val="2C2F34"/>
          <w:sz w:val="23"/>
          <w:szCs w:val="23"/>
          <w:shd w:val="clear" w:color="auto" w:fill="FFFFFF"/>
        </w:rPr>
      </w:pPr>
      <w:r>
        <w:rPr>
          <w:rFonts w:ascii="Segoe UI" w:hAnsi="Segoe UI" w:cs="Segoe UI"/>
          <w:color w:val="2C2F34"/>
          <w:sz w:val="23"/>
          <w:szCs w:val="23"/>
          <w:shd w:val="clear" w:color="auto" w:fill="FFFFFF"/>
        </w:rPr>
        <w:t>Las compañías que fabrican procesador como </w:t>
      </w:r>
      <w:r>
        <w:rPr>
          <w:rStyle w:val="Textoennegrita"/>
          <w:rFonts w:ascii="Segoe UI" w:hAnsi="Segoe UI" w:cs="Segoe UI"/>
          <w:color w:val="2C2F34"/>
          <w:sz w:val="23"/>
          <w:szCs w:val="23"/>
          <w:bdr w:val="none" w:sz="0" w:space="0" w:color="auto" w:frame="1"/>
          <w:shd w:val="clear" w:color="auto" w:fill="FFFFFF"/>
        </w:rPr>
        <w:t>Intel</w:t>
      </w:r>
      <w:r>
        <w:rPr>
          <w:rFonts w:ascii="Segoe UI" w:hAnsi="Segoe UI" w:cs="Segoe UI"/>
          <w:color w:val="2C2F34"/>
          <w:sz w:val="23"/>
          <w:szCs w:val="23"/>
          <w:shd w:val="clear" w:color="auto" w:fill="FFFFFF"/>
        </w:rPr>
        <w:t> y </w:t>
      </w:r>
      <w:r>
        <w:rPr>
          <w:rStyle w:val="Textoennegrita"/>
          <w:rFonts w:ascii="Segoe UI" w:hAnsi="Segoe UI" w:cs="Segoe UI"/>
          <w:color w:val="2C2F34"/>
          <w:sz w:val="23"/>
          <w:szCs w:val="23"/>
          <w:bdr w:val="none" w:sz="0" w:space="0" w:color="auto" w:frame="1"/>
          <w:shd w:val="clear" w:color="auto" w:fill="FFFFFF"/>
        </w:rPr>
        <w:t>AMD</w:t>
      </w:r>
      <w:r>
        <w:rPr>
          <w:rFonts w:ascii="Segoe UI" w:hAnsi="Segoe UI" w:cs="Segoe UI"/>
          <w:color w:val="2C2F34"/>
          <w:sz w:val="23"/>
          <w:szCs w:val="23"/>
          <w:shd w:val="clear" w:color="auto" w:fill="FFFFFF"/>
        </w:rPr>
        <w:t xml:space="preserve"> cuentan con este tipo de tecnología que visualmente se reduce a una opción disponible en nuestra BIOS para optimizar el proceso de virtualización. </w:t>
      </w:r>
    </w:p>
    <w:p w14:paraId="109455D1" w14:textId="4FE2B7DD" w:rsid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Pr>
          <w:rFonts w:ascii="Segoe UI" w:hAnsi="Segoe UI" w:cs="Segoe UI"/>
          <w:color w:val="2C2F34"/>
          <w:sz w:val="23"/>
          <w:szCs w:val="23"/>
        </w:rPr>
        <w:t xml:space="preserve">Debido al gran uso que tienen las técnicas de virtualización por parte de empresas y al objetivo de perseguir un óptimo rendimiento de sus equipos virtuales para el trabajo, los fabricantes de hardware se han visto prácticamente obligados a crear soluciones para sus plataformas que permitan </w:t>
      </w:r>
      <w:r w:rsidRPr="00AC0F74">
        <w:rPr>
          <w:rFonts w:ascii="Segoe UI" w:hAnsi="Segoe UI" w:cs="Segoe UI"/>
          <w:color w:val="2C2F34"/>
          <w:sz w:val="23"/>
          <w:szCs w:val="23"/>
          <w:highlight w:val="yellow"/>
        </w:rPr>
        <w:t>un mejor aprovechamiento de los recursos hardware de las máquinas físicas por parte de las máquinas virtuales.</w:t>
      </w:r>
    </w:p>
    <w:p w14:paraId="25ACEFEB" w14:textId="2F97CB72"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2C2F34"/>
          <w:sz w:val="23"/>
          <w:szCs w:val="23"/>
        </w:rPr>
        <w:t>Es así como nacen las tecnologías de virtualización </w:t>
      </w:r>
      <w:r>
        <w:rPr>
          <w:rStyle w:val="Textoennegrita"/>
          <w:rFonts w:ascii="Segoe UI" w:hAnsi="Segoe UI" w:cs="Segoe UI"/>
          <w:color w:val="2C2F34"/>
          <w:sz w:val="23"/>
          <w:szCs w:val="23"/>
          <w:bdr w:val="none" w:sz="0" w:space="0" w:color="auto" w:frame="1"/>
        </w:rPr>
        <w:t>VT-X para el caso de Intel</w:t>
      </w:r>
      <w:r>
        <w:rPr>
          <w:rFonts w:ascii="Segoe UI" w:hAnsi="Segoe UI" w:cs="Segoe UI"/>
          <w:color w:val="2C2F34"/>
          <w:sz w:val="23"/>
          <w:szCs w:val="23"/>
        </w:rPr>
        <w:t> y </w:t>
      </w:r>
      <w:r>
        <w:rPr>
          <w:rStyle w:val="Textoennegrita"/>
          <w:rFonts w:ascii="Segoe UI" w:hAnsi="Segoe UI" w:cs="Segoe UI"/>
          <w:color w:val="2C2F34"/>
          <w:sz w:val="23"/>
          <w:szCs w:val="23"/>
          <w:bdr w:val="none" w:sz="0" w:space="0" w:color="auto" w:frame="1"/>
        </w:rPr>
        <w:t>AMD-V por parte de la compañía AMD</w:t>
      </w:r>
    </w:p>
    <w:p w14:paraId="0E5EB5DB"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39CF6C19" w14:textId="77777777" w:rsidR="00AC0F74" w:rsidRPr="00AC0F74" w:rsidRDefault="00AC0F74" w:rsidP="00AC0F74">
      <w:pPr>
        <w:shd w:val="clear" w:color="auto" w:fill="FFFFFF"/>
        <w:spacing w:after="0" w:line="240" w:lineRule="auto"/>
        <w:outlineLvl w:val="2"/>
        <w:rPr>
          <w:rFonts w:ascii="Poppins" w:eastAsia="Times New Roman" w:hAnsi="Poppins" w:cs="Times New Roman"/>
          <w:b/>
          <w:bCs/>
          <w:color w:val="2C2F34"/>
          <w:sz w:val="35"/>
          <w:szCs w:val="35"/>
          <w:lang w:eastAsia="es-ES"/>
        </w:rPr>
      </w:pPr>
      <w:r w:rsidRPr="00AC0F74">
        <w:rPr>
          <w:rFonts w:ascii="Poppins" w:eastAsia="Times New Roman" w:hAnsi="Poppins" w:cs="Times New Roman"/>
          <w:b/>
          <w:bCs/>
          <w:color w:val="2C2F34"/>
          <w:sz w:val="35"/>
          <w:szCs w:val="35"/>
          <w:lang w:eastAsia="es-ES"/>
        </w:rPr>
        <w:t>Tecnología Intel VT-X</w:t>
      </w:r>
    </w:p>
    <w:p w14:paraId="6572D1C6"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La tecnología de virtualización de Intel cuenta con funciones que permiten abstraer de forma total las características técnicas de los procesadores Intel para las máquinas virtuales. De esa forma el software de una máquina virtual se podrá ejecutar de forma nativa en la CPU dedicada. Para ello VT-X </w:t>
      </w:r>
      <w:r w:rsidRPr="00AC0F74">
        <w:rPr>
          <w:rFonts w:ascii="Segoe UI" w:eastAsia="Times New Roman" w:hAnsi="Segoe UI" w:cs="Segoe UI"/>
          <w:b/>
          <w:bCs/>
          <w:color w:val="2C2F34"/>
          <w:sz w:val="23"/>
          <w:szCs w:val="23"/>
          <w:bdr w:val="none" w:sz="0" w:space="0" w:color="auto" w:frame="1"/>
          <w:lang w:eastAsia="es-ES"/>
        </w:rPr>
        <w:t>destina físicamente parte de su CPU a la máquina virtual</w:t>
      </w:r>
      <w:r w:rsidRPr="00AC0F74">
        <w:rPr>
          <w:rFonts w:ascii="Segoe UI" w:eastAsia="Times New Roman" w:hAnsi="Segoe UI" w:cs="Segoe UI"/>
          <w:color w:val="2C2F34"/>
          <w:sz w:val="23"/>
          <w:szCs w:val="23"/>
          <w:lang w:eastAsia="es-ES"/>
        </w:rPr>
        <w:t> para que esta sea capaz de trabajar con él de forma directa. Además, esto reduce los problemas en la migración de máquinas virtuales desde un hardware a otro distinto.</w:t>
      </w:r>
    </w:p>
    <w:p w14:paraId="00E678D8" w14:textId="7A55A452" w:rsid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También </w:t>
      </w:r>
      <w:r w:rsidRPr="00AC0F74">
        <w:rPr>
          <w:rFonts w:ascii="Segoe UI" w:eastAsia="Times New Roman" w:hAnsi="Segoe UI" w:cs="Segoe UI"/>
          <w:b/>
          <w:bCs/>
          <w:color w:val="2C2F34"/>
          <w:sz w:val="23"/>
          <w:szCs w:val="23"/>
          <w:bdr w:val="none" w:sz="0" w:space="0" w:color="auto" w:frame="1"/>
          <w:lang w:eastAsia="es-ES"/>
        </w:rPr>
        <w:t>es posible abstraer la memoria RAM </w:t>
      </w:r>
      <w:r w:rsidRPr="00AC0F74">
        <w:rPr>
          <w:rFonts w:ascii="Segoe UI" w:eastAsia="Times New Roman" w:hAnsi="Segoe UI" w:cs="Segoe UI"/>
          <w:color w:val="2C2F34"/>
          <w:sz w:val="23"/>
          <w:szCs w:val="23"/>
          <w:lang w:eastAsia="es-ES"/>
        </w:rPr>
        <w:t xml:space="preserve">de una máquina para que el software virtual lo utilice también físicamente. </w:t>
      </w:r>
    </w:p>
    <w:p w14:paraId="729220A8" w14:textId="77777777" w:rsidR="00AC0F74" w:rsidRDefault="00AC0F74" w:rsidP="00AC0F74">
      <w:pPr>
        <w:pStyle w:val="Ttulo3"/>
        <w:shd w:val="clear" w:color="auto" w:fill="FFFFFF"/>
        <w:spacing w:before="0" w:beforeAutospacing="0" w:after="0" w:afterAutospacing="0"/>
        <w:rPr>
          <w:rFonts w:ascii="Poppins" w:hAnsi="Poppins"/>
          <w:color w:val="2C2F34"/>
          <w:sz w:val="35"/>
          <w:szCs w:val="35"/>
        </w:rPr>
      </w:pPr>
    </w:p>
    <w:p w14:paraId="5DFFB2A0" w14:textId="4663827F" w:rsidR="00AC0F74" w:rsidRDefault="00AC0F74" w:rsidP="00AC0F74">
      <w:pPr>
        <w:pStyle w:val="Ttulo3"/>
        <w:shd w:val="clear" w:color="auto" w:fill="FFFFFF"/>
        <w:spacing w:before="0" w:beforeAutospacing="0" w:after="0" w:afterAutospacing="0"/>
        <w:rPr>
          <w:rFonts w:ascii="Poppins" w:hAnsi="Poppins"/>
          <w:color w:val="2C2F34"/>
          <w:sz w:val="35"/>
          <w:szCs w:val="35"/>
        </w:rPr>
      </w:pPr>
      <w:r>
        <w:rPr>
          <w:rFonts w:ascii="Poppins" w:hAnsi="Poppins"/>
          <w:color w:val="2C2F34"/>
          <w:sz w:val="35"/>
          <w:szCs w:val="35"/>
        </w:rPr>
        <w:t>Software de virtualización compatibles con estas tecnologías</w:t>
      </w:r>
    </w:p>
    <w:p w14:paraId="357486CE"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2C2F34"/>
          <w:sz w:val="23"/>
          <w:szCs w:val="23"/>
        </w:rPr>
        <w:t>Estos son los </w:t>
      </w:r>
      <w:proofErr w:type="spellStart"/>
      <w:r>
        <w:rPr>
          <w:rStyle w:val="Textoennegrita"/>
          <w:rFonts w:ascii="Segoe UI" w:hAnsi="Segoe UI" w:cs="Segoe UI"/>
          <w:color w:val="2C2F34"/>
          <w:sz w:val="23"/>
          <w:szCs w:val="23"/>
          <w:bdr w:val="none" w:sz="0" w:space="0" w:color="auto" w:frame="1"/>
        </w:rPr>
        <w:t>hypervisores</w:t>
      </w:r>
      <w:proofErr w:type="spellEnd"/>
      <w:r>
        <w:rPr>
          <w:rFonts w:ascii="Segoe UI" w:hAnsi="Segoe UI" w:cs="Segoe UI"/>
          <w:color w:val="2C2F34"/>
          <w:sz w:val="23"/>
          <w:szCs w:val="23"/>
        </w:rPr>
        <w:t> que son compatibles con las tecnologías de virtualización de las CPU</w:t>
      </w:r>
    </w:p>
    <w:p w14:paraId="52646F24" w14:textId="6D64B059"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r>
        <w:rPr>
          <w:rStyle w:val="Textoennegrita"/>
          <w:rFonts w:ascii="Segoe UI" w:hAnsi="Segoe UI" w:cs="Segoe UI"/>
          <w:color w:val="2C2F34"/>
          <w:sz w:val="23"/>
          <w:szCs w:val="23"/>
          <w:bdr w:val="none" w:sz="0" w:space="0" w:color="auto" w:frame="1"/>
        </w:rPr>
        <w:t>VMware</w:t>
      </w:r>
      <w:r>
        <w:rPr>
          <w:rFonts w:ascii="Segoe UI" w:hAnsi="Segoe UI" w:cs="Segoe UI"/>
          <w:color w:val="2C2F34"/>
          <w:sz w:val="23"/>
          <w:szCs w:val="23"/>
        </w:rPr>
        <w:t>: soporta Intel VT-</w:t>
      </w:r>
      <w:proofErr w:type="gramStart"/>
      <w:r>
        <w:rPr>
          <w:rFonts w:ascii="Segoe UI" w:hAnsi="Segoe UI" w:cs="Segoe UI"/>
          <w:color w:val="2C2F34"/>
          <w:sz w:val="23"/>
          <w:szCs w:val="23"/>
        </w:rPr>
        <w:t>x</w:t>
      </w:r>
      <w:proofErr w:type="gramEnd"/>
      <w:r>
        <w:rPr>
          <w:rFonts w:ascii="Segoe UI" w:hAnsi="Segoe UI" w:cs="Segoe UI"/>
          <w:color w:val="2C2F34"/>
          <w:sz w:val="23"/>
          <w:szCs w:val="23"/>
        </w:rPr>
        <w:t xml:space="preserve"> pero vienen desactivado por defecto</w:t>
      </w:r>
      <w:r w:rsidR="00F40738">
        <w:rPr>
          <w:rFonts w:ascii="Segoe UI" w:hAnsi="Segoe UI" w:cs="Segoe UI"/>
          <w:color w:val="2C2F34"/>
          <w:sz w:val="23"/>
          <w:szCs w:val="23"/>
        </w:rPr>
        <w:t>.</w:t>
      </w:r>
    </w:p>
    <w:p w14:paraId="72089DE7" w14:textId="77777777"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r>
        <w:rPr>
          <w:rStyle w:val="Textoennegrita"/>
          <w:rFonts w:ascii="Segoe UI" w:hAnsi="Segoe UI" w:cs="Segoe UI"/>
          <w:color w:val="2C2F34"/>
          <w:sz w:val="23"/>
          <w:szCs w:val="23"/>
          <w:bdr w:val="none" w:sz="0" w:space="0" w:color="auto" w:frame="1"/>
        </w:rPr>
        <w:t>VirtualBox</w:t>
      </w:r>
      <w:r>
        <w:rPr>
          <w:rFonts w:ascii="Segoe UI" w:hAnsi="Segoe UI" w:cs="Segoe UI"/>
          <w:color w:val="2C2F34"/>
          <w:sz w:val="23"/>
          <w:szCs w:val="23"/>
        </w:rPr>
        <w:t xml:space="preserve">: soporta ambas </w:t>
      </w:r>
      <w:proofErr w:type="spellStart"/>
      <w:r>
        <w:rPr>
          <w:rFonts w:ascii="Segoe UI" w:hAnsi="Segoe UI" w:cs="Segoe UI"/>
          <w:color w:val="2C2F34"/>
          <w:sz w:val="23"/>
          <w:szCs w:val="23"/>
        </w:rPr>
        <w:t>tencologías</w:t>
      </w:r>
      <w:proofErr w:type="spellEnd"/>
    </w:p>
    <w:p w14:paraId="4F9EA15A" w14:textId="77777777"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r>
        <w:rPr>
          <w:rStyle w:val="Textoennegrita"/>
          <w:rFonts w:ascii="Segoe UI" w:hAnsi="Segoe UI" w:cs="Segoe UI"/>
          <w:color w:val="2C2F34"/>
          <w:sz w:val="23"/>
          <w:szCs w:val="23"/>
          <w:bdr w:val="none" w:sz="0" w:space="0" w:color="auto" w:frame="1"/>
        </w:rPr>
        <w:t>Microsoft</w:t>
      </w:r>
      <w:r>
        <w:rPr>
          <w:rFonts w:ascii="Segoe UI" w:hAnsi="Segoe UI" w:cs="Segoe UI"/>
          <w:color w:val="2C2F34"/>
          <w:sz w:val="23"/>
          <w:szCs w:val="23"/>
        </w:rPr>
        <w:t> </w:t>
      </w:r>
      <w:r>
        <w:rPr>
          <w:rStyle w:val="Textoennegrita"/>
          <w:rFonts w:ascii="Segoe UI" w:hAnsi="Segoe UI" w:cs="Segoe UI"/>
          <w:color w:val="2C2F34"/>
          <w:sz w:val="23"/>
          <w:szCs w:val="23"/>
          <w:bdr w:val="none" w:sz="0" w:space="0" w:color="auto" w:frame="1"/>
        </w:rPr>
        <w:t>Virtual</w:t>
      </w:r>
      <w:r>
        <w:rPr>
          <w:rFonts w:ascii="Segoe UI" w:hAnsi="Segoe UI" w:cs="Segoe UI"/>
          <w:color w:val="2C2F34"/>
          <w:sz w:val="23"/>
          <w:szCs w:val="23"/>
        </w:rPr>
        <w:t> </w:t>
      </w:r>
      <w:r>
        <w:rPr>
          <w:rStyle w:val="Textoennegrita"/>
          <w:rFonts w:ascii="Segoe UI" w:hAnsi="Segoe UI" w:cs="Segoe UI"/>
          <w:color w:val="2C2F34"/>
          <w:sz w:val="23"/>
          <w:szCs w:val="23"/>
          <w:bdr w:val="none" w:sz="0" w:space="0" w:color="auto" w:frame="1"/>
        </w:rPr>
        <w:t>PC</w:t>
      </w:r>
      <w:r>
        <w:rPr>
          <w:rFonts w:ascii="Segoe UI" w:hAnsi="Segoe UI" w:cs="Segoe UI"/>
          <w:color w:val="2C2F34"/>
          <w:sz w:val="23"/>
          <w:szCs w:val="23"/>
        </w:rPr>
        <w:t> </w:t>
      </w:r>
      <w:r>
        <w:rPr>
          <w:rStyle w:val="Textoennegrita"/>
          <w:rFonts w:ascii="Segoe UI" w:hAnsi="Segoe UI" w:cs="Segoe UI"/>
          <w:color w:val="2C2F34"/>
          <w:sz w:val="23"/>
          <w:szCs w:val="23"/>
          <w:bdr w:val="none" w:sz="0" w:space="0" w:color="auto" w:frame="1"/>
        </w:rPr>
        <w:t xml:space="preserve">y </w:t>
      </w:r>
      <w:proofErr w:type="spellStart"/>
      <w:r>
        <w:rPr>
          <w:rStyle w:val="Textoennegrita"/>
          <w:rFonts w:ascii="Segoe UI" w:hAnsi="Segoe UI" w:cs="Segoe UI"/>
          <w:color w:val="2C2F34"/>
          <w:sz w:val="23"/>
          <w:szCs w:val="23"/>
          <w:bdr w:val="none" w:sz="0" w:space="0" w:color="auto" w:frame="1"/>
        </w:rPr>
        <w:t>Hyper</w:t>
      </w:r>
      <w:proofErr w:type="spellEnd"/>
      <w:r>
        <w:rPr>
          <w:rStyle w:val="Textoennegrita"/>
          <w:rFonts w:ascii="Segoe UI" w:hAnsi="Segoe UI" w:cs="Segoe UI"/>
          <w:color w:val="2C2F34"/>
          <w:sz w:val="23"/>
          <w:szCs w:val="23"/>
          <w:bdr w:val="none" w:sz="0" w:space="0" w:color="auto" w:frame="1"/>
        </w:rPr>
        <w:t>-V</w:t>
      </w:r>
      <w:r>
        <w:rPr>
          <w:rFonts w:ascii="Segoe UI" w:hAnsi="Segoe UI" w:cs="Segoe UI"/>
          <w:color w:val="2C2F34"/>
          <w:sz w:val="23"/>
          <w:szCs w:val="23"/>
        </w:rPr>
        <w:t>: es compatible tanto con AMD-V como VT-X</w:t>
      </w:r>
    </w:p>
    <w:p w14:paraId="13A0CC0B" w14:textId="77777777"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r>
        <w:rPr>
          <w:rStyle w:val="Textoennegrita"/>
          <w:rFonts w:ascii="Segoe UI" w:hAnsi="Segoe UI" w:cs="Segoe UI"/>
          <w:color w:val="2C2F34"/>
          <w:sz w:val="23"/>
          <w:szCs w:val="23"/>
          <w:bdr w:val="none" w:sz="0" w:space="0" w:color="auto" w:frame="1"/>
        </w:rPr>
        <w:t>KVM</w:t>
      </w:r>
      <w:r>
        <w:rPr>
          <w:rFonts w:ascii="Segoe UI" w:hAnsi="Segoe UI" w:cs="Segoe UI"/>
          <w:color w:val="2C2F34"/>
          <w:sz w:val="23"/>
          <w:szCs w:val="23"/>
        </w:rPr>
        <w:t>: en versiones de kernel superiores a 2.6 también es compatible con ambas tecnologías</w:t>
      </w:r>
    </w:p>
    <w:p w14:paraId="1AC08D60" w14:textId="77777777"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proofErr w:type="spellStart"/>
      <w:r>
        <w:rPr>
          <w:rStyle w:val="Textoennegrita"/>
          <w:rFonts w:ascii="Segoe UI" w:hAnsi="Segoe UI" w:cs="Segoe UI"/>
          <w:color w:val="2C2F34"/>
          <w:sz w:val="23"/>
          <w:szCs w:val="23"/>
          <w:bdr w:val="none" w:sz="0" w:space="0" w:color="auto" w:frame="1"/>
        </w:rPr>
        <w:t>Xen</w:t>
      </w:r>
      <w:proofErr w:type="spellEnd"/>
      <w:r>
        <w:rPr>
          <w:rFonts w:ascii="Segoe UI" w:hAnsi="Segoe UI" w:cs="Segoe UI"/>
          <w:color w:val="2C2F34"/>
          <w:sz w:val="23"/>
          <w:szCs w:val="23"/>
        </w:rPr>
        <w:t>: cuenta con soporte para Intel VT-x desde la versión 3.0 y en posteriores también con AMD-V</w:t>
      </w:r>
    </w:p>
    <w:p w14:paraId="67FC6B5F" w14:textId="6AFBBF5F" w:rsidR="00AC0F74" w:rsidRDefault="00AC0F74" w:rsidP="00AC0F74">
      <w:pPr>
        <w:numPr>
          <w:ilvl w:val="0"/>
          <w:numId w:val="1"/>
        </w:numPr>
        <w:shd w:val="clear" w:color="auto" w:fill="FFFFFF"/>
        <w:spacing w:after="0" w:line="240" w:lineRule="auto"/>
        <w:ind w:left="1020"/>
        <w:rPr>
          <w:rFonts w:ascii="Segoe UI" w:hAnsi="Segoe UI" w:cs="Segoe UI"/>
          <w:color w:val="2C2F34"/>
          <w:sz w:val="23"/>
          <w:szCs w:val="23"/>
        </w:rPr>
      </w:pPr>
      <w:proofErr w:type="spellStart"/>
      <w:r>
        <w:rPr>
          <w:rStyle w:val="Textoennegrita"/>
          <w:rFonts w:ascii="Segoe UI" w:hAnsi="Segoe UI" w:cs="Segoe UI"/>
          <w:color w:val="2C2F34"/>
          <w:sz w:val="23"/>
          <w:szCs w:val="23"/>
          <w:bdr w:val="none" w:sz="0" w:space="0" w:color="auto" w:frame="1"/>
        </w:rPr>
        <w:t>Parallels</w:t>
      </w:r>
      <w:proofErr w:type="spellEnd"/>
      <w:r>
        <w:rPr>
          <w:rFonts w:ascii="Segoe UI" w:hAnsi="Segoe UI" w:cs="Segoe UI"/>
          <w:color w:val="2C2F34"/>
          <w:sz w:val="23"/>
          <w:szCs w:val="23"/>
        </w:rPr>
        <w:t>: soporta Intel VT-X</w:t>
      </w:r>
    </w:p>
    <w:p w14:paraId="5B23ABD0" w14:textId="77777777" w:rsidR="00AC0F74" w:rsidRDefault="00AC0F74" w:rsidP="00AC0F74">
      <w:pPr>
        <w:pStyle w:val="Ttulo2"/>
        <w:shd w:val="clear" w:color="auto" w:fill="FFFFFF"/>
        <w:spacing w:before="0"/>
        <w:rPr>
          <w:rFonts w:ascii="Poppins" w:hAnsi="Poppins"/>
          <w:color w:val="2C2F34"/>
          <w:sz w:val="41"/>
          <w:szCs w:val="41"/>
        </w:rPr>
      </w:pPr>
      <w:r>
        <w:rPr>
          <w:rFonts w:ascii="Poppins" w:hAnsi="Poppins"/>
          <w:color w:val="2C2F34"/>
          <w:sz w:val="41"/>
          <w:szCs w:val="41"/>
        </w:rPr>
        <w:lastRenderedPageBreak/>
        <w:t>Como saber un equipo soportar la tecnología de virtualización</w:t>
      </w:r>
    </w:p>
    <w:p w14:paraId="028342D4"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2C2F34"/>
          <w:sz w:val="23"/>
          <w:szCs w:val="23"/>
        </w:rPr>
        <w:t>Los fabricantes Intel y AMD disponen de un </w:t>
      </w:r>
      <w:r>
        <w:rPr>
          <w:rStyle w:val="Textoennegrita"/>
          <w:rFonts w:ascii="Segoe UI" w:hAnsi="Segoe UI" w:cs="Segoe UI"/>
          <w:color w:val="2C2F34"/>
          <w:sz w:val="23"/>
          <w:szCs w:val="23"/>
          <w:bdr w:val="none" w:sz="0" w:space="0" w:color="auto" w:frame="1"/>
        </w:rPr>
        <w:t>software gratuito</w:t>
      </w:r>
      <w:r>
        <w:rPr>
          <w:rFonts w:ascii="Segoe UI" w:hAnsi="Segoe UI" w:cs="Segoe UI"/>
          <w:color w:val="2C2F34"/>
          <w:sz w:val="23"/>
          <w:szCs w:val="23"/>
        </w:rPr>
        <w:t> que nos permite comprobar si nuestro equipo admite activar virtualización en BIOS o no.</w:t>
      </w:r>
    </w:p>
    <w:p w14:paraId="00A76096" w14:textId="77777777" w:rsidR="00AC0F74" w:rsidRDefault="00AC0F74" w:rsidP="00AC0F74">
      <w:pPr>
        <w:pStyle w:val="Ttulo3"/>
        <w:shd w:val="clear" w:color="auto" w:fill="FFFFFF"/>
        <w:spacing w:before="0" w:beforeAutospacing="0" w:after="0" w:afterAutospacing="0"/>
        <w:rPr>
          <w:rFonts w:ascii="Poppins" w:hAnsi="Poppins"/>
          <w:color w:val="2C2F34"/>
          <w:sz w:val="35"/>
          <w:szCs w:val="35"/>
        </w:rPr>
      </w:pPr>
      <w:r>
        <w:rPr>
          <w:rFonts w:ascii="Poppins" w:hAnsi="Poppins"/>
          <w:color w:val="2C2F34"/>
          <w:sz w:val="35"/>
          <w:szCs w:val="35"/>
        </w:rPr>
        <w:t>Intel</w:t>
      </w:r>
    </w:p>
    <w:p w14:paraId="30311C5C"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2C2F34"/>
          <w:sz w:val="23"/>
          <w:szCs w:val="23"/>
        </w:rPr>
        <w:t>Si nos dirigimos a la </w:t>
      </w:r>
      <w:hyperlink r:id="rId5" w:tgtFrame="_blank" w:history="1">
        <w:r>
          <w:rPr>
            <w:rStyle w:val="Hipervnculo"/>
            <w:rFonts w:ascii="Segoe UI" w:hAnsi="Segoe UI" w:cs="Segoe UI"/>
            <w:color w:val="FE4641"/>
            <w:sz w:val="23"/>
            <w:szCs w:val="23"/>
            <w:bdr w:val="none" w:sz="0" w:space="0" w:color="auto" w:frame="1"/>
          </w:rPr>
          <w:t>página oficial de descargas</w:t>
        </w:r>
      </w:hyperlink>
      <w:r>
        <w:rPr>
          <w:rFonts w:ascii="Segoe UI" w:hAnsi="Segoe UI" w:cs="Segoe UI"/>
          <w:color w:val="2C2F34"/>
          <w:sz w:val="23"/>
          <w:szCs w:val="23"/>
        </w:rPr>
        <w:t>, podremos elegir el idioma de descarga que deseemos para este software. Cuando lo descarguemos lo abriremos dándole doble clic para comenzar un rápido proceso de instalación.</w:t>
      </w:r>
    </w:p>
    <w:p w14:paraId="6719B2EE"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2C2F34"/>
          <w:sz w:val="23"/>
          <w:szCs w:val="23"/>
        </w:rPr>
        <w:t>Cuando lo hayamos abierto nos dirigiremos a la pestaña de “</w:t>
      </w:r>
      <w:r>
        <w:rPr>
          <w:rStyle w:val="Textoennegrita"/>
          <w:rFonts w:ascii="Segoe UI" w:hAnsi="Segoe UI" w:cs="Segoe UI"/>
          <w:color w:val="2C2F34"/>
          <w:sz w:val="23"/>
          <w:szCs w:val="23"/>
          <w:bdr w:val="none" w:sz="0" w:space="0" w:color="auto" w:frame="1"/>
        </w:rPr>
        <w:t>tecnologías de la CPU</w:t>
      </w:r>
      <w:r>
        <w:rPr>
          <w:rFonts w:ascii="Segoe UI" w:hAnsi="Segoe UI" w:cs="Segoe UI"/>
          <w:color w:val="2C2F34"/>
          <w:sz w:val="23"/>
          <w:szCs w:val="23"/>
        </w:rPr>
        <w:t>”. En la parte inferior buscaremos la línea “</w:t>
      </w:r>
      <w:r>
        <w:rPr>
          <w:rStyle w:val="Textoennegrita"/>
          <w:rFonts w:ascii="Segoe UI" w:hAnsi="Segoe UI" w:cs="Segoe UI"/>
          <w:color w:val="2C2F34"/>
          <w:sz w:val="23"/>
          <w:szCs w:val="23"/>
          <w:bdr w:val="none" w:sz="0" w:space="0" w:color="auto" w:frame="1"/>
        </w:rPr>
        <w:t>Intel VT-x con tabla de páginas</w:t>
      </w:r>
      <w:r>
        <w:rPr>
          <w:rFonts w:ascii="Segoe UI" w:hAnsi="Segoe UI" w:cs="Segoe UI"/>
          <w:color w:val="2C2F34"/>
          <w:sz w:val="23"/>
          <w:szCs w:val="23"/>
        </w:rPr>
        <w:t>”. Si en el resultado pone “</w:t>
      </w:r>
      <w:r>
        <w:rPr>
          <w:rStyle w:val="Textoennegrita"/>
          <w:rFonts w:ascii="Segoe UI" w:hAnsi="Segoe UI" w:cs="Segoe UI"/>
          <w:color w:val="2C2F34"/>
          <w:sz w:val="23"/>
          <w:szCs w:val="23"/>
          <w:bdr w:val="none" w:sz="0" w:space="0" w:color="auto" w:frame="1"/>
        </w:rPr>
        <w:t>Sí</w:t>
      </w:r>
      <w:r>
        <w:rPr>
          <w:rFonts w:ascii="Segoe UI" w:hAnsi="Segoe UI" w:cs="Segoe UI"/>
          <w:color w:val="2C2F34"/>
          <w:sz w:val="23"/>
          <w:szCs w:val="23"/>
        </w:rPr>
        <w:t>” es que nuestro pc admite virtualización.</w:t>
      </w:r>
    </w:p>
    <w:p w14:paraId="56E9808B" w14:textId="77777777" w:rsidR="00AC0F74" w:rsidRDefault="00AC0F74" w:rsidP="00AC0F74">
      <w:pPr>
        <w:shd w:val="clear" w:color="auto" w:fill="FFFFFF"/>
        <w:spacing w:after="0" w:line="240" w:lineRule="auto"/>
        <w:ind w:left="1020"/>
        <w:rPr>
          <w:rFonts w:ascii="Segoe UI" w:hAnsi="Segoe UI" w:cs="Segoe UI"/>
          <w:color w:val="2C2F34"/>
          <w:sz w:val="23"/>
          <w:szCs w:val="23"/>
        </w:rPr>
      </w:pPr>
    </w:p>
    <w:p w14:paraId="428DC890"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p>
    <w:p w14:paraId="6FB46FAD" w14:textId="7A19B912"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r>
        <w:rPr>
          <w:noProof/>
        </w:rPr>
        <w:drawing>
          <wp:inline distT="0" distB="0" distL="0" distR="0" wp14:anchorId="1064295E" wp14:editId="7DEFF868">
            <wp:extent cx="5400040" cy="403669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36695"/>
                    </a:xfrm>
                    <a:prstGeom prst="rect">
                      <a:avLst/>
                    </a:prstGeom>
                  </pic:spPr>
                </pic:pic>
              </a:graphicData>
            </a:graphic>
          </wp:inline>
        </w:drawing>
      </w:r>
    </w:p>
    <w:p w14:paraId="47DDDB27" w14:textId="653AED06"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20614EFC" w14:textId="77777777" w:rsidR="00AC0F74" w:rsidRPr="00AC0F74" w:rsidRDefault="00AC0F74" w:rsidP="00AC0F74">
      <w:pPr>
        <w:shd w:val="clear" w:color="auto" w:fill="FFFFFF"/>
        <w:spacing w:after="375"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AMD</w:t>
      </w:r>
    </w:p>
    <w:p w14:paraId="501FCF1F"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Para descargar su software pincharemos en </w:t>
      </w:r>
      <w:hyperlink r:id="rId7" w:tgtFrame="_blank" w:history="1">
        <w:r w:rsidRPr="00AC0F74">
          <w:rPr>
            <w:rFonts w:ascii="Segoe UI" w:eastAsia="Times New Roman" w:hAnsi="Segoe UI" w:cs="Segoe UI"/>
            <w:color w:val="FE4641"/>
            <w:sz w:val="23"/>
            <w:szCs w:val="23"/>
            <w:u w:val="single"/>
            <w:bdr w:val="none" w:sz="0" w:space="0" w:color="auto" w:frame="1"/>
            <w:lang w:eastAsia="es-ES"/>
          </w:rPr>
          <w:t>este enlace</w:t>
        </w:r>
      </w:hyperlink>
      <w:r w:rsidRPr="00AC0F74">
        <w:rPr>
          <w:rFonts w:ascii="Segoe UI" w:eastAsia="Times New Roman" w:hAnsi="Segoe UI" w:cs="Segoe UI"/>
          <w:color w:val="2C2F34"/>
          <w:sz w:val="23"/>
          <w:szCs w:val="23"/>
          <w:lang w:eastAsia="es-ES"/>
        </w:rPr>
        <w:t>. En este caso lo único que tendremos que hacer es descomprimir el archivo y efectuar la aplicación “</w:t>
      </w:r>
      <w:r w:rsidRPr="00AC0F74">
        <w:rPr>
          <w:rFonts w:ascii="Segoe UI" w:eastAsia="Times New Roman" w:hAnsi="Segoe UI" w:cs="Segoe UI"/>
          <w:b/>
          <w:bCs/>
          <w:color w:val="2C2F34"/>
          <w:sz w:val="23"/>
          <w:szCs w:val="23"/>
          <w:bdr w:val="none" w:sz="0" w:space="0" w:color="auto" w:frame="1"/>
          <w:lang w:eastAsia="es-ES"/>
        </w:rPr>
        <w:t>Como administrador</w:t>
      </w:r>
      <w:r w:rsidRPr="00AC0F74">
        <w:rPr>
          <w:rFonts w:ascii="Segoe UI" w:eastAsia="Times New Roman" w:hAnsi="Segoe UI" w:cs="Segoe UI"/>
          <w:color w:val="2C2F34"/>
          <w:sz w:val="23"/>
          <w:szCs w:val="23"/>
          <w:lang w:eastAsia="es-ES"/>
        </w:rPr>
        <w:t>”.</w:t>
      </w:r>
    </w:p>
    <w:p w14:paraId="6F59AD3A" w14:textId="1B32425D"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noProof/>
          <w:color w:val="CC140F"/>
          <w:sz w:val="23"/>
          <w:szCs w:val="23"/>
          <w:bdr w:val="none" w:sz="0" w:space="0" w:color="auto" w:frame="1"/>
          <w:lang w:eastAsia="es-ES"/>
        </w:rPr>
        <w:lastRenderedPageBreak/>
        <w:drawing>
          <wp:inline distT="0" distB="0" distL="0" distR="0" wp14:anchorId="750A1F57" wp14:editId="1EE6E6D5">
            <wp:extent cx="5400040" cy="1612900"/>
            <wp:effectExtent l="0" t="0" r="0" b="6350"/>
            <wp:docPr id="2" name="Imagen 2" descr="Activar virtualización en BIOS tuto0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r virtualización en BIOS tuto0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612900"/>
                    </a:xfrm>
                    <a:prstGeom prst="rect">
                      <a:avLst/>
                    </a:prstGeom>
                    <a:noFill/>
                    <a:ln>
                      <a:noFill/>
                    </a:ln>
                  </pic:spPr>
                </pic:pic>
              </a:graphicData>
            </a:graphic>
          </wp:inline>
        </w:drawing>
      </w:r>
    </w:p>
    <w:p w14:paraId="20A3F6FE" w14:textId="3A1FAA7E"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15462BBF" w14:textId="06A7F70F" w:rsidR="00AC0F74" w:rsidRP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sidRPr="00AC0F74">
        <w:rPr>
          <w:rFonts w:ascii="Segoe UI" w:hAnsi="Segoe UI" w:cs="Segoe UI"/>
          <w:b/>
          <w:bCs/>
          <w:color w:val="2C2F34"/>
          <w:sz w:val="23"/>
          <w:szCs w:val="23"/>
        </w:rPr>
        <w:t>Antes de continua</w:t>
      </w:r>
      <w:r w:rsidRPr="00AC0F74">
        <w:rPr>
          <w:rFonts w:ascii="Segoe UI" w:hAnsi="Segoe UI" w:cs="Segoe UI"/>
          <w:color w:val="2C2F34"/>
          <w:sz w:val="23"/>
          <w:szCs w:val="23"/>
        </w:rPr>
        <w:t>r, una verificación rápida podría ser</w:t>
      </w:r>
      <w:r>
        <w:rPr>
          <w:rFonts w:ascii="Segoe UI" w:hAnsi="Segoe UI" w:cs="Segoe UI"/>
          <w:color w:val="2C2F34"/>
          <w:sz w:val="23"/>
          <w:szCs w:val="23"/>
        </w:rPr>
        <w:t>:</w:t>
      </w:r>
      <w:r w:rsidRPr="00AC0F74">
        <w:rPr>
          <w:rFonts w:ascii="Segoe UI" w:hAnsi="Segoe UI" w:cs="Segoe UI"/>
          <w:color w:val="2C2F34"/>
          <w:sz w:val="23"/>
          <w:szCs w:val="23"/>
        </w:rPr>
        <w:t xml:space="preserve"> </w:t>
      </w:r>
    </w:p>
    <w:p w14:paraId="4008F011" w14:textId="5D7C64AF" w:rsid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sidRPr="00AC0F74">
        <w:rPr>
          <w:rFonts w:ascii="Segoe UI" w:hAnsi="Segoe UI" w:cs="Segoe UI"/>
          <w:color w:val="2C2F34"/>
          <w:sz w:val="23"/>
          <w:szCs w:val="23"/>
        </w:rPr>
        <w:t xml:space="preserve">Paso 1 - Abra el Administrador de tareas presionando </w:t>
      </w:r>
      <w:proofErr w:type="spellStart"/>
      <w:r w:rsidRPr="00AC0F74">
        <w:rPr>
          <w:rFonts w:ascii="Segoe UI" w:hAnsi="Segoe UI" w:cs="Segoe UI"/>
          <w:color w:val="2C2F34"/>
          <w:sz w:val="23"/>
          <w:szCs w:val="23"/>
        </w:rPr>
        <w:t>Ctrl+Shift+Esc</w:t>
      </w:r>
      <w:proofErr w:type="spellEnd"/>
      <w:r w:rsidRPr="00AC0F74">
        <w:rPr>
          <w:rFonts w:ascii="Segoe UI" w:hAnsi="Segoe UI" w:cs="Segoe UI"/>
          <w:color w:val="2C2F34"/>
          <w:sz w:val="23"/>
          <w:szCs w:val="23"/>
        </w:rPr>
        <w:t xml:space="preserve"> al mismo tiempo y vaya a la pestaña "Rendimiento". En la parte inferior derecha, encontrará "Virtualización". Junto a eso, mostrará "Activado" o "Desactivado". </w:t>
      </w:r>
      <w:r>
        <w:rPr>
          <w:rFonts w:ascii="Segoe UI" w:hAnsi="Segoe UI" w:cs="Segoe UI"/>
          <w:color w:val="2C2F34"/>
          <w:sz w:val="23"/>
          <w:szCs w:val="23"/>
        </w:rPr>
        <w:t xml:space="preserve">Otra forma </w:t>
      </w:r>
      <w:proofErr w:type="spellStart"/>
      <w:r w:rsidR="00A835DB">
        <w:rPr>
          <w:rFonts w:ascii="Segoe UI" w:hAnsi="Segoe UI" w:cs="Segoe UI"/>
          <w:color w:val="2C2F34"/>
          <w:sz w:val="23"/>
          <w:szCs w:val="23"/>
        </w:rPr>
        <w:t>mas</w:t>
      </w:r>
      <w:proofErr w:type="spellEnd"/>
      <w:r w:rsidR="00A835DB">
        <w:rPr>
          <w:rFonts w:ascii="Segoe UI" w:hAnsi="Segoe UI" w:cs="Segoe UI"/>
          <w:color w:val="2C2F34"/>
          <w:sz w:val="23"/>
          <w:szCs w:val="23"/>
        </w:rPr>
        <w:t xml:space="preserve"> rápida es ir a la lupa de la parte izquierda y escribir Administrador de tareas y después </w:t>
      </w:r>
      <w:proofErr w:type="spellStart"/>
      <w:r w:rsidR="00A835DB">
        <w:rPr>
          <w:rFonts w:ascii="Segoe UI" w:hAnsi="Segoe UI" w:cs="Segoe UI"/>
          <w:color w:val="2C2F34"/>
          <w:sz w:val="23"/>
          <w:szCs w:val="23"/>
        </w:rPr>
        <w:t>selecionarlo</w:t>
      </w:r>
      <w:proofErr w:type="spellEnd"/>
      <w:r w:rsidR="00A835DB">
        <w:rPr>
          <w:rFonts w:ascii="Segoe UI" w:hAnsi="Segoe UI" w:cs="Segoe UI"/>
          <w:color w:val="2C2F34"/>
          <w:sz w:val="23"/>
          <w:szCs w:val="23"/>
        </w:rPr>
        <w:t>.</w:t>
      </w:r>
    </w:p>
    <w:p w14:paraId="2C2ACA3F" w14:textId="56D46DA9" w:rsidR="00AC0F74" w:rsidRP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Pr>
          <w:noProof/>
        </w:rPr>
        <w:drawing>
          <wp:inline distT="0" distB="0" distL="0" distR="0" wp14:anchorId="2E7FE242" wp14:editId="33E4CD8F">
            <wp:extent cx="5400040" cy="4163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63695"/>
                    </a:xfrm>
                    <a:prstGeom prst="rect">
                      <a:avLst/>
                    </a:prstGeom>
                  </pic:spPr>
                </pic:pic>
              </a:graphicData>
            </a:graphic>
          </wp:inline>
        </w:drawing>
      </w:r>
    </w:p>
    <w:p w14:paraId="1EBFCA94" w14:textId="14312A45" w:rsidR="00A835DB" w:rsidRPr="00A835DB" w:rsidRDefault="00A835DB" w:rsidP="00A835DB">
      <w:pPr>
        <w:pStyle w:val="NormalWeb"/>
        <w:shd w:val="clear" w:color="auto" w:fill="FFFFFF"/>
        <w:spacing w:before="0" w:beforeAutospacing="0" w:after="375" w:afterAutospacing="0" w:line="390" w:lineRule="atLeast"/>
        <w:rPr>
          <w:rFonts w:ascii="Segoe UI" w:hAnsi="Segoe UI" w:cs="Segoe UI"/>
          <w:color w:val="2C2F34"/>
          <w:sz w:val="23"/>
          <w:szCs w:val="23"/>
        </w:rPr>
      </w:pPr>
      <w:r w:rsidRPr="00A835DB">
        <w:rPr>
          <w:rFonts w:ascii="Segoe UI" w:hAnsi="Segoe UI" w:cs="Segoe UI"/>
          <w:color w:val="2C2F34"/>
          <w:sz w:val="23"/>
          <w:szCs w:val="23"/>
        </w:rPr>
        <w:t xml:space="preserve">Si la virtualización está </w:t>
      </w:r>
      <w:proofErr w:type="spellStart"/>
      <w:r w:rsidRPr="00A835DB">
        <w:rPr>
          <w:rFonts w:ascii="Segoe UI" w:hAnsi="Segoe UI" w:cs="Segoe UI"/>
          <w:color w:val="2C2F34"/>
          <w:sz w:val="23"/>
          <w:szCs w:val="23"/>
        </w:rPr>
        <w:t>enabled</w:t>
      </w:r>
      <w:proofErr w:type="spellEnd"/>
      <w:r w:rsidRPr="00A835DB">
        <w:rPr>
          <w:rFonts w:ascii="Segoe UI" w:hAnsi="Segoe UI" w:cs="Segoe UI"/>
          <w:color w:val="2C2F34"/>
          <w:sz w:val="23"/>
          <w:szCs w:val="23"/>
        </w:rPr>
        <w:t xml:space="preserve"> ya la tienes</w:t>
      </w:r>
      <w:r>
        <w:rPr>
          <w:rFonts w:ascii="Segoe UI" w:hAnsi="Segoe UI" w:cs="Segoe UI"/>
          <w:color w:val="2C2F34"/>
          <w:sz w:val="23"/>
          <w:szCs w:val="23"/>
        </w:rPr>
        <w:t>,</w:t>
      </w:r>
      <w:r w:rsidRPr="00A835DB">
        <w:rPr>
          <w:rFonts w:ascii="Segoe UI" w:hAnsi="Segoe UI" w:cs="Segoe UI"/>
          <w:color w:val="2C2F34"/>
          <w:sz w:val="23"/>
          <w:szCs w:val="23"/>
        </w:rPr>
        <w:t xml:space="preserve"> si esta desactivada, </w:t>
      </w:r>
      <w:r>
        <w:rPr>
          <w:rFonts w:ascii="Segoe UI" w:hAnsi="Segoe UI" w:cs="Segoe UI"/>
          <w:color w:val="2C2F34"/>
          <w:sz w:val="23"/>
          <w:szCs w:val="23"/>
        </w:rPr>
        <w:t>tienes que entrar en la BIOS y habilitarla.</w:t>
      </w:r>
    </w:p>
    <w:p w14:paraId="6BDC6B41" w14:textId="2A8C7CFA"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6AA35B88"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4C99BE43" w14:textId="77777777" w:rsidR="00AC0F74" w:rsidRDefault="00AC0F74" w:rsidP="00AC0F74">
      <w:pPr>
        <w:pStyle w:val="Ttulo2"/>
        <w:shd w:val="clear" w:color="auto" w:fill="FFFFFF"/>
        <w:spacing w:before="0"/>
        <w:rPr>
          <w:rFonts w:ascii="Poppins" w:hAnsi="Poppins"/>
          <w:color w:val="2C2F34"/>
          <w:sz w:val="41"/>
          <w:szCs w:val="41"/>
        </w:rPr>
      </w:pPr>
      <w:r>
        <w:rPr>
          <w:rFonts w:ascii="Poppins" w:hAnsi="Poppins"/>
          <w:color w:val="2C2F34"/>
          <w:sz w:val="41"/>
          <w:szCs w:val="41"/>
        </w:rPr>
        <w:t>Activar virtualización en BIOS o UEFI</w:t>
      </w:r>
    </w:p>
    <w:p w14:paraId="4124FCB0" w14:textId="77777777" w:rsid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Pr>
          <w:rFonts w:ascii="Segoe UI" w:hAnsi="Segoe UI" w:cs="Segoe UI"/>
          <w:color w:val="2C2F34"/>
          <w:sz w:val="23"/>
          <w:szCs w:val="23"/>
        </w:rPr>
        <w:t>Para activar la tecnología de virtualización que soporta nuestro equipo es necesario acceder a nuestro BIOS o UEFI para comprobar que está activa. Podemos diferenciar entre los tipos de BIOS que encontramos actualmente en los equipos.</w:t>
      </w:r>
    </w:p>
    <w:p w14:paraId="42FEB870" w14:textId="77777777" w:rsidR="00AC0F74" w:rsidRDefault="00AC0F74" w:rsidP="00AC0F74">
      <w:pPr>
        <w:pStyle w:val="Ttulo3"/>
        <w:shd w:val="clear" w:color="auto" w:fill="FFFFFF"/>
        <w:spacing w:before="0" w:beforeAutospacing="0" w:after="0" w:afterAutospacing="0"/>
        <w:rPr>
          <w:rFonts w:ascii="Poppins" w:hAnsi="Poppins"/>
          <w:color w:val="2C2F34"/>
          <w:sz w:val="35"/>
          <w:szCs w:val="35"/>
        </w:rPr>
      </w:pPr>
      <w:r>
        <w:rPr>
          <w:rFonts w:ascii="Poppins" w:hAnsi="Poppins"/>
          <w:color w:val="2C2F34"/>
          <w:sz w:val="35"/>
          <w:szCs w:val="35"/>
        </w:rPr>
        <w:t>Activar virtualización en BIOS tipo Phoenix (tradicionales)</w:t>
      </w:r>
    </w:p>
    <w:p w14:paraId="40F68BFC" w14:textId="3F76DCEA" w:rsidR="00AC0F74" w:rsidRDefault="00AC0F74" w:rsidP="00AC0F74">
      <w:pPr>
        <w:pStyle w:val="NormalWeb"/>
        <w:shd w:val="clear" w:color="auto" w:fill="FFFFFF"/>
        <w:spacing w:before="0" w:beforeAutospacing="0" w:after="375" w:afterAutospacing="0" w:line="390" w:lineRule="atLeast"/>
        <w:rPr>
          <w:rFonts w:ascii="Segoe UI" w:hAnsi="Segoe UI" w:cs="Segoe UI"/>
          <w:color w:val="2C2F34"/>
          <w:sz w:val="23"/>
          <w:szCs w:val="23"/>
        </w:rPr>
      </w:pPr>
      <w:r>
        <w:rPr>
          <w:rFonts w:ascii="Segoe UI" w:hAnsi="Segoe UI" w:cs="Segoe UI"/>
          <w:color w:val="2C2F34"/>
          <w:sz w:val="23"/>
          <w:szCs w:val="23"/>
        </w:rPr>
        <w:t>Las BIOS de est</w:t>
      </w:r>
      <w:r w:rsidR="00A835DB">
        <w:rPr>
          <w:rFonts w:ascii="Segoe UI" w:hAnsi="Segoe UI" w:cs="Segoe UI"/>
          <w:color w:val="2C2F34"/>
          <w:sz w:val="23"/>
          <w:szCs w:val="23"/>
        </w:rPr>
        <w:t xml:space="preserve">e </w:t>
      </w:r>
      <w:r>
        <w:rPr>
          <w:rFonts w:ascii="Segoe UI" w:hAnsi="Segoe UI" w:cs="Segoe UI"/>
          <w:color w:val="2C2F34"/>
          <w:sz w:val="23"/>
          <w:szCs w:val="23"/>
        </w:rPr>
        <w:t xml:space="preserve">tipo normalmente se encuentran en equipos de hace unos años. Por lo que si </w:t>
      </w:r>
      <w:proofErr w:type="gramStart"/>
      <w:r w:rsidR="00A835DB">
        <w:rPr>
          <w:rFonts w:ascii="Segoe UI" w:hAnsi="Segoe UI" w:cs="Segoe UI"/>
          <w:color w:val="2C2F34"/>
          <w:sz w:val="23"/>
          <w:szCs w:val="23"/>
        </w:rPr>
        <w:t xml:space="preserve">tu </w:t>
      </w:r>
      <w:r>
        <w:rPr>
          <w:rFonts w:ascii="Segoe UI" w:hAnsi="Segoe UI" w:cs="Segoe UI"/>
          <w:color w:val="2C2F34"/>
          <w:sz w:val="23"/>
          <w:szCs w:val="23"/>
        </w:rPr>
        <w:t>equipo tienen</w:t>
      </w:r>
      <w:proofErr w:type="gramEnd"/>
      <w:r>
        <w:rPr>
          <w:rFonts w:ascii="Segoe UI" w:hAnsi="Segoe UI" w:cs="Segoe UI"/>
          <w:color w:val="2C2F34"/>
          <w:sz w:val="23"/>
          <w:szCs w:val="23"/>
        </w:rPr>
        <w:t xml:space="preserve"> unos 3 o 4 años seguramente tendremos una BIOS de tipo UEFI. Para activar la virtualización en un BIOS tradicional de tipo Phoenix (pantalla azul) lo que tendremos que hacer es lo siguiente:</w:t>
      </w:r>
    </w:p>
    <w:p w14:paraId="4D652095" w14:textId="77777777" w:rsidR="00AC0F74" w:rsidRDefault="00AC0F74" w:rsidP="00AC0F74">
      <w:pPr>
        <w:numPr>
          <w:ilvl w:val="0"/>
          <w:numId w:val="2"/>
        </w:numPr>
        <w:shd w:val="clear" w:color="auto" w:fill="FFFFFF"/>
        <w:spacing w:after="75" w:line="240" w:lineRule="auto"/>
        <w:ind w:left="1020"/>
        <w:rPr>
          <w:rFonts w:ascii="Segoe UI" w:hAnsi="Segoe UI" w:cs="Segoe UI"/>
          <w:color w:val="2C2F34"/>
          <w:sz w:val="23"/>
          <w:szCs w:val="23"/>
        </w:rPr>
      </w:pPr>
      <w:r>
        <w:rPr>
          <w:rFonts w:ascii="Segoe UI" w:hAnsi="Segoe UI" w:cs="Segoe UI"/>
          <w:color w:val="2C2F34"/>
          <w:sz w:val="23"/>
          <w:szCs w:val="23"/>
        </w:rPr>
        <w:t>Debemos apagar el ordenador y volver a arrancarlo</w:t>
      </w:r>
    </w:p>
    <w:p w14:paraId="2D1E13EE" w14:textId="06873714" w:rsidR="00AC0F74" w:rsidRPr="00AC0F74" w:rsidRDefault="00AC0F74" w:rsidP="00AC0F74">
      <w:pPr>
        <w:shd w:val="clear" w:color="auto" w:fill="FFFFFF"/>
        <w:spacing w:after="75" w:line="240" w:lineRule="auto"/>
        <w:ind w:left="1020"/>
        <w:rPr>
          <w:rFonts w:ascii="Segoe UI" w:eastAsia="Times New Roman" w:hAnsi="Segoe UI" w:cs="Segoe UI"/>
          <w:color w:val="2C2F34"/>
          <w:sz w:val="23"/>
          <w:szCs w:val="23"/>
          <w:lang w:eastAsia="es-ES"/>
        </w:rPr>
      </w:pPr>
    </w:p>
    <w:p w14:paraId="75EF598A"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En cuanto se encienda la pantalla intentaremos localizar un mensaje que ponga “</w:t>
      </w:r>
      <w:proofErr w:type="spellStart"/>
      <w:r w:rsidRPr="00AC0F74">
        <w:rPr>
          <w:rFonts w:ascii="Segoe UI" w:eastAsia="Times New Roman" w:hAnsi="Segoe UI" w:cs="Segoe UI"/>
          <w:b/>
          <w:bCs/>
          <w:color w:val="2C2F34"/>
          <w:sz w:val="23"/>
          <w:szCs w:val="23"/>
          <w:bdr w:val="none" w:sz="0" w:space="0" w:color="auto" w:frame="1"/>
          <w:lang w:eastAsia="es-ES"/>
        </w:rPr>
        <w:t>Press</w:t>
      </w:r>
      <w:proofErr w:type="spellEnd"/>
      <w:r w:rsidRPr="00AC0F74">
        <w:rPr>
          <w:rFonts w:ascii="Segoe UI" w:eastAsia="Times New Roman" w:hAnsi="Segoe UI" w:cs="Segoe UI"/>
          <w:b/>
          <w:bCs/>
          <w:color w:val="2C2F34"/>
          <w:sz w:val="23"/>
          <w:szCs w:val="23"/>
          <w:bdr w:val="none" w:sz="0" w:space="0" w:color="auto" w:frame="1"/>
          <w:lang w:eastAsia="es-ES"/>
        </w:rPr>
        <w:t xml:space="preserve"> &lt;UNA TECLA&gt; </w:t>
      </w:r>
      <w:proofErr w:type="spellStart"/>
      <w:r w:rsidRPr="00AC0F74">
        <w:rPr>
          <w:rFonts w:ascii="Segoe UI" w:eastAsia="Times New Roman" w:hAnsi="Segoe UI" w:cs="Segoe UI"/>
          <w:b/>
          <w:bCs/>
          <w:color w:val="2C2F34"/>
          <w:sz w:val="23"/>
          <w:szCs w:val="23"/>
          <w:bdr w:val="none" w:sz="0" w:space="0" w:color="auto" w:frame="1"/>
          <w:lang w:eastAsia="es-ES"/>
        </w:rPr>
        <w:t>to</w:t>
      </w:r>
      <w:proofErr w:type="spellEnd"/>
      <w:r w:rsidRPr="00AC0F74">
        <w:rPr>
          <w:rFonts w:ascii="Segoe UI" w:eastAsia="Times New Roman" w:hAnsi="Segoe UI" w:cs="Segoe UI"/>
          <w:b/>
          <w:bCs/>
          <w:color w:val="2C2F34"/>
          <w:sz w:val="23"/>
          <w:szCs w:val="23"/>
          <w:bdr w:val="none" w:sz="0" w:space="0" w:color="auto" w:frame="1"/>
          <w:lang w:eastAsia="es-ES"/>
        </w:rPr>
        <w:t xml:space="preserve"> enter </w:t>
      </w:r>
      <w:proofErr w:type="spellStart"/>
      <w:r w:rsidRPr="00AC0F74">
        <w:rPr>
          <w:rFonts w:ascii="Segoe UI" w:eastAsia="Times New Roman" w:hAnsi="Segoe UI" w:cs="Segoe UI"/>
          <w:b/>
          <w:bCs/>
          <w:color w:val="2C2F34"/>
          <w:sz w:val="23"/>
          <w:szCs w:val="23"/>
          <w:bdr w:val="none" w:sz="0" w:space="0" w:color="auto" w:frame="1"/>
          <w:lang w:eastAsia="es-ES"/>
        </w:rPr>
        <w:t>setup</w:t>
      </w:r>
      <w:proofErr w:type="spellEnd"/>
      <w:r w:rsidRPr="00AC0F74">
        <w:rPr>
          <w:rFonts w:ascii="Segoe UI" w:eastAsia="Times New Roman" w:hAnsi="Segoe UI" w:cs="Segoe UI"/>
          <w:color w:val="2C2F34"/>
          <w:sz w:val="23"/>
          <w:szCs w:val="23"/>
          <w:lang w:eastAsia="es-ES"/>
        </w:rPr>
        <w:t>” o un mensaje similar. Si no consigues ver este mensaje utiliza una de estas teclas para acceder a tu BIOS.</w:t>
      </w:r>
    </w:p>
    <w:p w14:paraId="7A4AF94B" w14:textId="77777777" w:rsidR="00AC0F74" w:rsidRPr="00AC0F74" w:rsidRDefault="00AC0F74" w:rsidP="00AC0F74">
      <w:pPr>
        <w:numPr>
          <w:ilvl w:val="0"/>
          <w:numId w:val="4"/>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SUPR</w:t>
      </w:r>
    </w:p>
    <w:p w14:paraId="294A9D52" w14:textId="77777777" w:rsidR="00AC0F74" w:rsidRPr="00AC0F74" w:rsidRDefault="00AC0F74" w:rsidP="00AC0F74">
      <w:pPr>
        <w:numPr>
          <w:ilvl w:val="0"/>
          <w:numId w:val="4"/>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F2</w:t>
      </w:r>
    </w:p>
    <w:p w14:paraId="2E821BFF" w14:textId="77777777" w:rsidR="00AC0F74" w:rsidRPr="00AC0F74" w:rsidRDefault="00AC0F74" w:rsidP="00AC0F74">
      <w:pPr>
        <w:numPr>
          <w:ilvl w:val="0"/>
          <w:numId w:val="4"/>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F12</w:t>
      </w:r>
    </w:p>
    <w:p w14:paraId="5078CADF" w14:textId="77777777" w:rsidR="00AC0F74" w:rsidRPr="00AC0F74" w:rsidRDefault="00AC0F74" w:rsidP="00AC0F74">
      <w:pPr>
        <w:numPr>
          <w:ilvl w:val="0"/>
          <w:numId w:val="4"/>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ESC</w:t>
      </w:r>
    </w:p>
    <w:p w14:paraId="450BA08F"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Debería ser alguna de estas. Notaremos que hemos entrado cuando nos aparezca una pantalla azul en la que en su parte superior ponga “</w:t>
      </w:r>
      <w:r w:rsidRPr="00AC0F74">
        <w:rPr>
          <w:rFonts w:ascii="Segoe UI" w:eastAsia="Times New Roman" w:hAnsi="Segoe UI" w:cs="Segoe UI"/>
          <w:b/>
          <w:bCs/>
          <w:color w:val="2C2F34"/>
          <w:sz w:val="23"/>
          <w:szCs w:val="23"/>
          <w:bdr w:val="none" w:sz="0" w:space="0" w:color="auto" w:frame="1"/>
          <w:lang w:eastAsia="es-ES"/>
        </w:rPr>
        <w:t>Phoenix</w:t>
      </w:r>
      <w:r w:rsidRPr="00AC0F74">
        <w:rPr>
          <w:rFonts w:ascii="Segoe UI" w:eastAsia="Times New Roman" w:hAnsi="Segoe UI" w:cs="Segoe UI"/>
          <w:color w:val="2C2F34"/>
          <w:sz w:val="23"/>
          <w:szCs w:val="23"/>
          <w:lang w:eastAsia="es-ES"/>
        </w:rPr>
        <w:t>” o “</w:t>
      </w:r>
      <w:r w:rsidRPr="00AC0F74">
        <w:rPr>
          <w:rFonts w:ascii="Segoe UI" w:eastAsia="Times New Roman" w:hAnsi="Segoe UI" w:cs="Segoe UI"/>
          <w:b/>
          <w:bCs/>
          <w:color w:val="2C2F34"/>
          <w:sz w:val="23"/>
          <w:szCs w:val="23"/>
          <w:bdr w:val="none" w:sz="0" w:space="0" w:color="auto" w:frame="1"/>
          <w:lang w:eastAsia="es-ES"/>
        </w:rPr>
        <w:t xml:space="preserve">American </w:t>
      </w:r>
      <w:proofErr w:type="spellStart"/>
      <w:r w:rsidRPr="00AC0F74">
        <w:rPr>
          <w:rFonts w:ascii="Segoe UI" w:eastAsia="Times New Roman" w:hAnsi="Segoe UI" w:cs="Segoe UI"/>
          <w:b/>
          <w:bCs/>
          <w:color w:val="2C2F34"/>
          <w:sz w:val="23"/>
          <w:szCs w:val="23"/>
          <w:bdr w:val="none" w:sz="0" w:space="0" w:color="auto" w:frame="1"/>
          <w:lang w:eastAsia="es-ES"/>
        </w:rPr>
        <w:t>Megatrends</w:t>
      </w:r>
      <w:proofErr w:type="spellEnd"/>
      <w:r w:rsidRPr="00AC0F74">
        <w:rPr>
          <w:rFonts w:ascii="Segoe UI" w:eastAsia="Times New Roman" w:hAnsi="Segoe UI" w:cs="Segoe UI"/>
          <w:color w:val="2C2F34"/>
          <w:sz w:val="23"/>
          <w:szCs w:val="23"/>
          <w:lang w:eastAsia="es-ES"/>
        </w:rPr>
        <w:t>”</w:t>
      </w:r>
    </w:p>
    <w:p w14:paraId="6A1B55BA" w14:textId="65FD466E"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noProof/>
          <w:color w:val="FE4641"/>
          <w:sz w:val="23"/>
          <w:szCs w:val="23"/>
          <w:bdr w:val="none" w:sz="0" w:space="0" w:color="auto" w:frame="1"/>
          <w:lang w:eastAsia="es-ES"/>
        </w:rPr>
        <w:lastRenderedPageBreak/>
        <w:drawing>
          <wp:inline distT="0" distB="0" distL="0" distR="0" wp14:anchorId="17E0FB86" wp14:editId="04D3AC8D">
            <wp:extent cx="3457575" cy="2588457"/>
            <wp:effectExtent l="0" t="0" r="0" b="2540"/>
            <wp:docPr id="3" name="Imagen 3" descr="Activar virtualización en BIOS tuto0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r virtualización en BIOS tuto0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143" cy="2599363"/>
                    </a:xfrm>
                    <a:prstGeom prst="rect">
                      <a:avLst/>
                    </a:prstGeom>
                    <a:noFill/>
                    <a:ln>
                      <a:noFill/>
                    </a:ln>
                  </pic:spPr>
                </pic:pic>
              </a:graphicData>
            </a:graphic>
          </wp:inline>
        </w:drawing>
      </w:r>
    </w:p>
    <w:p w14:paraId="0E6FBF02" w14:textId="77777777" w:rsidR="00AC0F74" w:rsidRDefault="00AC0F74" w:rsidP="00AC0F74">
      <w:pPr>
        <w:pStyle w:val="NormalWeb"/>
        <w:shd w:val="clear" w:color="auto" w:fill="FFFFFF"/>
        <w:spacing w:before="0" w:beforeAutospacing="0" w:after="0" w:afterAutospacing="0" w:line="390" w:lineRule="atLeast"/>
        <w:rPr>
          <w:rFonts w:ascii="Segoe UI" w:hAnsi="Segoe UI" w:cs="Segoe UI"/>
          <w:color w:val="2C2F34"/>
          <w:sz w:val="23"/>
          <w:szCs w:val="23"/>
        </w:rPr>
      </w:pPr>
    </w:p>
    <w:p w14:paraId="3DEB08BB" w14:textId="77777777" w:rsidR="00AC0F74" w:rsidRPr="00AC0F74" w:rsidRDefault="00AC0F74" w:rsidP="00AC0F74">
      <w:pPr>
        <w:numPr>
          <w:ilvl w:val="0"/>
          <w:numId w:val="5"/>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Para navegar por sus opciones utilizaremos las teclas de dirección.</w:t>
      </w:r>
    </w:p>
    <w:p w14:paraId="7CBAC90B"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 partir de aquí la localización de esta opción en cada BIOS puede variar. No debemos dirigir a la pestaña “</w:t>
      </w:r>
      <w:r w:rsidRPr="00AC0F74">
        <w:rPr>
          <w:rFonts w:ascii="Segoe UI" w:eastAsia="Times New Roman" w:hAnsi="Segoe UI" w:cs="Segoe UI"/>
          <w:b/>
          <w:bCs/>
          <w:color w:val="2C2F34"/>
          <w:sz w:val="23"/>
          <w:szCs w:val="23"/>
          <w:bdr w:val="none" w:sz="0" w:space="0" w:color="auto" w:frame="1"/>
          <w:lang w:eastAsia="es-ES"/>
        </w:rPr>
        <w:t xml:space="preserve">System </w:t>
      </w:r>
      <w:proofErr w:type="spellStart"/>
      <w:r w:rsidRPr="00AC0F74">
        <w:rPr>
          <w:rFonts w:ascii="Segoe UI" w:eastAsia="Times New Roman" w:hAnsi="Segoe UI" w:cs="Segoe UI"/>
          <w:b/>
          <w:bCs/>
          <w:color w:val="2C2F34"/>
          <w:sz w:val="23"/>
          <w:szCs w:val="23"/>
          <w:bdr w:val="none" w:sz="0" w:space="0" w:color="auto" w:frame="1"/>
          <w:lang w:eastAsia="es-ES"/>
        </w:rPr>
        <w:t>configuration</w:t>
      </w:r>
      <w:proofErr w:type="spellEnd"/>
      <w:r w:rsidRPr="00AC0F74">
        <w:rPr>
          <w:rFonts w:ascii="Segoe UI" w:eastAsia="Times New Roman" w:hAnsi="Segoe UI" w:cs="Segoe UI"/>
          <w:color w:val="2C2F34"/>
          <w:sz w:val="23"/>
          <w:szCs w:val="23"/>
          <w:lang w:eastAsia="es-ES"/>
        </w:rPr>
        <w:t>” o “</w:t>
      </w:r>
      <w:proofErr w:type="spellStart"/>
      <w:r w:rsidRPr="00AC0F74">
        <w:rPr>
          <w:rFonts w:ascii="Segoe UI" w:eastAsia="Times New Roman" w:hAnsi="Segoe UI" w:cs="Segoe UI"/>
          <w:b/>
          <w:bCs/>
          <w:color w:val="2C2F34"/>
          <w:sz w:val="23"/>
          <w:szCs w:val="23"/>
          <w:bdr w:val="none" w:sz="0" w:space="0" w:color="auto" w:frame="1"/>
          <w:lang w:eastAsia="es-ES"/>
        </w:rPr>
        <w:t>Advanced</w:t>
      </w:r>
      <w:proofErr w:type="spellEnd"/>
      <w:r w:rsidRPr="00AC0F74">
        <w:rPr>
          <w:rFonts w:ascii="Segoe UI" w:eastAsia="Times New Roman" w:hAnsi="Segoe UI" w:cs="Segoe UI"/>
          <w:color w:val="2C2F34"/>
          <w:sz w:val="23"/>
          <w:szCs w:val="23"/>
          <w:lang w:eastAsia="es-ES"/>
        </w:rPr>
        <w:t> “ o algún apartado similar.</w:t>
      </w:r>
    </w:p>
    <w:p w14:paraId="24BFA668" w14:textId="77777777" w:rsidR="00AC0F74" w:rsidRPr="00AC0F74" w:rsidRDefault="00AC0F74" w:rsidP="00AC0F74">
      <w:pPr>
        <w:numPr>
          <w:ilvl w:val="0"/>
          <w:numId w:val="6"/>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Debemos de estar pendiente de encontrar una opción que ponga “</w:t>
      </w:r>
      <w:r w:rsidRPr="00AC0F74">
        <w:rPr>
          <w:rFonts w:ascii="Segoe UI" w:eastAsia="Times New Roman" w:hAnsi="Segoe UI" w:cs="Segoe UI"/>
          <w:b/>
          <w:bCs/>
          <w:color w:val="2C2F34"/>
          <w:sz w:val="23"/>
          <w:szCs w:val="23"/>
          <w:bdr w:val="none" w:sz="0" w:space="0" w:color="auto" w:frame="1"/>
          <w:lang w:eastAsia="es-ES"/>
        </w:rPr>
        <w:t>Intel VR</w:t>
      </w:r>
      <w:r w:rsidRPr="00AC0F74">
        <w:rPr>
          <w:rFonts w:ascii="Segoe UI" w:eastAsia="Times New Roman" w:hAnsi="Segoe UI" w:cs="Segoe UI"/>
          <w:color w:val="2C2F34"/>
          <w:sz w:val="23"/>
          <w:szCs w:val="23"/>
          <w:lang w:eastAsia="es-ES"/>
        </w:rPr>
        <w:t>” o “</w:t>
      </w:r>
      <w:r w:rsidRPr="00AC0F74">
        <w:rPr>
          <w:rFonts w:ascii="Segoe UI" w:eastAsia="Times New Roman" w:hAnsi="Segoe UI" w:cs="Segoe UI"/>
          <w:b/>
          <w:bCs/>
          <w:color w:val="2C2F34"/>
          <w:sz w:val="23"/>
          <w:szCs w:val="23"/>
          <w:bdr w:val="none" w:sz="0" w:space="0" w:color="auto" w:frame="1"/>
          <w:lang w:eastAsia="es-ES"/>
        </w:rPr>
        <w:t>VR-x</w:t>
      </w:r>
      <w:r w:rsidRPr="00AC0F74">
        <w:rPr>
          <w:rFonts w:ascii="Segoe UI" w:eastAsia="Times New Roman" w:hAnsi="Segoe UI" w:cs="Segoe UI"/>
          <w:color w:val="2C2F34"/>
          <w:sz w:val="23"/>
          <w:szCs w:val="23"/>
          <w:lang w:eastAsia="es-ES"/>
        </w:rPr>
        <w:t>” o “</w:t>
      </w:r>
      <w:proofErr w:type="spellStart"/>
      <w:r w:rsidRPr="00AC0F74">
        <w:rPr>
          <w:rFonts w:ascii="Segoe UI" w:eastAsia="Times New Roman" w:hAnsi="Segoe UI" w:cs="Segoe UI"/>
          <w:b/>
          <w:bCs/>
          <w:color w:val="2C2F34"/>
          <w:sz w:val="23"/>
          <w:szCs w:val="23"/>
          <w:bdr w:val="none" w:sz="0" w:space="0" w:color="auto" w:frame="1"/>
          <w:lang w:eastAsia="es-ES"/>
        </w:rPr>
        <w:t>Virtualization</w:t>
      </w:r>
      <w:proofErr w:type="spellEnd"/>
      <w:r w:rsidRPr="00AC0F74">
        <w:rPr>
          <w:rFonts w:ascii="Segoe UI" w:eastAsia="Times New Roman" w:hAnsi="Segoe UI" w:cs="Segoe UI"/>
          <w:b/>
          <w:bCs/>
          <w:color w:val="2C2F34"/>
          <w:sz w:val="23"/>
          <w:szCs w:val="23"/>
          <w:bdr w:val="none" w:sz="0" w:space="0" w:color="auto" w:frame="1"/>
          <w:lang w:eastAsia="es-ES"/>
        </w:rPr>
        <w:t xml:space="preserve"> </w:t>
      </w:r>
      <w:proofErr w:type="spellStart"/>
      <w:r w:rsidRPr="00AC0F74">
        <w:rPr>
          <w:rFonts w:ascii="Segoe UI" w:eastAsia="Times New Roman" w:hAnsi="Segoe UI" w:cs="Segoe UI"/>
          <w:b/>
          <w:bCs/>
          <w:color w:val="2C2F34"/>
          <w:sz w:val="23"/>
          <w:szCs w:val="23"/>
          <w:bdr w:val="none" w:sz="0" w:space="0" w:color="auto" w:frame="1"/>
          <w:lang w:eastAsia="es-ES"/>
        </w:rPr>
        <w:t>Technology</w:t>
      </w:r>
      <w:proofErr w:type="spellEnd"/>
      <w:r w:rsidRPr="00AC0F74">
        <w:rPr>
          <w:rFonts w:ascii="Segoe UI" w:eastAsia="Times New Roman" w:hAnsi="Segoe UI" w:cs="Segoe UI"/>
          <w:color w:val="2C2F34"/>
          <w:sz w:val="23"/>
          <w:szCs w:val="23"/>
          <w:lang w:eastAsia="es-ES"/>
        </w:rPr>
        <w:t>”</w:t>
      </w:r>
    </w:p>
    <w:p w14:paraId="3612F3E3" w14:textId="77777777" w:rsidR="00AC0F74" w:rsidRPr="00AC0F74" w:rsidRDefault="00AC0F74" w:rsidP="00AC0F74">
      <w:pPr>
        <w:numPr>
          <w:ilvl w:val="0"/>
          <w:numId w:val="6"/>
        </w:numPr>
        <w:shd w:val="clear" w:color="auto" w:fill="FFFFFF"/>
        <w:spacing w:after="0" w:line="240" w:lineRule="auto"/>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Cuando localicemos esta opción comprobaremos que esté en “</w:t>
      </w:r>
      <w:proofErr w:type="spellStart"/>
      <w:r w:rsidRPr="00AC0F74">
        <w:rPr>
          <w:rFonts w:ascii="Segoe UI" w:eastAsia="Times New Roman" w:hAnsi="Segoe UI" w:cs="Segoe UI"/>
          <w:b/>
          <w:bCs/>
          <w:color w:val="2C2F34"/>
          <w:sz w:val="23"/>
          <w:szCs w:val="23"/>
          <w:bdr w:val="none" w:sz="0" w:space="0" w:color="auto" w:frame="1"/>
          <w:lang w:eastAsia="es-ES"/>
        </w:rPr>
        <w:t>Enabled</w:t>
      </w:r>
      <w:proofErr w:type="spellEnd"/>
      <w:r w:rsidRPr="00AC0F74">
        <w:rPr>
          <w:rFonts w:ascii="Segoe UI" w:eastAsia="Times New Roman" w:hAnsi="Segoe UI" w:cs="Segoe UI"/>
          <w:color w:val="2C2F34"/>
          <w:sz w:val="23"/>
          <w:szCs w:val="23"/>
          <w:lang w:eastAsia="es-ES"/>
        </w:rPr>
        <w:t>”</w:t>
      </w:r>
    </w:p>
    <w:p w14:paraId="1023181F" w14:textId="77777777" w:rsidR="00AC0F74" w:rsidRPr="00AC0F74" w:rsidRDefault="00AC0F74" w:rsidP="00AC0F74">
      <w:pPr>
        <w:numPr>
          <w:ilvl w:val="0"/>
          <w:numId w:val="6"/>
        </w:numPr>
        <w:shd w:val="clear" w:color="auto" w:fill="FFFFFF"/>
        <w:spacing w:after="0" w:line="240" w:lineRule="auto"/>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Si no lo está, pulsamos </w:t>
      </w:r>
      <w:r w:rsidRPr="00AC0F74">
        <w:rPr>
          <w:rFonts w:ascii="Segoe UI" w:eastAsia="Times New Roman" w:hAnsi="Segoe UI" w:cs="Segoe UI"/>
          <w:b/>
          <w:bCs/>
          <w:color w:val="2C2F34"/>
          <w:sz w:val="23"/>
          <w:szCs w:val="23"/>
          <w:bdr w:val="none" w:sz="0" w:space="0" w:color="auto" w:frame="1"/>
          <w:lang w:eastAsia="es-ES"/>
        </w:rPr>
        <w:t>enter</w:t>
      </w:r>
      <w:r w:rsidRPr="00AC0F74">
        <w:rPr>
          <w:rFonts w:ascii="Segoe UI" w:eastAsia="Times New Roman" w:hAnsi="Segoe UI" w:cs="Segoe UI"/>
          <w:color w:val="2C2F34"/>
          <w:sz w:val="23"/>
          <w:szCs w:val="23"/>
          <w:lang w:eastAsia="es-ES"/>
        </w:rPr>
        <w:t> y con las teclas de dirección elegiremos esta opción.</w:t>
      </w:r>
    </w:p>
    <w:p w14:paraId="2D6109C5" w14:textId="38D2F1AE"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noProof/>
          <w:color w:val="CC140F"/>
          <w:sz w:val="23"/>
          <w:szCs w:val="23"/>
          <w:bdr w:val="none" w:sz="0" w:space="0" w:color="auto" w:frame="1"/>
          <w:lang w:eastAsia="es-ES"/>
        </w:rPr>
        <w:drawing>
          <wp:inline distT="0" distB="0" distL="0" distR="0" wp14:anchorId="6F915912" wp14:editId="1AFB7EC7">
            <wp:extent cx="4680348" cy="3790950"/>
            <wp:effectExtent l="0" t="0" r="6350" b="0"/>
            <wp:docPr id="4" name="Imagen 4" descr="Activar virtualización en BIOS tuto0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r virtualización en BIOS tuto0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034" cy="3795556"/>
                    </a:xfrm>
                    <a:prstGeom prst="rect">
                      <a:avLst/>
                    </a:prstGeom>
                    <a:noFill/>
                    <a:ln>
                      <a:noFill/>
                    </a:ln>
                  </pic:spPr>
                </pic:pic>
              </a:graphicData>
            </a:graphic>
          </wp:inline>
        </w:drawing>
      </w:r>
    </w:p>
    <w:p w14:paraId="20E6EAB7" w14:textId="280FA83F" w:rsidR="00AC0F74" w:rsidRDefault="00AC0F74"/>
    <w:p w14:paraId="7BB63DAB" w14:textId="37E6AB8C" w:rsidR="00AC0F74" w:rsidRDefault="00AC0F74">
      <w:r>
        <w:rPr>
          <w:noProof/>
        </w:rPr>
        <w:lastRenderedPageBreak/>
        <w:drawing>
          <wp:inline distT="0" distB="0" distL="0" distR="0" wp14:anchorId="1A948E92" wp14:editId="09DCAEA1">
            <wp:extent cx="4305300" cy="27829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351" cy="2786865"/>
                    </a:xfrm>
                    <a:prstGeom prst="rect">
                      <a:avLst/>
                    </a:prstGeom>
                  </pic:spPr>
                </pic:pic>
              </a:graphicData>
            </a:graphic>
          </wp:inline>
        </w:drawing>
      </w:r>
    </w:p>
    <w:p w14:paraId="274FEF21" w14:textId="6733F753" w:rsidR="00AC0F74" w:rsidRDefault="00AC0F74"/>
    <w:p w14:paraId="1ACE3911" w14:textId="77777777" w:rsidR="00AC0F74" w:rsidRPr="00AC0F74" w:rsidRDefault="00AC0F74" w:rsidP="00AC0F74">
      <w:pPr>
        <w:numPr>
          <w:ilvl w:val="0"/>
          <w:numId w:val="8"/>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 continuación, pulsamos la tecla “</w:t>
      </w:r>
      <w:r w:rsidRPr="00AC0F74">
        <w:rPr>
          <w:rFonts w:ascii="Segoe UI" w:eastAsia="Times New Roman" w:hAnsi="Segoe UI" w:cs="Segoe UI"/>
          <w:b/>
          <w:bCs/>
          <w:color w:val="2C2F34"/>
          <w:sz w:val="23"/>
          <w:szCs w:val="23"/>
          <w:bdr w:val="none" w:sz="0" w:space="0" w:color="auto" w:frame="1"/>
          <w:lang w:eastAsia="es-ES"/>
        </w:rPr>
        <w:t>F10</w:t>
      </w:r>
      <w:r w:rsidRPr="00AC0F74">
        <w:rPr>
          <w:rFonts w:ascii="Segoe UI" w:eastAsia="Times New Roman" w:hAnsi="Segoe UI" w:cs="Segoe UI"/>
          <w:color w:val="2C2F34"/>
          <w:sz w:val="23"/>
          <w:szCs w:val="23"/>
          <w:lang w:eastAsia="es-ES"/>
        </w:rPr>
        <w:t>” para guardar los cambios y reiniciar.</w:t>
      </w:r>
    </w:p>
    <w:p w14:paraId="74700848" w14:textId="77777777" w:rsidR="00AC0F74" w:rsidRPr="00AC0F74" w:rsidRDefault="00AC0F74" w:rsidP="00AC0F74">
      <w:pPr>
        <w:shd w:val="clear" w:color="auto" w:fill="FFFFFF"/>
        <w:spacing w:after="375"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Ya tendremos en nuestro equipo la tecnología de virtualización activa.</w:t>
      </w:r>
    </w:p>
    <w:p w14:paraId="075169E3" w14:textId="77777777" w:rsidR="00AC0F74" w:rsidRPr="00AC0F74" w:rsidRDefault="00AC0F74" w:rsidP="00AC0F74">
      <w:pPr>
        <w:shd w:val="clear" w:color="auto" w:fill="FFFFFF"/>
        <w:spacing w:after="0" w:line="240" w:lineRule="auto"/>
        <w:outlineLvl w:val="2"/>
        <w:rPr>
          <w:rFonts w:ascii="Poppins" w:eastAsia="Times New Roman" w:hAnsi="Poppins" w:cs="Times New Roman"/>
          <w:b/>
          <w:bCs/>
          <w:color w:val="2C2F34"/>
          <w:sz w:val="35"/>
          <w:szCs w:val="35"/>
          <w:lang w:eastAsia="es-ES"/>
        </w:rPr>
      </w:pPr>
      <w:r w:rsidRPr="00AC0F74">
        <w:rPr>
          <w:rFonts w:ascii="Poppins" w:eastAsia="Times New Roman" w:hAnsi="Poppins" w:cs="Times New Roman"/>
          <w:b/>
          <w:bCs/>
          <w:color w:val="2C2F34"/>
          <w:sz w:val="35"/>
          <w:szCs w:val="35"/>
          <w:lang w:eastAsia="es-ES"/>
        </w:rPr>
        <w:t>Activar virtualización en BIOS tipo UEFI (interfaz gráfica)</w:t>
      </w:r>
    </w:p>
    <w:p w14:paraId="5957EA34" w14:textId="77777777" w:rsidR="00AC0F74" w:rsidRPr="00AC0F74" w:rsidRDefault="00AC0F74" w:rsidP="00AC0F74">
      <w:pPr>
        <w:shd w:val="clear" w:color="auto" w:fill="FFFFFF"/>
        <w:spacing w:after="375"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Los nuevos equipos casi todos disponen de una BIOS con interfaz gráfica o también llamada UEFI. En este caso el procedimiento puede ser tal y como hemos visto en el apartado anterior. ya que al ser una BIOS el acceso es el mismo. O también podemos hacerlo desde el propio sistema operativo si tenemos Windows 10. Veamos como:</w:t>
      </w:r>
    </w:p>
    <w:p w14:paraId="1CC0A456" w14:textId="40137015" w:rsidR="00AC0F74" w:rsidRPr="00AC0F74" w:rsidRDefault="00AC0F74" w:rsidP="00AC0F74">
      <w:pPr>
        <w:numPr>
          <w:ilvl w:val="0"/>
          <w:numId w:val="9"/>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 xml:space="preserve">Vamos a entrar en </w:t>
      </w:r>
      <w:r w:rsidR="0051265E">
        <w:rPr>
          <w:rFonts w:ascii="Segoe UI" w:eastAsia="Times New Roman" w:hAnsi="Segoe UI" w:cs="Segoe UI"/>
          <w:color w:val="2C2F34"/>
          <w:sz w:val="23"/>
          <w:szCs w:val="23"/>
          <w:lang w:eastAsia="es-ES"/>
        </w:rPr>
        <w:t xml:space="preserve">botón de </w:t>
      </w:r>
      <w:r w:rsidRPr="00AC0F74">
        <w:rPr>
          <w:rFonts w:ascii="Segoe UI" w:eastAsia="Times New Roman" w:hAnsi="Segoe UI" w:cs="Segoe UI"/>
          <w:color w:val="2C2F34"/>
          <w:sz w:val="23"/>
          <w:szCs w:val="23"/>
          <w:lang w:eastAsia="es-ES"/>
        </w:rPr>
        <w:t>inicio</w:t>
      </w:r>
      <w:r w:rsidR="0051265E">
        <w:rPr>
          <w:rFonts w:ascii="Segoe UI" w:eastAsia="Times New Roman" w:hAnsi="Segoe UI" w:cs="Segoe UI"/>
          <w:color w:val="2C2F34"/>
          <w:sz w:val="23"/>
          <w:szCs w:val="23"/>
          <w:lang w:eastAsia="es-ES"/>
        </w:rPr>
        <w:t xml:space="preserve"> o apagado</w:t>
      </w:r>
      <w:r w:rsidRPr="00AC0F74">
        <w:rPr>
          <w:rFonts w:ascii="Segoe UI" w:eastAsia="Times New Roman" w:hAnsi="Segoe UI" w:cs="Segoe UI"/>
          <w:color w:val="2C2F34"/>
          <w:sz w:val="23"/>
          <w:szCs w:val="23"/>
          <w:lang w:eastAsia="es-ES"/>
        </w:rPr>
        <w:t xml:space="preserve"> y a la vez que pulsamos la tecla “</w:t>
      </w:r>
      <w:r w:rsidRPr="00AC0F74">
        <w:rPr>
          <w:rFonts w:ascii="Segoe UI" w:eastAsia="Times New Roman" w:hAnsi="Segoe UI" w:cs="Segoe UI"/>
          <w:b/>
          <w:bCs/>
          <w:color w:val="2C2F34"/>
          <w:sz w:val="23"/>
          <w:szCs w:val="23"/>
          <w:bdr w:val="none" w:sz="0" w:space="0" w:color="auto" w:frame="1"/>
          <w:lang w:eastAsia="es-ES"/>
        </w:rPr>
        <w:t>Shift</w:t>
      </w:r>
      <w:r w:rsidRPr="00AC0F74">
        <w:rPr>
          <w:rFonts w:ascii="Segoe UI" w:eastAsia="Times New Roman" w:hAnsi="Segoe UI" w:cs="Segoe UI"/>
          <w:color w:val="2C2F34"/>
          <w:sz w:val="23"/>
          <w:szCs w:val="23"/>
          <w:lang w:eastAsia="es-ES"/>
        </w:rPr>
        <w:t>” o “</w:t>
      </w:r>
      <w:r w:rsidRPr="00AC0F74">
        <w:rPr>
          <w:rFonts w:ascii="Segoe UI" w:eastAsia="Times New Roman" w:hAnsi="Segoe UI" w:cs="Segoe UI"/>
          <w:b/>
          <w:bCs/>
          <w:color w:val="2C2F34"/>
          <w:sz w:val="23"/>
          <w:szCs w:val="23"/>
          <w:bdr w:val="none" w:sz="0" w:space="0" w:color="auto" w:frame="1"/>
          <w:lang w:eastAsia="es-ES"/>
        </w:rPr>
        <w:t>mayúsculas</w:t>
      </w:r>
      <w:r w:rsidRPr="00AC0F74">
        <w:rPr>
          <w:rFonts w:ascii="Segoe UI" w:eastAsia="Times New Roman" w:hAnsi="Segoe UI" w:cs="Segoe UI"/>
          <w:color w:val="2C2F34"/>
          <w:sz w:val="23"/>
          <w:szCs w:val="23"/>
          <w:lang w:eastAsia="es-ES"/>
        </w:rPr>
        <w:t>” pulsamos en la opción de “</w:t>
      </w:r>
      <w:r w:rsidRPr="00AC0F74">
        <w:rPr>
          <w:rFonts w:ascii="Segoe UI" w:eastAsia="Times New Roman" w:hAnsi="Segoe UI" w:cs="Segoe UI"/>
          <w:b/>
          <w:bCs/>
          <w:color w:val="2C2F34"/>
          <w:sz w:val="23"/>
          <w:szCs w:val="23"/>
          <w:bdr w:val="none" w:sz="0" w:space="0" w:color="auto" w:frame="1"/>
          <w:lang w:eastAsia="es-ES"/>
        </w:rPr>
        <w:t>reiniciar</w:t>
      </w:r>
      <w:r w:rsidRPr="00AC0F74">
        <w:rPr>
          <w:rFonts w:ascii="Segoe UI" w:eastAsia="Times New Roman" w:hAnsi="Segoe UI" w:cs="Segoe UI"/>
          <w:color w:val="2C2F34"/>
          <w:sz w:val="23"/>
          <w:szCs w:val="23"/>
          <w:lang w:eastAsia="es-ES"/>
        </w:rPr>
        <w:t>”</w:t>
      </w:r>
    </w:p>
    <w:p w14:paraId="256D29BF" w14:textId="77777777" w:rsidR="00AC0F74" w:rsidRPr="00AC0F74" w:rsidRDefault="00AC0F74" w:rsidP="00AC0F74">
      <w:pPr>
        <w:numPr>
          <w:ilvl w:val="0"/>
          <w:numId w:val="9"/>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Ahora nos aparece una </w:t>
      </w:r>
      <w:r w:rsidRPr="00AC0F74">
        <w:rPr>
          <w:rFonts w:ascii="Segoe UI" w:eastAsia="Times New Roman" w:hAnsi="Segoe UI" w:cs="Segoe UI"/>
          <w:b/>
          <w:bCs/>
          <w:color w:val="2C2F34"/>
          <w:sz w:val="23"/>
          <w:szCs w:val="23"/>
          <w:bdr w:val="none" w:sz="0" w:space="0" w:color="auto" w:frame="1"/>
          <w:lang w:eastAsia="es-ES"/>
        </w:rPr>
        <w:t>ventana azul con las opciones de recuperación de Windows 10</w:t>
      </w:r>
    </w:p>
    <w:p w14:paraId="67E74832" w14:textId="77777777" w:rsidR="00AC0F74" w:rsidRPr="00AC0F74" w:rsidRDefault="00AC0F74" w:rsidP="00AC0F74">
      <w:pPr>
        <w:numPr>
          <w:ilvl w:val="0"/>
          <w:numId w:val="9"/>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Elegimos la opción “</w:t>
      </w:r>
      <w:r w:rsidRPr="00AC0F74">
        <w:rPr>
          <w:rFonts w:ascii="Segoe UI" w:eastAsia="Times New Roman" w:hAnsi="Segoe UI" w:cs="Segoe UI"/>
          <w:b/>
          <w:bCs/>
          <w:color w:val="2C2F34"/>
          <w:sz w:val="23"/>
          <w:szCs w:val="23"/>
          <w:bdr w:val="none" w:sz="0" w:space="0" w:color="auto" w:frame="1"/>
          <w:lang w:eastAsia="es-ES"/>
        </w:rPr>
        <w:t>Solucionar problemas</w:t>
      </w:r>
      <w:r w:rsidRPr="00AC0F74">
        <w:rPr>
          <w:rFonts w:ascii="Segoe UI" w:eastAsia="Times New Roman" w:hAnsi="Segoe UI" w:cs="Segoe UI"/>
          <w:color w:val="2C2F34"/>
          <w:sz w:val="23"/>
          <w:szCs w:val="23"/>
          <w:lang w:eastAsia="es-ES"/>
        </w:rPr>
        <w:t>”</w:t>
      </w:r>
    </w:p>
    <w:p w14:paraId="29AD214F" w14:textId="6E088609" w:rsidR="00AC0F74" w:rsidRPr="00AC0F74" w:rsidRDefault="00AC0F74" w:rsidP="00AC0F74">
      <w:pPr>
        <w:shd w:val="clear" w:color="auto" w:fill="FFFFFF"/>
        <w:spacing w:after="0" w:line="240" w:lineRule="auto"/>
        <w:ind w:left="720"/>
        <w:rPr>
          <w:rFonts w:ascii="Segoe UI" w:eastAsia="Times New Roman" w:hAnsi="Segoe UI" w:cs="Segoe UI"/>
          <w:color w:val="2C2F34"/>
          <w:sz w:val="23"/>
          <w:szCs w:val="23"/>
          <w:lang w:eastAsia="es-ES"/>
        </w:rPr>
      </w:pPr>
    </w:p>
    <w:p w14:paraId="71E39F86" w14:textId="580B0140" w:rsid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noProof/>
          <w:color w:val="CC140F"/>
          <w:sz w:val="23"/>
          <w:szCs w:val="23"/>
          <w:bdr w:val="none" w:sz="0" w:space="0" w:color="auto" w:frame="1"/>
          <w:lang w:eastAsia="es-ES"/>
        </w:rPr>
        <w:lastRenderedPageBreak/>
        <w:drawing>
          <wp:inline distT="0" distB="0" distL="0" distR="0" wp14:anchorId="5EC79507" wp14:editId="32DDBE74">
            <wp:extent cx="2886075" cy="2164556"/>
            <wp:effectExtent l="0" t="0" r="0" b="7620"/>
            <wp:docPr id="6" name="Imagen 6" descr="Activar virtualización en BIOS tuto0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ar virtualización en BIOS tuto06">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8294" cy="2166220"/>
                    </a:xfrm>
                    <a:prstGeom prst="rect">
                      <a:avLst/>
                    </a:prstGeom>
                    <a:noFill/>
                    <a:ln>
                      <a:noFill/>
                    </a:ln>
                  </pic:spPr>
                </pic:pic>
              </a:graphicData>
            </a:graphic>
          </wp:inline>
        </w:drawing>
      </w:r>
    </w:p>
    <w:p w14:paraId="393BE95D" w14:textId="4D250ACA" w:rsid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p>
    <w:p w14:paraId="67BB6746" w14:textId="77777777" w:rsidR="00AC0F74" w:rsidRPr="00AC0F74" w:rsidRDefault="00AC0F74" w:rsidP="00AC0F74">
      <w:pPr>
        <w:numPr>
          <w:ilvl w:val="0"/>
          <w:numId w:val="11"/>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Seguidamente elegimos opciones avanzadas</w:t>
      </w:r>
    </w:p>
    <w:p w14:paraId="1B75CC50" w14:textId="77777777" w:rsidR="00AC0F74" w:rsidRPr="00AC0F74" w:rsidRDefault="00AC0F74" w:rsidP="00AC0F74">
      <w:pPr>
        <w:numPr>
          <w:ilvl w:val="0"/>
          <w:numId w:val="11"/>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Es posible que el menú anterior no salga y nos salgan directamente las opciones avanzadas</w:t>
      </w:r>
    </w:p>
    <w:p w14:paraId="112BD169" w14:textId="77777777" w:rsidR="00AC0F74" w:rsidRPr="00AC0F74" w:rsidRDefault="00AC0F74" w:rsidP="00AC0F74">
      <w:pPr>
        <w:numPr>
          <w:ilvl w:val="0"/>
          <w:numId w:val="11"/>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En este caso elegimos “</w:t>
      </w:r>
      <w:r w:rsidRPr="00AC0F74">
        <w:rPr>
          <w:rFonts w:ascii="Segoe UI" w:eastAsia="Times New Roman" w:hAnsi="Segoe UI" w:cs="Segoe UI"/>
          <w:b/>
          <w:bCs/>
          <w:color w:val="2C2F34"/>
          <w:sz w:val="23"/>
          <w:szCs w:val="23"/>
          <w:bdr w:val="none" w:sz="0" w:space="0" w:color="auto" w:frame="1"/>
          <w:lang w:eastAsia="es-ES"/>
        </w:rPr>
        <w:t>Configuración de firmware UEFI</w:t>
      </w:r>
      <w:r w:rsidRPr="00AC0F74">
        <w:rPr>
          <w:rFonts w:ascii="Segoe UI" w:eastAsia="Times New Roman" w:hAnsi="Segoe UI" w:cs="Segoe UI"/>
          <w:color w:val="2C2F34"/>
          <w:sz w:val="23"/>
          <w:szCs w:val="23"/>
          <w:lang w:eastAsia="es-ES"/>
        </w:rPr>
        <w:t>”</w:t>
      </w:r>
    </w:p>
    <w:p w14:paraId="211BC63F"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p>
    <w:p w14:paraId="584F08AF" w14:textId="7224005F" w:rsidR="00AC0F74" w:rsidRDefault="00AC0F74">
      <w:r>
        <w:rPr>
          <w:noProof/>
        </w:rPr>
        <w:drawing>
          <wp:inline distT="0" distB="0" distL="0" distR="0" wp14:anchorId="167DA170" wp14:editId="25C5867E">
            <wp:extent cx="2152650" cy="14754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445" cy="1480069"/>
                    </a:xfrm>
                    <a:prstGeom prst="rect">
                      <a:avLst/>
                    </a:prstGeom>
                  </pic:spPr>
                </pic:pic>
              </a:graphicData>
            </a:graphic>
          </wp:inline>
        </w:drawing>
      </w:r>
    </w:p>
    <w:p w14:paraId="5950ADFF" w14:textId="77777777" w:rsidR="00AC0F74" w:rsidRPr="00AC0F74" w:rsidRDefault="00AC0F74" w:rsidP="00AC0F74">
      <w:pPr>
        <w:numPr>
          <w:ilvl w:val="0"/>
          <w:numId w:val="12"/>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 Continuación, nos pedirá que reiniciemos el equipo, por lo que aceptamos.</w:t>
      </w:r>
    </w:p>
    <w:p w14:paraId="072FE2D0" w14:textId="77777777" w:rsidR="00AC0F74" w:rsidRPr="00AC0F74" w:rsidRDefault="00AC0F74" w:rsidP="00AC0F74">
      <w:pPr>
        <w:numPr>
          <w:ilvl w:val="0"/>
          <w:numId w:val="12"/>
        </w:numPr>
        <w:shd w:val="clear" w:color="auto" w:fill="FFFFFF"/>
        <w:spacing w:after="75"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Una vez vuelva a iniciar éste, entraremos directamente en la BIOS de nuestro equipo</w:t>
      </w:r>
    </w:p>
    <w:p w14:paraId="6A2F2AF4" w14:textId="37E791CB" w:rsidR="00AC0F74" w:rsidRDefault="00AC0F74">
      <w:r>
        <w:rPr>
          <w:noProof/>
        </w:rPr>
        <w:drawing>
          <wp:inline distT="0" distB="0" distL="0" distR="0" wp14:anchorId="62E10FFA" wp14:editId="10701BCF">
            <wp:extent cx="4076700" cy="260690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042" cy="2609039"/>
                    </a:xfrm>
                    <a:prstGeom prst="rect">
                      <a:avLst/>
                    </a:prstGeom>
                  </pic:spPr>
                </pic:pic>
              </a:graphicData>
            </a:graphic>
          </wp:inline>
        </w:drawing>
      </w:r>
    </w:p>
    <w:p w14:paraId="49D0D80F" w14:textId="78DDC47A" w:rsidR="00AC0F74" w:rsidRDefault="00AC0F74"/>
    <w:p w14:paraId="57EA0AF2" w14:textId="77777777" w:rsidR="00AC0F74" w:rsidRPr="00AC0F74" w:rsidRDefault="00AC0F74" w:rsidP="00AC0F74">
      <w:pPr>
        <w:shd w:val="clear" w:color="auto" w:fill="FFFFFF"/>
        <w:spacing w:after="0" w:line="390" w:lineRule="atLeast"/>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Al igual que dijimos en el método anterior, es posible que las opciones varíen en función del tipo de UEFI que tenga nuestro equipo. en todo caso accederemos al menú de opciones avanzadas o “</w:t>
      </w:r>
      <w:proofErr w:type="spellStart"/>
      <w:r w:rsidRPr="00AC0F74">
        <w:rPr>
          <w:rFonts w:ascii="Segoe UI" w:eastAsia="Times New Roman" w:hAnsi="Segoe UI" w:cs="Segoe UI"/>
          <w:b/>
          <w:bCs/>
          <w:color w:val="2C2F34"/>
          <w:sz w:val="23"/>
          <w:szCs w:val="23"/>
          <w:bdr w:val="none" w:sz="0" w:space="0" w:color="auto" w:frame="1"/>
          <w:lang w:eastAsia="es-ES"/>
        </w:rPr>
        <w:t>Advanced</w:t>
      </w:r>
      <w:proofErr w:type="spellEnd"/>
      <w:r w:rsidRPr="00AC0F74">
        <w:rPr>
          <w:rFonts w:ascii="Segoe UI" w:eastAsia="Times New Roman" w:hAnsi="Segoe UI" w:cs="Segoe UI"/>
          <w:b/>
          <w:bCs/>
          <w:color w:val="2C2F34"/>
          <w:sz w:val="23"/>
          <w:szCs w:val="23"/>
          <w:bdr w:val="none" w:sz="0" w:space="0" w:color="auto" w:frame="1"/>
          <w:lang w:eastAsia="es-ES"/>
        </w:rPr>
        <w:t xml:space="preserve"> </w:t>
      </w:r>
      <w:proofErr w:type="spellStart"/>
      <w:r w:rsidRPr="00AC0F74">
        <w:rPr>
          <w:rFonts w:ascii="Segoe UI" w:eastAsia="Times New Roman" w:hAnsi="Segoe UI" w:cs="Segoe UI"/>
          <w:b/>
          <w:bCs/>
          <w:color w:val="2C2F34"/>
          <w:sz w:val="23"/>
          <w:szCs w:val="23"/>
          <w:bdr w:val="none" w:sz="0" w:space="0" w:color="auto" w:frame="1"/>
          <w:lang w:eastAsia="es-ES"/>
        </w:rPr>
        <w:t>options</w:t>
      </w:r>
      <w:proofErr w:type="spellEnd"/>
      <w:r w:rsidRPr="00AC0F74">
        <w:rPr>
          <w:rFonts w:ascii="Segoe UI" w:eastAsia="Times New Roman" w:hAnsi="Segoe UI" w:cs="Segoe UI"/>
          <w:color w:val="2C2F34"/>
          <w:sz w:val="23"/>
          <w:szCs w:val="23"/>
          <w:lang w:eastAsia="es-ES"/>
        </w:rPr>
        <w:t>” y tendremos que localizar en algún lugar la palabra “</w:t>
      </w:r>
      <w:r w:rsidRPr="00AC0F74">
        <w:rPr>
          <w:rFonts w:ascii="Segoe UI" w:eastAsia="Times New Roman" w:hAnsi="Segoe UI" w:cs="Segoe UI"/>
          <w:b/>
          <w:bCs/>
          <w:color w:val="2C2F34"/>
          <w:sz w:val="23"/>
          <w:szCs w:val="23"/>
          <w:bdr w:val="none" w:sz="0" w:space="0" w:color="auto" w:frame="1"/>
          <w:lang w:eastAsia="es-ES"/>
        </w:rPr>
        <w:t>Intel VT-x</w:t>
      </w:r>
      <w:r w:rsidRPr="00AC0F74">
        <w:rPr>
          <w:rFonts w:ascii="Segoe UI" w:eastAsia="Times New Roman" w:hAnsi="Segoe UI" w:cs="Segoe UI"/>
          <w:color w:val="2C2F34"/>
          <w:sz w:val="23"/>
          <w:szCs w:val="23"/>
          <w:lang w:eastAsia="es-ES"/>
        </w:rPr>
        <w:t>” o “</w:t>
      </w:r>
      <w:r w:rsidRPr="00AC0F74">
        <w:rPr>
          <w:rFonts w:ascii="Segoe UI" w:eastAsia="Times New Roman" w:hAnsi="Segoe UI" w:cs="Segoe UI"/>
          <w:b/>
          <w:bCs/>
          <w:color w:val="2C2F34"/>
          <w:sz w:val="23"/>
          <w:szCs w:val="23"/>
          <w:bdr w:val="none" w:sz="0" w:space="0" w:color="auto" w:frame="1"/>
          <w:lang w:eastAsia="es-ES"/>
        </w:rPr>
        <w:t xml:space="preserve">Intel </w:t>
      </w:r>
      <w:proofErr w:type="spellStart"/>
      <w:r w:rsidRPr="00AC0F74">
        <w:rPr>
          <w:rFonts w:ascii="Segoe UI" w:eastAsia="Times New Roman" w:hAnsi="Segoe UI" w:cs="Segoe UI"/>
          <w:b/>
          <w:bCs/>
          <w:color w:val="2C2F34"/>
          <w:sz w:val="23"/>
          <w:szCs w:val="23"/>
          <w:bdr w:val="none" w:sz="0" w:space="0" w:color="auto" w:frame="1"/>
          <w:lang w:eastAsia="es-ES"/>
        </w:rPr>
        <w:t>Virtualizacion</w:t>
      </w:r>
      <w:proofErr w:type="spellEnd"/>
      <w:r w:rsidRPr="00AC0F74">
        <w:rPr>
          <w:rFonts w:ascii="Segoe UI" w:eastAsia="Times New Roman" w:hAnsi="Segoe UI" w:cs="Segoe UI"/>
          <w:b/>
          <w:bCs/>
          <w:color w:val="2C2F34"/>
          <w:sz w:val="23"/>
          <w:szCs w:val="23"/>
          <w:bdr w:val="none" w:sz="0" w:space="0" w:color="auto" w:frame="1"/>
          <w:lang w:eastAsia="es-ES"/>
        </w:rPr>
        <w:t xml:space="preserve"> </w:t>
      </w:r>
      <w:proofErr w:type="spellStart"/>
      <w:r w:rsidRPr="00AC0F74">
        <w:rPr>
          <w:rFonts w:ascii="Segoe UI" w:eastAsia="Times New Roman" w:hAnsi="Segoe UI" w:cs="Segoe UI"/>
          <w:b/>
          <w:bCs/>
          <w:color w:val="2C2F34"/>
          <w:sz w:val="23"/>
          <w:szCs w:val="23"/>
          <w:bdr w:val="none" w:sz="0" w:space="0" w:color="auto" w:frame="1"/>
          <w:lang w:eastAsia="es-ES"/>
        </w:rPr>
        <w:t>Technology</w:t>
      </w:r>
      <w:proofErr w:type="spellEnd"/>
      <w:r w:rsidRPr="00AC0F74">
        <w:rPr>
          <w:rFonts w:ascii="Segoe UI" w:eastAsia="Times New Roman" w:hAnsi="Segoe UI" w:cs="Segoe UI"/>
          <w:color w:val="2C2F34"/>
          <w:sz w:val="23"/>
          <w:szCs w:val="23"/>
          <w:lang w:eastAsia="es-ES"/>
        </w:rPr>
        <w:t>” y la activamos.</w:t>
      </w:r>
    </w:p>
    <w:p w14:paraId="48B2CAB1" w14:textId="77777777" w:rsidR="00AC0F74" w:rsidRPr="00AC0F74" w:rsidRDefault="00AC0F74" w:rsidP="00AC0F74">
      <w:pPr>
        <w:numPr>
          <w:ilvl w:val="0"/>
          <w:numId w:val="13"/>
        </w:numPr>
        <w:shd w:val="clear" w:color="auto" w:fill="FFFFFF"/>
        <w:spacing w:after="0" w:line="240" w:lineRule="auto"/>
        <w:ind w:left="1020"/>
        <w:rPr>
          <w:rFonts w:ascii="Segoe UI" w:eastAsia="Times New Roman" w:hAnsi="Segoe UI" w:cs="Segoe UI"/>
          <w:color w:val="2C2F34"/>
          <w:sz w:val="23"/>
          <w:szCs w:val="23"/>
          <w:lang w:eastAsia="es-ES"/>
        </w:rPr>
      </w:pPr>
      <w:r w:rsidRPr="00AC0F74">
        <w:rPr>
          <w:rFonts w:ascii="Segoe UI" w:eastAsia="Times New Roman" w:hAnsi="Segoe UI" w:cs="Segoe UI"/>
          <w:color w:val="2C2F34"/>
          <w:sz w:val="23"/>
          <w:szCs w:val="23"/>
          <w:lang w:eastAsia="es-ES"/>
        </w:rPr>
        <w:t>En nuestro caso, la opción estaba disponible en “</w:t>
      </w:r>
      <w:proofErr w:type="spellStart"/>
      <w:r w:rsidRPr="00AC0F74">
        <w:rPr>
          <w:rFonts w:ascii="Segoe UI" w:eastAsia="Times New Roman" w:hAnsi="Segoe UI" w:cs="Segoe UI"/>
          <w:b/>
          <w:bCs/>
          <w:color w:val="2C2F34"/>
          <w:sz w:val="23"/>
          <w:szCs w:val="23"/>
          <w:bdr w:val="none" w:sz="0" w:space="0" w:color="auto" w:frame="1"/>
          <w:lang w:eastAsia="es-ES"/>
        </w:rPr>
        <w:t>Advanced</w:t>
      </w:r>
      <w:proofErr w:type="spellEnd"/>
      <w:r w:rsidRPr="00AC0F74">
        <w:rPr>
          <w:rFonts w:ascii="Segoe UI" w:eastAsia="Times New Roman" w:hAnsi="Segoe UI" w:cs="Segoe UI"/>
          <w:b/>
          <w:bCs/>
          <w:color w:val="2C2F34"/>
          <w:sz w:val="23"/>
          <w:szCs w:val="23"/>
          <w:bdr w:val="none" w:sz="0" w:space="0" w:color="auto" w:frame="1"/>
          <w:lang w:eastAsia="es-ES"/>
        </w:rPr>
        <w:t xml:space="preserve"> -&gt; CPU </w:t>
      </w:r>
      <w:proofErr w:type="spellStart"/>
      <w:r w:rsidRPr="00AC0F74">
        <w:rPr>
          <w:rFonts w:ascii="Segoe UI" w:eastAsia="Times New Roman" w:hAnsi="Segoe UI" w:cs="Segoe UI"/>
          <w:b/>
          <w:bCs/>
          <w:color w:val="2C2F34"/>
          <w:sz w:val="23"/>
          <w:szCs w:val="23"/>
          <w:bdr w:val="none" w:sz="0" w:space="0" w:color="auto" w:frame="1"/>
          <w:lang w:eastAsia="es-ES"/>
        </w:rPr>
        <w:t>Configuration</w:t>
      </w:r>
      <w:proofErr w:type="spellEnd"/>
      <w:r w:rsidRPr="00AC0F74">
        <w:rPr>
          <w:rFonts w:ascii="Segoe UI" w:eastAsia="Times New Roman" w:hAnsi="Segoe UI" w:cs="Segoe UI"/>
          <w:color w:val="2C2F34"/>
          <w:sz w:val="23"/>
          <w:szCs w:val="23"/>
          <w:lang w:eastAsia="es-ES"/>
        </w:rPr>
        <w:t>”</w:t>
      </w:r>
    </w:p>
    <w:p w14:paraId="6EC776D3" w14:textId="3342890C" w:rsidR="00AC0F74" w:rsidRDefault="00AC0F74">
      <w:r>
        <w:rPr>
          <w:noProof/>
        </w:rPr>
        <w:drawing>
          <wp:inline distT="0" distB="0" distL="0" distR="0" wp14:anchorId="6EBADEC5" wp14:editId="2204F548">
            <wp:extent cx="5400040" cy="3270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70885"/>
                    </a:xfrm>
                    <a:prstGeom prst="rect">
                      <a:avLst/>
                    </a:prstGeom>
                  </pic:spPr>
                </pic:pic>
              </a:graphicData>
            </a:graphic>
          </wp:inline>
        </w:drawing>
      </w:r>
    </w:p>
    <w:p w14:paraId="1A906C8D" w14:textId="77777777" w:rsidR="00AC0F74" w:rsidRDefault="00AC0F74"/>
    <w:p w14:paraId="17526431" w14:textId="4ACE41AA" w:rsidR="00AC0F74" w:rsidRDefault="00AC0F74"/>
    <w:p w14:paraId="00F1DC96" w14:textId="77777777" w:rsidR="00F40738" w:rsidRDefault="00F40738" w:rsidP="00F40738">
      <w:pPr>
        <w:pStyle w:val="Ttulo2"/>
        <w:shd w:val="clear" w:color="auto" w:fill="FFFFFF"/>
        <w:spacing w:before="0" w:line="450" w:lineRule="atLeast"/>
        <w:rPr>
          <w:rFonts w:ascii="Arial" w:hAnsi="Arial" w:cs="Arial"/>
          <w:color w:val="430707"/>
          <w:spacing w:val="-6"/>
          <w:sz w:val="45"/>
          <w:szCs w:val="45"/>
        </w:rPr>
      </w:pPr>
      <w:r>
        <w:rPr>
          <w:rFonts w:ascii="Arial" w:hAnsi="Arial" w:cs="Arial"/>
          <w:color w:val="430707"/>
          <w:spacing w:val="-6"/>
          <w:sz w:val="45"/>
          <w:szCs w:val="45"/>
        </w:rPr>
        <w:t>Averiguar si nuestra placa base utiliza BIOS o UEFI</w:t>
      </w:r>
    </w:p>
    <w:p w14:paraId="59A817CB" w14:textId="217F46DB"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rFonts w:ascii="Arial" w:hAnsi="Arial" w:cs="Arial"/>
          <w:color w:val="333333"/>
          <w:spacing w:val="-3"/>
        </w:rPr>
        <w:t>Hay varias formas de averiguar el tipo de firmware que tiene nuestra placa base. Para poder averiguarlo lo más rápido posible, nosotros vamos a usar una herramienta del sistema operativo que se conoce como «</w:t>
      </w:r>
      <w:r>
        <w:rPr>
          <w:rStyle w:val="Textoennegrita"/>
          <w:rFonts w:ascii="Arial" w:eastAsiaTheme="majorEastAsia" w:hAnsi="Arial" w:cs="Arial"/>
          <w:color w:val="333333"/>
          <w:spacing w:val="-3"/>
        </w:rPr>
        <w:t>Información del sistema</w:t>
      </w:r>
      <w:r>
        <w:rPr>
          <w:rFonts w:ascii="Arial" w:hAnsi="Arial" w:cs="Arial"/>
          <w:color w:val="333333"/>
          <w:spacing w:val="-3"/>
        </w:rPr>
        <w:t>«.</w:t>
      </w:r>
    </w:p>
    <w:p w14:paraId="20A5B485" w14:textId="77777777"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rFonts w:ascii="Arial" w:hAnsi="Arial" w:cs="Arial"/>
          <w:color w:val="333333"/>
          <w:spacing w:val="-3"/>
        </w:rPr>
        <w:t>Esta sencilla herramienta nos va a permitir conocer, a grandes rasgos, la información de hardware de nuestro ordenador. Por ejemplo, podemos ver información sobre el sistema, la placa base, el procesador, la RAM, etc.</w:t>
      </w:r>
    </w:p>
    <w:p w14:paraId="100B153B" w14:textId="77777777"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rFonts w:ascii="Arial" w:hAnsi="Arial" w:cs="Arial"/>
          <w:color w:val="333333"/>
          <w:spacing w:val="-3"/>
        </w:rPr>
        <w:t>Para averiguar el tipo de firmware que utiliza nuestro ordenador, lo único que debemos hacer es escribir en la barra de direcciones </w:t>
      </w:r>
      <w:r>
        <w:rPr>
          <w:rStyle w:val="Textoennegrita"/>
          <w:rFonts w:ascii="Arial" w:eastAsiaTheme="majorEastAsia" w:hAnsi="Arial" w:cs="Arial"/>
          <w:color w:val="333333"/>
          <w:spacing w:val="-3"/>
        </w:rPr>
        <w:t>«</w:t>
      </w:r>
      <w:proofErr w:type="spellStart"/>
      <w:r>
        <w:rPr>
          <w:rStyle w:val="Textoennegrita"/>
          <w:rFonts w:ascii="Arial" w:eastAsiaTheme="majorEastAsia" w:hAnsi="Arial" w:cs="Arial"/>
          <w:color w:val="333333"/>
          <w:spacing w:val="-3"/>
        </w:rPr>
        <w:t>msinfo</w:t>
      </w:r>
      <w:proofErr w:type="spellEnd"/>
      <w:r>
        <w:rPr>
          <w:rStyle w:val="Textoennegrita"/>
          <w:rFonts w:ascii="Arial" w:eastAsiaTheme="majorEastAsia" w:hAnsi="Arial" w:cs="Arial"/>
          <w:color w:val="333333"/>
          <w:spacing w:val="-3"/>
        </w:rPr>
        <w:t>».</w:t>
      </w:r>
      <w:r>
        <w:rPr>
          <w:rFonts w:ascii="Arial" w:hAnsi="Arial" w:cs="Arial"/>
          <w:color w:val="333333"/>
          <w:spacing w:val="-3"/>
        </w:rPr>
        <w:t xml:space="preserve"> Ejecutaremos el </w:t>
      </w:r>
      <w:r>
        <w:rPr>
          <w:rFonts w:ascii="Arial" w:hAnsi="Arial" w:cs="Arial"/>
          <w:color w:val="333333"/>
          <w:spacing w:val="-3"/>
        </w:rPr>
        <w:lastRenderedPageBreak/>
        <w:t>programa «Información del sistema» que nos aparecerá y le dejamos unos instantes hasta que termine de recopilar y procesar la información.</w:t>
      </w:r>
    </w:p>
    <w:p w14:paraId="143A33C8" w14:textId="798DD9A1"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rFonts w:ascii="Arial" w:hAnsi="Arial" w:cs="Arial"/>
          <w:color w:val="333333"/>
          <w:spacing w:val="-3"/>
        </w:rPr>
        <w:t>D</w:t>
      </w:r>
      <w:r>
        <w:rPr>
          <w:rFonts w:ascii="Arial" w:hAnsi="Arial" w:cs="Arial"/>
          <w:color w:val="333333"/>
          <w:spacing w:val="-3"/>
        </w:rPr>
        <w:t>entro de la entrada «</w:t>
      </w:r>
      <w:r>
        <w:rPr>
          <w:rStyle w:val="Textoennegrita"/>
          <w:rFonts w:ascii="Arial" w:eastAsiaTheme="majorEastAsia" w:hAnsi="Arial" w:cs="Arial"/>
          <w:color w:val="333333"/>
          <w:spacing w:val="-3"/>
        </w:rPr>
        <w:t>Modo de BIOS»</w:t>
      </w:r>
      <w:r>
        <w:rPr>
          <w:rFonts w:ascii="Arial" w:hAnsi="Arial" w:cs="Arial"/>
          <w:color w:val="333333"/>
          <w:spacing w:val="-3"/>
        </w:rPr>
        <w:t>. Aquí vamos a poder ver el tipo de sistema que utilizamos, si bien es una clásica, o un sistema EFI avanzado.</w:t>
      </w:r>
    </w:p>
    <w:p w14:paraId="51E2DB9D" w14:textId="2AB8B925"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noProof/>
        </w:rPr>
        <w:drawing>
          <wp:inline distT="0" distB="0" distL="0" distR="0" wp14:anchorId="61AB55E9" wp14:editId="050BA4AA">
            <wp:extent cx="3762375" cy="10096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1009650"/>
                    </a:xfrm>
                    <a:prstGeom prst="rect">
                      <a:avLst/>
                    </a:prstGeom>
                  </pic:spPr>
                </pic:pic>
              </a:graphicData>
            </a:graphic>
          </wp:inline>
        </w:drawing>
      </w:r>
    </w:p>
    <w:p w14:paraId="0BA37A70" w14:textId="48E4BC9A" w:rsidR="00F40738" w:rsidRDefault="00F40738" w:rsidP="00F40738">
      <w:pPr>
        <w:pStyle w:val="NormalWeb"/>
        <w:shd w:val="clear" w:color="auto" w:fill="FFFFFF"/>
        <w:spacing w:before="300" w:beforeAutospacing="0" w:after="300" w:afterAutospacing="0"/>
        <w:rPr>
          <w:rFonts w:ascii="Arial" w:hAnsi="Arial" w:cs="Arial"/>
          <w:color w:val="333333"/>
          <w:spacing w:val="-3"/>
        </w:rPr>
      </w:pPr>
      <w:r>
        <w:rPr>
          <w:noProof/>
        </w:rPr>
        <w:drawing>
          <wp:inline distT="0" distB="0" distL="0" distR="0" wp14:anchorId="0A243538" wp14:editId="5C740949">
            <wp:extent cx="5400040" cy="27190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19070"/>
                    </a:xfrm>
                    <a:prstGeom prst="rect">
                      <a:avLst/>
                    </a:prstGeom>
                  </pic:spPr>
                </pic:pic>
              </a:graphicData>
            </a:graphic>
          </wp:inline>
        </w:drawing>
      </w:r>
    </w:p>
    <w:p w14:paraId="17E12DBD" w14:textId="6A951ECB" w:rsidR="00F40738" w:rsidRDefault="00F40738" w:rsidP="00F40738">
      <w:pPr>
        <w:pStyle w:val="NormalWeb"/>
        <w:shd w:val="clear" w:color="auto" w:fill="FFFFFF"/>
        <w:spacing w:before="300" w:beforeAutospacing="0" w:after="300" w:afterAutospacing="0"/>
        <w:rPr>
          <w:rFonts w:ascii="Arial" w:hAnsi="Arial" w:cs="Arial"/>
          <w:color w:val="333333"/>
          <w:spacing w:val="-3"/>
        </w:rPr>
      </w:pPr>
    </w:p>
    <w:p w14:paraId="65B9EFFF" w14:textId="77777777" w:rsidR="00F40738" w:rsidRDefault="00F40738"/>
    <w:sectPr w:rsidR="00F407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E0BDF"/>
    <w:multiLevelType w:val="multilevel"/>
    <w:tmpl w:val="34D0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93625"/>
    <w:multiLevelType w:val="multilevel"/>
    <w:tmpl w:val="D7CA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F34D3"/>
    <w:multiLevelType w:val="multilevel"/>
    <w:tmpl w:val="5D7C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23337"/>
    <w:multiLevelType w:val="multilevel"/>
    <w:tmpl w:val="E97E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5510E"/>
    <w:multiLevelType w:val="multilevel"/>
    <w:tmpl w:val="B2E8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847A2"/>
    <w:multiLevelType w:val="multilevel"/>
    <w:tmpl w:val="8BE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9676B"/>
    <w:multiLevelType w:val="multilevel"/>
    <w:tmpl w:val="6198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6E31E0"/>
    <w:multiLevelType w:val="multilevel"/>
    <w:tmpl w:val="1CD0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A7C73"/>
    <w:multiLevelType w:val="multilevel"/>
    <w:tmpl w:val="4456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B7ABC"/>
    <w:multiLevelType w:val="multilevel"/>
    <w:tmpl w:val="94D2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D46B2"/>
    <w:multiLevelType w:val="multilevel"/>
    <w:tmpl w:val="BB6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8B31DF"/>
    <w:multiLevelType w:val="multilevel"/>
    <w:tmpl w:val="EA4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9F2A73"/>
    <w:multiLevelType w:val="multilevel"/>
    <w:tmpl w:val="4CE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1"/>
  </w:num>
  <w:num w:numId="4">
    <w:abstractNumId w:val="1"/>
  </w:num>
  <w:num w:numId="5">
    <w:abstractNumId w:val="5"/>
  </w:num>
  <w:num w:numId="6">
    <w:abstractNumId w:val="0"/>
  </w:num>
  <w:num w:numId="7">
    <w:abstractNumId w:val="4"/>
  </w:num>
  <w:num w:numId="8">
    <w:abstractNumId w:val="6"/>
  </w:num>
  <w:num w:numId="9">
    <w:abstractNumId w:val="9"/>
  </w:num>
  <w:num w:numId="10">
    <w:abstractNumId w:val="8"/>
  </w:num>
  <w:num w:numId="11">
    <w:abstractNumId w:val="12"/>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F74"/>
    <w:rsid w:val="00100A6A"/>
    <w:rsid w:val="00197D18"/>
    <w:rsid w:val="0051265E"/>
    <w:rsid w:val="00512C23"/>
    <w:rsid w:val="00A835DB"/>
    <w:rsid w:val="00AC0F74"/>
    <w:rsid w:val="00F40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12A5"/>
  <w15:chartTrackingRefBased/>
  <w15:docId w15:val="{6E08F332-E4DB-4A6C-9C40-6A293C3DC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C0F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AC0F74"/>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AC0F74"/>
    <w:rPr>
      <w:b/>
      <w:bCs/>
    </w:rPr>
  </w:style>
  <w:style w:type="paragraph" w:styleId="NormalWeb">
    <w:name w:val="Normal (Web)"/>
    <w:basedOn w:val="Normal"/>
    <w:uiPriority w:val="99"/>
    <w:semiHidden/>
    <w:unhideWhenUsed/>
    <w:rsid w:val="00AC0F7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AC0F74"/>
    <w:rPr>
      <w:rFonts w:ascii="Times New Roman" w:eastAsia="Times New Roman" w:hAnsi="Times New Roman" w:cs="Times New Roman"/>
      <w:b/>
      <w:bCs/>
      <w:sz w:val="27"/>
      <w:szCs w:val="27"/>
      <w:lang w:eastAsia="es-ES"/>
    </w:rPr>
  </w:style>
  <w:style w:type="character" w:customStyle="1" w:styleId="Ttulo2Car">
    <w:name w:val="Título 2 Car"/>
    <w:basedOn w:val="Fuentedeprrafopredeter"/>
    <w:link w:val="Ttulo2"/>
    <w:uiPriority w:val="9"/>
    <w:semiHidden/>
    <w:rsid w:val="00AC0F7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semiHidden/>
    <w:unhideWhenUsed/>
    <w:rsid w:val="00AC0F74"/>
    <w:rPr>
      <w:color w:val="0000FF"/>
      <w:u w:val="single"/>
    </w:rPr>
  </w:style>
  <w:style w:type="paragraph" w:customStyle="1" w:styleId="wysiwyg-text-align-left">
    <w:name w:val="wysiwyg-text-align-left"/>
    <w:basedOn w:val="Normal"/>
    <w:rsid w:val="00A835D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8469">
      <w:bodyDiv w:val="1"/>
      <w:marLeft w:val="0"/>
      <w:marRight w:val="0"/>
      <w:marTop w:val="0"/>
      <w:marBottom w:val="0"/>
      <w:divBdr>
        <w:top w:val="none" w:sz="0" w:space="0" w:color="auto"/>
        <w:left w:val="none" w:sz="0" w:space="0" w:color="auto"/>
        <w:bottom w:val="none" w:sz="0" w:space="0" w:color="auto"/>
        <w:right w:val="none" w:sz="0" w:space="0" w:color="auto"/>
      </w:divBdr>
    </w:div>
    <w:div w:id="327876984">
      <w:bodyDiv w:val="1"/>
      <w:marLeft w:val="0"/>
      <w:marRight w:val="0"/>
      <w:marTop w:val="0"/>
      <w:marBottom w:val="0"/>
      <w:divBdr>
        <w:top w:val="none" w:sz="0" w:space="0" w:color="auto"/>
        <w:left w:val="none" w:sz="0" w:space="0" w:color="auto"/>
        <w:bottom w:val="none" w:sz="0" w:space="0" w:color="auto"/>
        <w:right w:val="none" w:sz="0" w:space="0" w:color="auto"/>
      </w:divBdr>
    </w:div>
    <w:div w:id="384526743">
      <w:bodyDiv w:val="1"/>
      <w:marLeft w:val="0"/>
      <w:marRight w:val="0"/>
      <w:marTop w:val="0"/>
      <w:marBottom w:val="0"/>
      <w:divBdr>
        <w:top w:val="none" w:sz="0" w:space="0" w:color="auto"/>
        <w:left w:val="none" w:sz="0" w:space="0" w:color="auto"/>
        <w:bottom w:val="none" w:sz="0" w:space="0" w:color="auto"/>
        <w:right w:val="none" w:sz="0" w:space="0" w:color="auto"/>
      </w:divBdr>
    </w:div>
    <w:div w:id="461003914">
      <w:bodyDiv w:val="1"/>
      <w:marLeft w:val="0"/>
      <w:marRight w:val="0"/>
      <w:marTop w:val="0"/>
      <w:marBottom w:val="0"/>
      <w:divBdr>
        <w:top w:val="none" w:sz="0" w:space="0" w:color="auto"/>
        <w:left w:val="none" w:sz="0" w:space="0" w:color="auto"/>
        <w:bottom w:val="none" w:sz="0" w:space="0" w:color="auto"/>
        <w:right w:val="none" w:sz="0" w:space="0" w:color="auto"/>
      </w:divBdr>
    </w:div>
    <w:div w:id="630474798">
      <w:bodyDiv w:val="1"/>
      <w:marLeft w:val="0"/>
      <w:marRight w:val="0"/>
      <w:marTop w:val="0"/>
      <w:marBottom w:val="0"/>
      <w:divBdr>
        <w:top w:val="none" w:sz="0" w:space="0" w:color="auto"/>
        <w:left w:val="none" w:sz="0" w:space="0" w:color="auto"/>
        <w:bottom w:val="none" w:sz="0" w:space="0" w:color="auto"/>
        <w:right w:val="none" w:sz="0" w:space="0" w:color="auto"/>
      </w:divBdr>
    </w:div>
    <w:div w:id="649015366">
      <w:bodyDiv w:val="1"/>
      <w:marLeft w:val="0"/>
      <w:marRight w:val="0"/>
      <w:marTop w:val="0"/>
      <w:marBottom w:val="0"/>
      <w:divBdr>
        <w:top w:val="none" w:sz="0" w:space="0" w:color="auto"/>
        <w:left w:val="none" w:sz="0" w:space="0" w:color="auto"/>
        <w:bottom w:val="none" w:sz="0" w:space="0" w:color="auto"/>
        <w:right w:val="none" w:sz="0" w:space="0" w:color="auto"/>
      </w:divBdr>
    </w:div>
    <w:div w:id="762606702">
      <w:bodyDiv w:val="1"/>
      <w:marLeft w:val="0"/>
      <w:marRight w:val="0"/>
      <w:marTop w:val="0"/>
      <w:marBottom w:val="0"/>
      <w:divBdr>
        <w:top w:val="none" w:sz="0" w:space="0" w:color="auto"/>
        <w:left w:val="none" w:sz="0" w:space="0" w:color="auto"/>
        <w:bottom w:val="none" w:sz="0" w:space="0" w:color="auto"/>
        <w:right w:val="none" w:sz="0" w:space="0" w:color="auto"/>
      </w:divBdr>
    </w:div>
    <w:div w:id="976110110">
      <w:bodyDiv w:val="1"/>
      <w:marLeft w:val="0"/>
      <w:marRight w:val="0"/>
      <w:marTop w:val="0"/>
      <w:marBottom w:val="0"/>
      <w:divBdr>
        <w:top w:val="none" w:sz="0" w:space="0" w:color="auto"/>
        <w:left w:val="none" w:sz="0" w:space="0" w:color="auto"/>
        <w:bottom w:val="none" w:sz="0" w:space="0" w:color="auto"/>
        <w:right w:val="none" w:sz="0" w:space="0" w:color="auto"/>
      </w:divBdr>
    </w:div>
    <w:div w:id="1028139226">
      <w:bodyDiv w:val="1"/>
      <w:marLeft w:val="0"/>
      <w:marRight w:val="0"/>
      <w:marTop w:val="0"/>
      <w:marBottom w:val="0"/>
      <w:divBdr>
        <w:top w:val="none" w:sz="0" w:space="0" w:color="auto"/>
        <w:left w:val="none" w:sz="0" w:space="0" w:color="auto"/>
        <w:bottom w:val="none" w:sz="0" w:space="0" w:color="auto"/>
        <w:right w:val="none" w:sz="0" w:space="0" w:color="auto"/>
      </w:divBdr>
    </w:div>
    <w:div w:id="1039429637">
      <w:bodyDiv w:val="1"/>
      <w:marLeft w:val="0"/>
      <w:marRight w:val="0"/>
      <w:marTop w:val="0"/>
      <w:marBottom w:val="0"/>
      <w:divBdr>
        <w:top w:val="none" w:sz="0" w:space="0" w:color="auto"/>
        <w:left w:val="none" w:sz="0" w:space="0" w:color="auto"/>
        <w:bottom w:val="none" w:sz="0" w:space="0" w:color="auto"/>
        <w:right w:val="none" w:sz="0" w:space="0" w:color="auto"/>
      </w:divBdr>
    </w:div>
    <w:div w:id="1274555767">
      <w:bodyDiv w:val="1"/>
      <w:marLeft w:val="0"/>
      <w:marRight w:val="0"/>
      <w:marTop w:val="0"/>
      <w:marBottom w:val="0"/>
      <w:divBdr>
        <w:top w:val="none" w:sz="0" w:space="0" w:color="auto"/>
        <w:left w:val="none" w:sz="0" w:space="0" w:color="auto"/>
        <w:bottom w:val="none" w:sz="0" w:space="0" w:color="auto"/>
        <w:right w:val="none" w:sz="0" w:space="0" w:color="auto"/>
      </w:divBdr>
    </w:div>
    <w:div w:id="1286083964">
      <w:bodyDiv w:val="1"/>
      <w:marLeft w:val="0"/>
      <w:marRight w:val="0"/>
      <w:marTop w:val="0"/>
      <w:marBottom w:val="0"/>
      <w:divBdr>
        <w:top w:val="none" w:sz="0" w:space="0" w:color="auto"/>
        <w:left w:val="none" w:sz="0" w:space="0" w:color="auto"/>
        <w:bottom w:val="none" w:sz="0" w:space="0" w:color="auto"/>
        <w:right w:val="none" w:sz="0" w:space="0" w:color="auto"/>
      </w:divBdr>
    </w:div>
    <w:div w:id="1469861025">
      <w:bodyDiv w:val="1"/>
      <w:marLeft w:val="0"/>
      <w:marRight w:val="0"/>
      <w:marTop w:val="0"/>
      <w:marBottom w:val="0"/>
      <w:divBdr>
        <w:top w:val="none" w:sz="0" w:space="0" w:color="auto"/>
        <w:left w:val="none" w:sz="0" w:space="0" w:color="auto"/>
        <w:bottom w:val="none" w:sz="0" w:space="0" w:color="auto"/>
        <w:right w:val="none" w:sz="0" w:space="0" w:color="auto"/>
      </w:divBdr>
    </w:div>
    <w:div w:id="1671790374">
      <w:bodyDiv w:val="1"/>
      <w:marLeft w:val="0"/>
      <w:marRight w:val="0"/>
      <w:marTop w:val="0"/>
      <w:marBottom w:val="0"/>
      <w:divBdr>
        <w:top w:val="none" w:sz="0" w:space="0" w:color="auto"/>
        <w:left w:val="none" w:sz="0" w:space="0" w:color="auto"/>
        <w:bottom w:val="none" w:sz="0" w:space="0" w:color="auto"/>
        <w:right w:val="none" w:sz="0" w:space="0" w:color="auto"/>
      </w:divBdr>
    </w:div>
    <w:div w:id="1907371736">
      <w:bodyDiv w:val="1"/>
      <w:marLeft w:val="0"/>
      <w:marRight w:val="0"/>
      <w:marTop w:val="0"/>
      <w:marBottom w:val="0"/>
      <w:divBdr>
        <w:top w:val="none" w:sz="0" w:space="0" w:color="auto"/>
        <w:left w:val="none" w:sz="0" w:space="0" w:color="auto"/>
        <w:bottom w:val="none" w:sz="0" w:space="0" w:color="auto"/>
        <w:right w:val="none" w:sz="0" w:space="0" w:color="auto"/>
      </w:divBdr>
    </w:div>
    <w:div w:id="1979918742">
      <w:bodyDiv w:val="1"/>
      <w:marLeft w:val="0"/>
      <w:marRight w:val="0"/>
      <w:marTop w:val="0"/>
      <w:marBottom w:val="0"/>
      <w:divBdr>
        <w:top w:val="none" w:sz="0" w:space="0" w:color="auto"/>
        <w:left w:val="none" w:sz="0" w:space="0" w:color="auto"/>
        <w:bottom w:val="none" w:sz="0" w:space="0" w:color="auto"/>
        <w:right w:val="none" w:sz="0" w:space="0" w:color="auto"/>
      </w:divBdr>
    </w:div>
    <w:div w:id="1988001672">
      <w:bodyDiv w:val="1"/>
      <w:marLeft w:val="0"/>
      <w:marRight w:val="0"/>
      <w:marTop w:val="0"/>
      <w:marBottom w:val="0"/>
      <w:divBdr>
        <w:top w:val="none" w:sz="0" w:space="0" w:color="auto"/>
        <w:left w:val="none" w:sz="0" w:space="0" w:color="auto"/>
        <w:bottom w:val="none" w:sz="0" w:space="0" w:color="auto"/>
        <w:right w:val="none" w:sz="0" w:space="0" w:color="auto"/>
      </w:divBdr>
    </w:div>
    <w:div w:id="201352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fesionalreview.com/wp-content/uploads/2018/10/activar-virtualizacion-en-bios-tuto09.jpg" TargetMode="External"/><Relationship Id="rId13" Type="http://schemas.openxmlformats.org/officeDocument/2006/relationships/hyperlink" Target="https://www.profesionalreview.com/wp-content/uploads/2018/10/activar-virtualizacion-en-bios-tuto02.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download.amd.com/techdownloads/AMD-VwithRVI_Hyper-V_CompatibilityUtility.zip" TargetMode="Externa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www.profesionalreview.com/wp-content/uploads/2018/10/activar-virtualizacion-en-bios-tuto04.jpg"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rofesionalreview.com/wp-content/uploads/2018/10/activar-virtualizacion-en-bios-tuto01.jpg" TargetMode="External"/><Relationship Id="rId24" Type="http://schemas.openxmlformats.org/officeDocument/2006/relationships/theme" Target="theme/theme1.xml"/><Relationship Id="rId5" Type="http://schemas.openxmlformats.org/officeDocument/2006/relationships/hyperlink" Target="https://downloadcenter.intel.com/download/7838/Intel-Processor-Identification-Utility-Windows-Version"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1179</Words>
  <Characters>6488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Herrero Francisco</dc:creator>
  <cp:keywords/>
  <dc:description/>
  <cp:lastModifiedBy>Ana Maria Herrero Francisco</cp:lastModifiedBy>
  <cp:revision>2</cp:revision>
  <dcterms:created xsi:type="dcterms:W3CDTF">2020-10-16T06:59:00Z</dcterms:created>
  <dcterms:modified xsi:type="dcterms:W3CDTF">2020-10-16T07:43:00Z</dcterms:modified>
</cp:coreProperties>
</file>