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011" w14:textId="6BAF0D1D" w:rsidR="00A43B49" w:rsidRDefault="00754782">
      <w:r>
        <w:t xml:space="preserve">Centro de procesamiento de datos </w:t>
      </w:r>
    </w:p>
    <w:p w14:paraId="35970AEC" w14:textId="0EC9D005" w:rsidR="00754782" w:rsidRDefault="00754782" w:rsidP="00754782">
      <w:pPr>
        <w:pStyle w:val="Prrafodelista"/>
        <w:numPr>
          <w:ilvl w:val="0"/>
          <w:numId w:val="1"/>
        </w:numPr>
      </w:pPr>
      <w:r>
        <w:t>esta infraestructura incluye: equipamiento de red, los servidores, medios de almacenamiento, cables, dispositivos cableados o inalámbricos, antenas, Routers, ordenadores…</w:t>
      </w:r>
    </w:p>
    <w:p w14:paraId="6F3E0A1C" w14:textId="71A01222" w:rsidR="00754782" w:rsidRDefault="00754782" w:rsidP="00754782">
      <w:r>
        <w:t>hay varios tipos de CPD</w:t>
      </w:r>
    </w:p>
    <w:p w14:paraId="24E48B7A" w14:textId="326A1FF5" w:rsidR="00754782" w:rsidRDefault="00754782" w:rsidP="00754782">
      <w:pPr>
        <w:pStyle w:val="Prrafodelista"/>
        <w:numPr>
          <w:ilvl w:val="0"/>
          <w:numId w:val="1"/>
        </w:numPr>
      </w:pPr>
      <w:r>
        <w:t xml:space="preserve">corporativos: se mantienen y operan dentro de la misma empresa </w:t>
      </w:r>
    </w:p>
    <w:p w14:paraId="2C58D199" w14:textId="4C4FDE2F" w:rsidR="00754782" w:rsidRDefault="00754782" w:rsidP="00754782">
      <w:pPr>
        <w:pStyle w:val="Prrafodelista"/>
        <w:numPr>
          <w:ilvl w:val="0"/>
          <w:numId w:val="1"/>
        </w:numPr>
      </w:pPr>
      <w:r>
        <w:t>por internet: operan por internet, gestionados por proveedores de servicios de internet (ISP), que alojan sitios web, instalaciones para alquilar y otros servidores</w:t>
      </w:r>
    </w:p>
    <w:p w14:paraId="2F0BA105" w14:textId="0072A53A" w:rsidR="00754782" w:rsidRDefault="00754782" w:rsidP="00754782">
      <w:r>
        <w:t xml:space="preserve">utilidades </w:t>
      </w:r>
    </w:p>
    <w:p w14:paraId="4939626F" w14:textId="2B8BA2B5" w:rsidR="00754782" w:rsidRDefault="00754782" w:rsidP="00754782">
      <w:r>
        <w:tab/>
        <w:t>hay varias aplicaciones</w:t>
      </w:r>
    </w:p>
    <w:p w14:paraId="26EDBDDE" w14:textId="26D54D6D" w:rsidR="00754782" w:rsidRDefault="00754782" w:rsidP="00754782">
      <w:r>
        <w:tab/>
        <w:t xml:space="preserve">ERP </w:t>
      </w:r>
    </w:p>
    <w:p w14:paraId="60081CBF" w14:textId="434CDF11" w:rsidR="00754782" w:rsidRDefault="00754782" w:rsidP="00754782">
      <w:pPr>
        <w:pStyle w:val="Prrafodelista"/>
        <w:numPr>
          <w:ilvl w:val="0"/>
          <w:numId w:val="3"/>
        </w:numPr>
      </w:pPr>
      <w:r>
        <w:t xml:space="preserve">integran y gestionan muchos de los negocios asociados con las operaciones de producción y los aspectos de distribución de una compañía </w:t>
      </w:r>
    </w:p>
    <w:p w14:paraId="77166F4E" w14:textId="3E41CA98" w:rsidR="00754782" w:rsidRDefault="00754782" w:rsidP="00754782">
      <w:pPr>
        <w:ind w:firstLine="708"/>
      </w:pPr>
      <w:r>
        <w:t>CRM</w:t>
      </w:r>
    </w:p>
    <w:p w14:paraId="4C9927A3" w14:textId="65AA1DEE" w:rsidR="00754782" w:rsidRDefault="00754782" w:rsidP="00754782">
      <w:pPr>
        <w:pStyle w:val="Prrafodelista"/>
        <w:numPr>
          <w:ilvl w:val="0"/>
          <w:numId w:val="3"/>
        </w:numPr>
      </w:pPr>
      <w:r>
        <w:t>sus sistemas gestionan que se encargan de las relaciones de una empresa con sus clientes, como la venta y el marketing</w:t>
      </w:r>
    </w:p>
    <w:p w14:paraId="4A4B1D7C" w14:textId="3B09DAF2" w:rsidR="00754782" w:rsidRDefault="00754782" w:rsidP="00754782">
      <w:pPr>
        <w:ind w:left="708"/>
      </w:pPr>
      <w:r>
        <w:t xml:space="preserve">las tareas que también pueden hacer los CPD es hacer las funcionalidades de red y dar servicios de red </w:t>
      </w:r>
    </w:p>
    <w:p w14:paraId="16799660" w14:textId="7D3C27E2" w:rsidR="00754782" w:rsidRDefault="00754782" w:rsidP="00316AE5">
      <w:r>
        <w:t>los servicios de red son la base de un entorno informático</w:t>
      </w:r>
      <w:r w:rsidR="00306FD1">
        <w:t>:</w:t>
      </w:r>
    </w:p>
    <w:p w14:paraId="13817771" w14:textId="77777777" w:rsidR="00754782" w:rsidRDefault="00754782" w:rsidP="00D92FB2">
      <w:pPr>
        <w:pStyle w:val="Prrafodelista"/>
        <w:numPr>
          <w:ilvl w:val="0"/>
          <w:numId w:val="3"/>
        </w:numPr>
        <w:ind w:left="709" w:hanging="425"/>
      </w:pPr>
      <w:r>
        <w:t xml:space="preserve">se encuentran instalados en uno o mas servidores para ofrecer los recursos compartidos desde la red a los clientes o otros servidores </w:t>
      </w:r>
    </w:p>
    <w:p w14:paraId="3CEFC285" w14:textId="6AE06ED4" w:rsidR="00754782" w:rsidRDefault="00754782" w:rsidP="00D92FB2">
      <w:pPr>
        <w:pStyle w:val="Prrafodelista"/>
        <w:numPr>
          <w:ilvl w:val="0"/>
          <w:numId w:val="3"/>
        </w:numPr>
        <w:ind w:left="709" w:hanging="425"/>
      </w:pPr>
      <w:r>
        <w:t>alguno de estos servicios son la base del funcionamiento de las redes TCP/IP</w:t>
      </w:r>
      <w:r w:rsidR="00306FD1">
        <w:t>, como el DCHP y DNS</w:t>
      </w:r>
    </w:p>
    <w:p w14:paraId="781AFA58" w14:textId="77777777" w:rsidR="00306FD1" w:rsidRDefault="00306FD1" w:rsidP="00D92FB2">
      <w:pPr>
        <w:pStyle w:val="Prrafodelista"/>
        <w:numPr>
          <w:ilvl w:val="0"/>
          <w:numId w:val="3"/>
        </w:numPr>
        <w:ind w:left="709" w:hanging="425"/>
      </w:pPr>
      <w:r>
        <w:t>otros servicios complementarios al usuario, servicios de impresión, correo electrónico…</w:t>
      </w:r>
    </w:p>
    <w:p w14:paraId="4ADA9D70" w14:textId="6C1E2D84" w:rsidR="00306FD1" w:rsidRDefault="00306FD1" w:rsidP="00D92FB2">
      <w:pPr>
        <w:pStyle w:val="Prrafodelista"/>
        <w:numPr>
          <w:ilvl w:val="0"/>
          <w:numId w:val="3"/>
        </w:numPr>
        <w:ind w:left="709" w:hanging="425"/>
      </w:pPr>
      <w:r>
        <w:t>también elementos de seguridad como cortafuegos, puertas de enlace o sistemas de detección de intrusiones, así como herramientas de monitorización</w:t>
      </w:r>
    </w:p>
    <w:p w14:paraId="5CC51FA8" w14:textId="77777777" w:rsidR="00D92FB2" w:rsidRDefault="00D92FB2" w:rsidP="00D92FB2">
      <w:pPr>
        <w:pStyle w:val="Prrafodelista"/>
        <w:ind w:left="709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87"/>
        <w:gridCol w:w="3899"/>
      </w:tblGrid>
      <w:tr w:rsidR="00306FD1" w14:paraId="2CD47CBB" w14:textId="77777777" w:rsidTr="00306FD1">
        <w:tc>
          <w:tcPr>
            <w:tcW w:w="4247" w:type="dxa"/>
          </w:tcPr>
          <w:p w14:paraId="341BE64D" w14:textId="07236E69" w:rsidR="00306FD1" w:rsidRDefault="00306FD1" w:rsidP="00754782">
            <w:r>
              <w:t>Autenticación</w:t>
            </w:r>
          </w:p>
        </w:tc>
        <w:tc>
          <w:tcPr>
            <w:tcW w:w="4247" w:type="dxa"/>
          </w:tcPr>
          <w:p w14:paraId="2D5EE719" w14:textId="1C3E6BEC" w:rsidR="00306FD1" w:rsidRDefault="00306FD1" w:rsidP="00754782">
            <w:r>
              <w:t>Permiten conectar usuarios a servidores o recursos remotos</w:t>
            </w:r>
          </w:p>
        </w:tc>
      </w:tr>
      <w:tr w:rsidR="00306FD1" w14:paraId="4C4A1BD2" w14:textId="77777777" w:rsidTr="00306FD1">
        <w:tc>
          <w:tcPr>
            <w:tcW w:w="4247" w:type="dxa"/>
          </w:tcPr>
          <w:p w14:paraId="6EC1D2D2" w14:textId="468749DE" w:rsidR="00306FD1" w:rsidRDefault="00306FD1" w:rsidP="00754782">
            <w:r>
              <w:t>Directorio</w:t>
            </w:r>
          </w:p>
        </w:tc>
        <w:tc>
          <w:tcPr>
            <w:tcW w:w="4247" w:type="dxa"/>
          </w:tcPr>
          <w:p w14:paraId="1CC1A7AB" w14:textId="08AE4E41" w:rsidR="00306FD1" w:rsidRDefault="00316AE5" w:rsidP="00754782">
            <w:r>
              <w:t xml:space="preserve">Organiza la información disponible para red, usualmente en conjunción con el servicio de autenticación </w:t>
            </w:r>
          </w:p>
        </w:tc>
      </w:tr>
      <w:tr w:rsidR="00306FD1" w14:paraId="2CE3EBAB" w14:textId="77777777" w:rsidTr="00306FD1">
        <w:tc>
          <w:tcPr>
            <w:tcW w:w="4247" w:type="dxa"/>
          </w:tcPr>
          <w:p w14:paraId="521A12D1" w14:textId="28193320" w:rsidR="00306FD1" w:rsidRDefault="00316AE5" w:rsidP="00754782">
            <w:r>
              <w:t>DHCP</w:t>
            </w:r>
          </w:p>
        </w:tc>
        <w:tc>
          <w:tcPr>
            <w:tcW w:w="4247" w:type="dxa"/>
          </w:tcPr>
          <w:p w14:paraId="4D50B95C" w14:textId="3920B1B3" w:rsidR="00306FD1" w:rsidRDefault="00316AE5" w:rsidP="00754782">
            <w:r>
              <w:t>El protocolo de configuración de equipos dinámico permite automatizar la configuración de red de un grupo de ordenadores</w:t>
            </w:r>
          </w:p>
        </w:tc>
      </w:tr>
      <w:tr w:rsidR="00306FD1" w14:paraId="7102F16C" w14:textId="77777777" w:rsidTr="00306FD1">
        <w:tc>
          <w:tcPr>
            <w:tcW w:w="4247" w:type="dxa"/>
          </w:tcPr>
          <w:p w14:paraId="3ED4D284" w14:textId="6E7BE99D" w:rsidR="00306FD1" w:rsidRDefault="00316AE5" w:rsidP="00754782">
            <w:r>
              <w:t>Dns</w:t>
            </w:r>
          </w:p>
        </w:tc>
        <w:tc>
          <w:tcPr>
            <w:tcW w:w="4247" w:type="dxa"/>
          </w:tcPr>
          <w:p w14:paraId="059CF22A" w14:textId="180B8725" w:rsidR="00306FD1" w:rsidRDefault="00316AE5" w:rsidP="00754782">
            <w:r>
              <w:t>El servicio de nombres de dominio con identificadores numéricos (direcciones IP) para un acceso mas fácil de los usuarios</w:t>
            </w:r>
          </w:p>
        </w:tc>
      </w:tr>
      <w:tr w:rsidR="00306FD1" w14:paraId="729CBE88" w14:textId="77777777" w:rsidTr="00306FD1">
        <w:tc>
          <w:tcPr>
            <w:tcW w:w="4247" w:type="dxa"/>
          </w:tcPr>
          <w:p w14:paraId="18F4B6F8" w14:textId="49D25A12" w:rsidR="00306FD1" w:rsidRDefault="00316AE5" w:rsidP="00754782">
            <w:r>
              <w:lastRenderedPageBreak/>
              <w:t xml:space="preserve">Impresión </w:t>
            </w:r>
          </w:p>
        </w:tc>
        <w:tc>
          <w:tcPr>
            <w:tcW w:w="4247" w:type="dxa"/>
          </w:tcPr>
          <w:p w14:paraId="7F1C0FF2" w14:textId="572F2959" w:rsidR="00306FD1" w:rsidRDefault="00316AE5" w:rsidP="00754782">
            <w:r>
              <w:t>Controla las impresoras de una red y gestiona el orden y la accesibilidad</w:t>
            </w:r>
          </w:p>
        </w:tc>
      </w:tr>
      <w:tr w:rsidR="00306FD1" w14:paraId="7B18F6E9" w14:textId="77777777" w:rsidTr="00306FD1">
        <w:tc>
          <w:tcPr>
            <w:tcW w:w="4247" w:type="dxa"/>
          </w:tcPr>
          <w:p w14:paraId="02465EEC" w14:textId="1CD2BD86" w:rsidR="00306FD1" w:rsidRDefault="00316AE5" w:rsidP="00754782">
            <w:r>
              <w:t>NFS</w:t>
            </w:r>
          </w:p>
        </w:tc>
        <w:tc>
          <w:tcPr>
            <w:tcW w:w="4247" w:type="dxa"/>
          </w:tcPr>
          <w:p w14:paraId="60B42C6B" w14:textId="27D268A0" w:rsidR="00306FD1" w:rsidRDefault="00316AE5" w:rsidP="00754782">
            <w:r>
              <w:t xml:space="preserve">El sistema de ficheros en red permite a un usuario o sistema acceder a archivos a través de una red de manera similar a si lo hiciera locamente </w:t>
            </w:r>
          </w:p>
        </w:tc>
      </w:tr>
      <w:tr w:rsidR="00306FD1" w14:paraId="2B63F315" w14:textId="77777777" w:rsidTr="00306FD1">
        <w:tc>
          <w:tcPr>
            <w:tcW w:w="4247" w:type="dxa"/>
          </w:tcPr>
          <w:p w14:paraId="07C54B06" w14:textId="789A8F74" w:rsidR="00306FD1" w:rsidRDefault="00316AE5" w:rsidP="00754782">
            <w:r>
              <w:t>Email</w:t>
            </w:r>
          </w:p>
        </w:tc>
        <w:tc>
          <w:tcPr>
            <w:tcW w:w="4247" w:type="dxa"/>
          </w:tcPr>
          <w:p w14:paraId="36DBDAC1" w14:textId="1257108D" w:rsidR="00306FD1" w:rsidRDefault="00316AE5" w:rsidP="00754782">
            <w:r>
              <w:t xml:space="preserve">Permite intercambiar mensajes digitales entre uno o mas usuarios. Es uno de los primeros servicios que se encuentra en la internet </w:t>
            </w:r>
          </w:p>
        </w:tc>
      </w:tr>
      <w:tr w:rsidR="00306FD1" w14:paraId="40935630" w14:textId="77777777" w:rsidTr="00306FD1">
        <w:tc>
          <w:tcPr>
            <w:tcW w:w="4247" w:type="dxa"/>
          </w:tcPr>
          <w:p w14:paraId="347145B8" w14:textId="78CF6558" w:rsidR="00306FD1" w:rsidRDefault="00316AE5" w:rsidP="00754782">
            <w:r>
              <w:t>Otros servicios</w:t>
            </w:r>
          </w:p>
        </w:tc>
        <w:tc>
          <w:tcPr>
            <w:tcW w:w="4247" w:type="dxa"/>
          </w:tcPr>
          <w:p w14:paraId="788C7C8E" w14:textId="1E638620" w:rsidR="00306FD1" w:rsidRDefault="00316AE5" w:rsidP="00754782">
            <w:r>
              <w:t>Gestionados por red con arquitectura cliente servidor, como: proxy, FTP o web</w:t>
            </w:r>
          </w:p>
        </w:tc>
      </w:tr>
    </w:tbl>
    <w:p w14:paraId="042156E0" w14:textId="5D8ED118" w:rsidR="00754782" w:rsidRDefault="00754782" w:rsidP="00754782">
      <w:pPr>
        <w:ind w:left="708"/>
      </w:pPr>
    </w:p>
    <w:p w14:paraId="4AF877E9" w14:textId="0186482E" w:rsidR="00316AE5" w:rsidRDefault="00316AE5" w:rsidP="00754782">
      <w:pPr>
        <w:ind w:left="708"/>
      </w:pPr>
      <w:r>
        <w:t>La arquitectura de operaciones gestiona el apoyo y gestión de la arquitectura de servicios informáticos en una empresa</w:t>
      </w:r>
    </w:p>
    <w:p w14:paraId="178BB52D" w14:textId="64E2FC17" w:rsidR="00316AE5" w:rsidRDefault="00316AE5" w:rsidP="00316AE5">
      <w:pPr>
        <w:pStyle w:val="Prrafodelista"/>
        <w:numPr>
          <w:ilvl w:val="0"/>
          <w:numId w:val="3"/>
        </w:numPr>
      </w:pPr>
      <w:r>
        <w:t>la infraestructura esta compuesta por muchos sistemas y plataformas diferentes que deben funcionar conjuntamente</w:t>
      </w:r>
    </w:p>
    <w:p w14:paraId="72EDDD5D" w14:textId="242F93E0" w:rsidR="00316AE5" w:rsidRDefault="00316AE5" w:rsidP="00316AE5">
      <w:pPr>
        <w:pStyle w:val="Prrafodelista"/>
        <w:numPr>
          <w:ilvl w:val="0"/>
          <w:numId w:val="3"/>
        </w:numPr>
      </w:pPr>
      <w:r>
        <w:t xml:space="preserve">incluso pueden encontrarse en situaciones geográficas diversas </w:t>
      </w:r>
    </w:p>
    <w:p w14:paraId="5048ACF9" w14:textId="70B14B6E" w:rsidR="00316AE5" w:rsidRDefault="00316AE5" w:rsidP="00316AE5">
      <w:pPr>
        <w:pStyle w:val="Prrafodelista"/>
        <w:numPr>
          <w:ilvl w:val="0"/>
          <w:numId w:val="3"/>
        </w:numPr>
      </w:pPr>
      <w:r>
        <w:t>centralización del control sobre los procedimientos operativos de la empresa</w:t>
      </w:r>
    </w:p>
    <w:p w14:paraId="5CA7C13B" w14:textId="0AA408E7" w:rsidR="00316AE5" w:rsidRDefault="00316AE5" w:rsidP="00316AE5">
      <w:pPr>
        <w:pStyle w:val="Prrafodelista"/>
        <w:numPr>
          <w:ilvl w:val="0"/>
          <w:numId w:val="3"/>
        </w:numPr>
      </w:pPr>
      <w:r>
        <w:t>automatización de las tareas operativas</w:t>
      </w:r>
    </w:p>
    <w:p w14:paraId="51F63160" w14:textId="1D70B757" w:rsidR="00316AE5" w:rsidRDefault="00316AE5" w:rsidP="00316AE5">
      <w:pPr>
        <w:pStyle w:val="Prrafodelista"/>
        <w:numPr>
          <w:ilvl w:val="0"/>
          <w:numId w:val="3"/>
        </w:numPr>
      </w:pPr>
      <w:r>
        <w:t xml:space="preserve">también se </w:t>
      </w:r>
      <w:r w:rsidR="00D92FB2">
        <w:t>encargará</w:t>
      </w:r>
      <w:r>
        <w:t xml:space="preserve"> de monitorizar e informar del rendimiento de esta infraestructura informática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88"/>
        <w:gridCol w:w="3898"/>
      </w:tblGrid>
      <w:tr w:rsidR="00D92FB2" w14:paraId="1C92154B" w14:textId="77777777" w:rsidTr="00D92FB2">
        <w:tc>
          <w:tcPr>
            <w:tcW w:w="4247" w:type="dxa"/>
          </w:tcPr>
          <w:p w14:paraId="3C7D9276" w14:textId="63406045" w:rsidR="00D92FB2" w:rsidRDefault="00D92FB2" w:rsidP="00754782">
            <w:r>
              <w:t xml:space="preserve">Monitorización de la producción </w:t>
            </w:r>
          </w:p>
        </w:tc>
        <w:tc>
          <w:tcPr>
            <w:tcW w:w="4247" w:type="dxa"/>
          </w:tcPr>
          <w:p w14:paraId="386883B9" w14:textId="23F0128E" w:rsidR="00D92FB2" w:rsidRDefault="00D92FB2" w:rsidP="00754782">
            <w:r>
              <w:t xml:space="preserve">Monitorización y planificación de la producción, con gran impacto en la productividad de una empresa </w:t>
            </w:r>
          </w:p>
        </w:tc>
      </w:tr>
      <w:tr w:rsidR="00D92FB2" w14:paraId="3C32A5AB" w14:textId="77777777" w:rsidTr="00D92FB2">
        <w:tc>
          <w:tcPr>
            <w:tcW w:w="4247" w:type="dxa"/>
          </w:tcPr>
          <w:p w14:paraId="2B47A3DB" w14:textId="2EF4E4A6" w:rsidR="00D92FB2" w:rsidRDefault="00D92FB2" w:rsidP="00754782">
            <w:r>
              <w:t>Monitorización del sistema</w:t>
            </w:r>
          </w:p>
        </w:tc>
        <w:tc>
          <w:tcPr>
            <w:tcW w:w="4247" w:type="dxa"/>
          </w:tcPr>
          <w:p w14:paraId="7665D894" w14:textId="162BC140" w:rsidR="00D92FB2" w:rsidRDefault="00D92FB2" w:rsidP="00754782">
            <w:r>
              <w:t xml:space="preserve">Comprobación del sistema </w:t>
            </w:r>
            <w:r w:rsidR="0014204D">
              <w:t>informático</w:t>
            </w:r>
            <w:r>
              <w:t xml:space="preserve"> con un todo, a fin de asegurar su correcto funcionamiento</w:t>
            </w:r>
          </w:p>
        </w:tc>
      </w:tr>
      <w:tr w:rsidR="00D92FB2" w14:paraId="615162AC" w14:textId="77777777" w:rsidTr="00D92FB2">
        <w:tc>
          <w:tcPr>
            <w:tcW w:w="4247" w:type="dxa"/>
          </w:tcPr>
          <w:p w14:paraId="7E0A6D5B" w14:textId="5C343031" w:rsidR="00D92FB2" w:rsidRDefault="00D92FB2" w:rsidP="00754782">
            <w:r>
              <w:t>Monitorización del rendimiento</w:t>
            </w:r>
          </w:p>
        </w:tc>
        <w:tc>
          <w:tcPr>
            <w:tcW w:w="4247" w:type="dxa"/>
          </w:tcPr>
          <w:p w14:paraId="71122CE6" w14:textId="3FAC9E1C" w:rsidR="00D92FB2" w:rsidRDefault="00D92FB2" w:rsidP="00754782">
            <w:r>
              <w:t xml:space="preserve">Comprobación de la interacción y funcionamiento adecuado de todos los componentes y procesos informáticos </w:t>
            </w:r>
          </w:p>
        </w:tc>
      </w:tr>
      <w:tr w:rsidR="00D92FB2" w14:paraId="5E690A0C" w14:textId="77777777" w:rsidTr="00D92FB2">
        <w:tc>
          <w:tcPr>
            <w:tcW w:w="4247" w:type="dxa"/>
          </w:tcPr>
          <w:p w14:paraId="0A4348B7" w14:textId="06B2DD09" w:rsidR="00D92FB2" w:rsidRDefault="00D92FB2" w:rsidP="00754782">
            <w:r>
              <w:t>Monitorización de la red</w:t>
            </w:r>
          </w:p>
        </w:tc>
        <w:tc>
          <w:tcPr>
            <w:tcW w:w="4247" w:type="dxa"/>
          </w:tcPr>
          <w:p w14:paraId="52493AFE" w14:textId="0D7D2AE3" w:rsidR="00D92FB2" w:rsidRDefault="0014204D" w:rsidP="00754782">
            <w:r>
              <w:t xml:space="preserve">Revisión y vigilancia del funcionamiento y también seguridad de la red de comunicaciones de la infraestructura </w:t>
            </w:r>
          </w:p>
        </w:tc>
      </w:tr>
      <w:tr w:rsidR="00D92FB2" w14:paraId="408A15F5" w14:textId="77777777" w:rsidTr="00D92FB2">
        <w:tc>
          <w:tcPr>
            <w:tcW w:w="4247" w:type="dxa"/>
          </w:tcPr>
          <w:p w14:paraId="7EB35E26" w14:textId="731B442B" w:rsidR="00D92FB2" w:rsidRDefault="00D92FB2" w:rsidP="00754782">
            <w:r>
              <w:t>Gestión de los eventos del sistema</w:t>
            </w:r>
          </w:p>
        </w:tc>
        <w:tc>
          <w:tcPr>
            <w:tcW w:w="4247" w:type="dxa"/>
          </w:tcPr>
          <w:p w14:paraId="422FD84F" w14:textId="5E959496" w:rsidR="00D92FB2" w:rsidRDefault="0014204D" w:rsidP="00754782">
            <w:r>
              <w:t xml:space="preserve">Definición de las respuestas que dará el sistema a diversos eventos, externos o internos al sistema y que hayan de provocar cambios de configuración o rendimiento </w:t>
            </w:r>
          </w:p>
        </w:tc>
      </w:tr>
      <w:tr w:rsidR="00D92FB2" w14:paraId="385C2403" w14:textId="77777777" w:rsidTr="00D92FB2">
        <w:tc>
          <w:tcPr>
            <w:tcW w:w="4247" w:type="dxa"/>
          </w:tcPr>
          <w:p w14:paraId="0C7927E2" w14:textId="5FD68244" w:rsidR="00D92FB2" w:rsidRDefault="00D92FB2" w:rsidP="00754782">
            <w:r>
              <w:t xml:space="preserve">Transferencia segura de archivos </w:t>
            </w:r>
          </w:p>
        </w:tc>
        <w:tc>
          <w:tcPr>
            <w:tcW w:w="4247" w:type="dxa"/>
          </w:tcPr>
          <w:p w14:paraId="1EFBAE58" w14:textId="56F9640A" w:rsidR="00D92FB2" w:rsidRDefault="0014204D" w:rsidP="00754782">
            <w:r>
              <w:t xml:space="preserve">Control del envío de archivos de un equipo a otro o incluso a una red externa, cumpliendo requisitos de seguridad y fiabilidad </w:t>
            </w:r>
          </w:p>
        </w:tc>
      </w:tr>
    </w:tbl>
    <w:p w14:paraId="59103359" w14:textId="0A0703AE" w:rsidR="00316AE5" w:rsidRDefault="00316AE5" w:rsidP="00754782">
      <w:pPr>
        <w:ind w:left="708"/>
      </w:pPr>
    </w:p>
    <w:p w14:paraId="4A24D5BE" w14:textId="5FE20667" w:rsidR="0014204D" w:rsidRDefault="0014204D" w:rsidP="00754782">
      <w:pPr>
        <w:ind w:left="708"/>
      </w:pPr>
      <w:r>
        <w:t xml:space="preserve">El resto de tareas que puede hacer el CPD se pueden llamar globalmente servicios de aplicación o complementarios </w:t>
      </w:r>
    </w:p>
    <w:p w14:paraId="7D1C78FA" w14:textId="485A0DAC" w:rsidR="0014204D" w:rsidRDefault="0014204D" w:rsidP="00754782">
      <w:pPr>
        <w:ind w:left="708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66"/>
        <w:gridCol w:w="3920"/>
      </w:tblGrid>
      <w:tr w:rsidR="0014204D" w14:paraId="5DF12713" w14:textId="77777777" w:rsidTr="0014204D">
        <w:tc>
          <w:tcPr>
            <w:tcW w:w="4247" w:type="dxa"/>
          </w:tcPr>
          <w:p w14:paraId="59A0185B" w14:textId="04DE982A" w:rsidR="0014204D" w:rsidRDefault="0014204D" w:rsidP="00754782">
            <w:r>
              <w:lastRenderedPageBreak/>
              <w:t xml:space="preserve">Base de datos </w:t>
            </w:r>
          </w:p>
        </w:tc>
        <w:tc>
          <w:tcPr>
            <w:tcW w:w="4247" w:type="dxa"/>
          </w:tcPr>
          <w:p w14:paraId="6DD34B00" w14:textId="332254D8" w:rsidR="0014204D" w:rsidRDefault="0014204D" w:rsidP="00754782">
            <w:r>
              <w:t>Sistema destinado a organizar, almacenar y recuperar información de grandes cantidades de datos de manera sencilla</w:t>
            </w:r>
          </w:p>
        </w:tc>
      </w:tr>
      <w:tr w:rsidR="0014204D" w14:paraId="7569A036" w14:textId="77777777" w:rsidTr="0014204D">
        <w:tc>
          <w:tcPr>
            <w:tcW w:w="4247" w:type="dxa"/>
          </w:tcPr>
          <w:p w14:paraId="0774E949" w14:textId="070C2E01" w:rsidR="0014204D" w:rsidRDefault="0014204D" w:rsidP="00754782">
            <w:r>
              <w:t xml:space="preserve">Servidores de copias de seguridad </w:t>
            </w:r>
          </w:p>
        </w:tc>
        <w:tc>
          <w:tcPr>
            <w:tcW w:w="4247" w:type="dxa"/>
          </w:tcPr>
          <w:p w14:paraId="2B263FC8" w14:textId="0EF2EFE0" w:rsidR="0014204D" w:rsidRDefault="0014204D" w:rsidP="00754782">
            <w:r>
              <w:t>Se refiere a hacer copias o backups de manera que se puedan utilizar para recuperar los datos originales en el caso de perdida</w:t>
            </w:r>
          </w:p>
        </w:tc>
      </w:tr>
      <w:tr w:rsidR="0014204D" w14:paraId="1A12C550" w14:textId="77777777" w:rsidTr="0014204D">
        <w:tc>
          <w:tcPr>
            <w:tcW w:w="4247" w:type="dxa"/>
          </w:tcPr>
          <w:p w14:paraId="70343F89" w14:textId="0022B45B" w:rsidR="0014204D" w:rsidRDefault="0014204D" w:rsidP="00754782">
            <w:r>
              <w:t xml:space="preserve">Servidores de aplicaciones </w:t>
            </w:r>
          </w:p>
        </w:tc>
        <w:tc>
          <w:tcPr>
            <w:tcW w:w="4247" w:type="dxa"/>
          </w:tcPr>
          <w:p w14:paraId="1F7657CB" w14:textId="23A47568" w:rsidR="0014204D" w:rsidRDefault="0014204D" w:rsidP="00754782">
            <w:r>
              <w:t xml:space="preserve">Entorno de software </w:t>
            </w:r>
            <w:r w:rsidR="00A73B90">
              <w:t xml:space="preserve">dedicado a proveer la ejecución de aplicaciones cliente-servidor, más concretamente a través de una red </w:t>
            </w:r>
          </w:p>
        </w:tc>
      </w:tr>
      <w:tr w:rsidR="0014204D" w14:paraId="0B20C4BA" w14:textId="77777777" w:rsidTr="0014204D">
        <w:tc>
          <w:tcPr>
            <w:tcW w:w="4247" w:type="dxa"/>
          </w:tcPr>
          <w:p w14:paraId="5D285B3D" w14:textId="5F48E5ED" w:rsidR="0014204D" w:rsidRDefault="0014204D" w:rsidP="00754782">
            <w:r>
              <w:t>Servidores de ficheros</w:t>
            </w:r>
          </w:p>
        </w:tc>
        <w:tc>
          <w:tcPr>
            <w:tcW w:w="4247" w:type="dxa"/>
          </w:tcPr>
          <w:p w14:paraId="70411071" w14:textId="5C2216D5" w:rsidR="0014204D" w:rsidRDefault="00A73B90" w:rsidP="00754782">
            <w:r>
              <w:t xml:space="preserve">Ordenadores conectados a una red que tiene el propósito de dar acceso a espacio de almacenamiento compartido </w:t>
            </w:r>
          </w:p>
        </w:tc>
      </w:tr>
    </w:tbl>
    <w:p w14:paraId="41CB6D41" w14:textId="2EB982CC" w:rsidR="0014204D" w:rsidRDefault="0014204D" w:rsidP="00754782">
      <w:pPr>
        <w:ind w:left="708"/>
      </w:pPr>
    </w:p>
    <w:p w14:paraId="1DDB8E6C" w14:textId="00DE2C5F" w:rsidR="00A73B90" w:rsidRDefault="00A73B90" w:rsidP="00A73B90">
      <w:r>
        <w:t xml:space="preserve">Requisitos de diseño </w:t>
      </w:r>
    </w:p>
    <w:p w14:paraId="6658EA30" w14:textId="21BC703F" w:rsidR="00A73B90" w:rsidRDefault="00A73B90" w:rsidP="00A73B90">
      <w:r>
        <w:t xml:space="preserve">El propósito de un CPD es ofrecer almacenamiento y alimentación a todos los dispositivos que se encuentran en su interior </w:t>
      </w:r>
    </w:p>
    <w:p w14:paraId="552AE3CC" w14:textId="3D7F56B4" w:rsidR="00A73B90" w:rsidRDefault="00A73B90" w:rsidP="00A73B90">
      <w:r>
        <w:t xml:space="preserve">Para dar el servicio que se espera de un CPD, este debe cumplir una serie de requisitos: </w:t>
      </w:r>
    </w:p>
    <w:p w14:paraId="592E1054" w14:textId="1DDA51C6" w:rsidR="00A73B90" w:rsidRDefault="00A73B90" w:rsidP="0046266A">
      <w:pPr>
        <w:pStyle w:val="Prrafodelista"/>
        <w:numPr>
          <w:ilvl w:val="0"/>
          <w:numId w:val="4"/>
        </w:numPr>
        <w:ind w:left="709" w:hanging="425"/>
      </w:pPr>
      <w:r>
        <w:t>proveer una localización físicamente segura para los servidores, dispositivos de almacenamiento y equipamiento de red</w:t>
      </w:r>
    </w:p>
    <w:p w14:paraId="5B7FCD4E" w14:textId="21601644" w:rsidR="00A73B90" w:rsidRDefault="00A73B90" w:rsidP="0046266A">
      <w:pPr>
        <w:pStyle w:val="Prrafodelista"/>
        <w:numPr>
          <w:ilvl w:val="0"/>
          <w:numId w:val="4"/>
        </w:numPr>
        <w:ind w:left="709" w:hanging="425"/>
      </w:pPr>
      <w:r>
        <w:t>asegurar conectividad de red 24 horas al día, los 7 días de la semana, para todos los dispositivos que aloja.</w:t>
      </w:r>
    </w:p>
    <w:p w14:paraId="7E42E3D3" w14:textId="1230510F" w:rsidR="00A73B90" w:rsidRDefault="00A73B90" w:rsidP="0046266A">
      <w:pPr>
        <w:pStyle w:val="Prrafodelista"/>
        <w:numPr>
          <w:ilvl w:val="0"/>
          <w:numId w:val="4"/>
        </w:numPr>
        <w:ind w:left="709" w:hanging="425"/>
      </w:pPr>
      <w:r>
        <w:t xml:space="preserve">Proporcionar la energía necesaria para que funcionen todos los dispositivos </w:t>
      </w:r>
    </w:p>
    <w:p w14:paraId="62A2768D" w14:textId="2AC21FCC" w:rsidR="00A73B90" w:rsidRDefault="00A73B90" w:rsidP="0046266A">
      <w:pPr>
        <w:pStyle w:val="Prrafodelista"/>
        <w:numPr>
          <w:ilvl w:val="0"/>
          <w:numId w:val="4"/>
        </w:numPr>
        <w:ind w:left="709" w:hanging="425"/>
      </w:pPr>
      <w:r>
        <w:t xml:space="preserve">Proporcionar un ambiente de humedad y temperaturas controladas dentro de un rango, y con una buena ventilación de aire  </w:t>
      </w:r>
    </w:p>
    <w:p w14:paraId="744A9578" w14:textId="6FA6CE22" w:rsidR="00A73B90" w:rsidRDefault="00A73B90" w:rsidP="00A73B90">
      <w:r>
        <w:t xml:space="preserve">Algunas de las restricciones </w:t>
      </w:r>
      <w:r w:rsidR="0046266A">
        <w:t xml:space="preserve">con que nos encontraremos a la hora de hacer el diseño se pueden resumir de la siguiente lista </w:t>
      </w:r>
    </w:p>
    <w:p w14:paraId="6D3EE7A8" w14:textId="282A0231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Area necesaria para los equipamientos y espacios no ocupados </w:t>
      </w:r>
    </w:p>
    <w:p w14:paraId="6EA2E259" w14:textId="48BFC2F2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Energía necesaria para alimentar todos los dispositivos </w:t>
      </w:r>
    </w:p>
    <w:p w14:paraId="5357ED22" w14:textId="6E52E44A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Refrigeración y control medioambiental requeridos </w:t>
      </w:r>
    </w:p>
    <w:p w14:paraId="7D0CDC52" w14:textId="5C3945BC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Peso que soportaran por diversos componentes </w:t>
      </w:r>
    </w:p>
    <w:p w14:paraId="59306AAD" w14:textId="7B8AABCB" w:rsidR="0046266A" w:rsidRDefault="0046266A" w:rsidP="0046266A">
      <w:pPr>
        <w:pStyle w:val="Prrafodelista"/>
        <w:numPr>
          <w:ilvl w:val="0"/>
          <w:numId w:val="5"/>
        </w:numPr>
      </w:pPr>
      <w:r>
        <w:t>Ancho de banda de red necesario</w:t>
      </w:r>
    </w:p>
    <w:p w14:paraId="11ED7DFD" w14:textId="55059240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Limitaciones económicas </w:t>
      </w:r>
    </w:p>
    <w:p w14:paraId="51C87CE3" w14:textId="2CBDF21E" w:rsidR="0046266A" w:rsidRDefault="0046266A" w:rsidP="0046266A">
      <w:pPr>
        <w:pStyle w:val="Prrafodelista"/>
        <w:numPr>
          <w:ilvl w:val="0"/>
          <w:numId w:val="5"/>
        </w:numPr>
      </w:pPr>
      <w:r>
        <w:t xml:space="preserve">Selección del area geográfica donde se ubicará </w:t>
      </w:r>
    </w:p>
    <w:p w14:paraId="44E3812E" w14:textId="2AFF3A31" w:rsidR="0046266A" w:rsidRDefault="0046266A" w:rsidP="0046266A"/>
    <w:p w14:paraId="1C6820E0" w14:textId="61C1F841" w:rsidR="005F5977" w:rsidRDefault="005F5977" w:rsidP="0046266A"/>
    <w:p w14:paraId="695DCF5F" w14:textId="4EE94FB8" w:rsidR="005F5977" w:rsidRDefault="005F5977" w:rsidP="0046266A"/>
    <w:p w14:paraId="67A4285F" w14:textId="1FADBF3F" w:rsidR="005F5977" w:rsidRDefault="005F5977" w:rsidP="0046266A"/>
    <w:p w14:paraId="678E9B97" w14:textId="64F3E989" w:rsidR="005F5977" w:rsidRDefault="005F5977" w:rsidP="0046266A"/>
    <w:p w14:paraId="7C532C5E" w14:textId="7C833FD9" w:rsidR="005F5977" w:rsidRDefault="005F5977" w:rsidP="0046266A"/>
    <w:p w14:paraId="327A4DD0" w14:textId="2343A7F0" w:rsidR="005F5977" w:rsidRDefault="00B6123C" w:rsidP="0046266A">
      <w:r w:rsidRPr="00B6123C">
        <w:lastRenderedPageBreak/>
        <w:drawing>
          <wp:inline distT="0" distB="0" distL="0" distR="0" wp14:anchorId="758E591B" wp14:editId="09293756">
            <wp:extent cx="5400040" cy="465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A10" w14:textId="4D72D342" w:rsidR="005F5977" w:rsidRDefault="005F5977" w:rsidP="0046266A"/>
    <w:p w14:paraId="491F76F3" w14:textId="5723184D" w:rsidR="005F5977" w:rsidRDefault="005F5977" w:rsidP="0046266A"/>
    <w:p w14:paraId="78681B82" w14:textId="3AA1DD65" w:rsidR="005F5977" w:rsidRDefault="005F5977" w:rsidP="0046266A">
      <w:r>
        <w:t xml:space="preserve">La distribución horizontal es la siguiente </w:t>
      </w:r>
    </w:p>
    <w:p w14:paraId="6EB73678" w14:textId="0D64E853" w:rsidR="005F5977" w:rsidRDefault="005F5977" w:rsidP="005F5977">
      <w:pPr>
        <w:pStyle w:val="Prrafodelista"/>
        <w:numPr>
          <w:ilvl w:val="0"/>
          <w:numId w:val="6"/>
        </w:numPr>
      </w:pPr>
      <w:r>
        <w:t>Sala de entrada del cableado externo: en este punto llegaran las conexiones de telecomunicaciones proporcionados por operadoras de red extensa</w:t>
      </w:r>
    </w:p>
    <w:p w14:paraId="7331610F" w14:textId="12B7D560" w:rsidR="005F5977" w:rsidRDefault="005F5977" w:rsidP="005F5977">
      <w:pPr>
        <w:pStyle w:val="Prrafodelista"/>
        <w:numPr>
          <w:ilvl w:val="0"/>
          <w:numId w:val="6"/>
        </w:numPr>
      </w:pPr>
      <w:r>
        <w:t>Zona de distribución central: estará situada en un lugar equidistante del resto de zonas e incluirá todos los enrutadores y conmutadores que darán servicio al resto de la infraestructura, mediante cableado troncal.</w:t>
      </w:r>
    </w:p>
    <w:p w14:paraId="318179AD" w14:textId="477C3BAC" w:rsidR="005F5977" w:rsidRDefault="005F5977" w:rsidP="005F5977">
      <w:pPr>
        <w:pStyle w:val="Prrafodelista"/>
        <w:numPr>
          <w:ilvl w:val="0"/>
          <w:numId w:val="6"/>
        </w:numPr>
      </w:pPr>
      <w:r>
        <w:t>Zonas de distribución horizontal: permitirán distribuir la conexión a las diversas zonas de equipos mediante cableado horizontal. Pueden existir subzonas en cas</w:t>
      </w:r>
      <w:r w:rsidR="00B6123C">
        <w:t>o de CPD muy extensos y deberían conectar con la zona de distribución superior mediante cableado troncal</w:t>
      </w:r>
    </w:p>
    <w:p w14:paraId="03B79152" w14:textId="3C77965E" w:rsidR="005F5977" w:rsidRDefault="005F5977" w:rsidP="005F5977">
      <w:pPr>
        <w:pStyle w:val="Prrafodelista"/>
        <w:numPr>
          <w:ilvl w:val="0"/>
          <w:numId w:val="6"/>
        </w:numPr>
      </w:pPr>
      <w:r>
        <w:t xml:space="preserve">Zonas de distribución de equipos o zona de bastidores: en este punto llegaran todas las conexiones </w:t>
      </w:r>
      <w:r w:rsidR="00B6123C">
        <w:t>proporcionadas por la zona de distribución a patchs-panels que conectaran con los equipos y servidores correspondientes</w:t>
      </w:r>
    </w:p>
    <w:p w14:paraId="7C6CEAED" w14:textId="21E46B67" w:rsidR="005F5977" w:rsidRDefault="005F5977" w:rsidP="005F5977">
      <w:pPr>
        <w:pStyle w:val="Prrafodelista"/>
        <w:numPr>
          <w:ilvl w:val="0"/>
          <w:numId w:val="6"/>
        </w:numPr>
      </w:pPr>
      <w:r>
        <w:t xml:space="preserve">Además, se deben diseñar los pasillos que permitan el paso de los administradores de manera </w:t>
      </w:r>
      <w:r w:rsidR="00B6123C">
        <w:t>cómoda</w:t>
      </w:r>
      <w:r>
        <w:t xml:space="preserve">, y también de posibles dispositivos de emergencia móviles </w:t>
      </w:r>
    </w:p>
    <w:sectPr w:rsidR="005F5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53E"/>
    <w:multiLevelType w:val="hybridMultilevel"/>
    <w:tmpl w:val="8C865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C1B35"/>
    <w:multiLevelType w:val="hybridMultilevel"/>
    <w:tmpl w:val="DEFE4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67534"/>
    <w:multiLevelType w:val="hybridMultilevel"/>
    <w:tmpl w:val="1BEE04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3E9330F"/>
    <w:multiLevelType w:val="hybridMultilevel"/>
    <w:tmpl w:val="DD8CF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A2FF5"/>
    <w:multiLevelType w:val="hybridMultilevel"/>
    <w:tmpl w:val="2AD8E8C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ABD27BC"/>
    <w:multiLevelType w:val="hybridMultilevel"/>
    <w:tmpl w:val="ABB6DB4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82"/>
    <w:rsid w:val="0014204D"/>
    <w:rsid w:val="00306FD1"/>
    <w:rsid w:val="00316AE5"/>
    <w:rsid w:val="0046266A"/>
    <w:rsid w:val="005F5977"/>
    <w:rsid w:val="00754782"/>
    <w:rsid w:val="00A43B49"/>
    <w:rsid w:val="00A73B90"/>
    <w:rsid w:val="00B6123C"/>
    <w:rsid w:val="00D16CDD"/>
    <w:rsid w:val="00D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335C"/>
  <w15:chartTrackingRefBased/>
  <w15:docId w15:val="{4DA9E74A-73B6-4805-B460-65102792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7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2024-04-28T17:22:00Z</dcterms:created>
  <dcterms:modified xsi:type="dcterms:W3CDTF">2024-04-29T15:06:00Z</dcterms:modified>
</cp:coreProperties>
</file>