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1AC6" w14:textId="5C1B0634" w:rsidR="00145213" w:rsidRDefault="008426F2" w:rsidP="00B2736E">
      <w:pPr>
        <w:pStyle w:val="Ttulo1"/>
      </w:pPr>
      <w:r>
        <w:t>Instalación</w:t>
      </w:r>
      <w:r w:rsidR="00B2736E">
        <w:t xml:space="preserve"> y </w:t>
      </w:r>
      <w:r>
        <w:t>configuración</w:t>
      </w:r>
      <w:r w:rsidR="00B2736E">
        <w:t xml:space="preserve"> de servidores proxy </w:t>
      </w:r>
    </w:p>
    <w:p w14:paraId="64C509A6" w14:textId="7CBC9312" w:rsidR="00B2736E" w:rsidRDefault="00B2736E" w:rsidP="00B2736E">
      <w:r>
        <w:t xml:space="preserve">Caracterización del servidor proxy </w:t>
      </w:r>
    </w:p>
    <w:p w14:paraId="6963202F" w14:textId="190DE6D1" w:rsidR="00B2736E" w:rsidRDefault="00B2736E" w:rsidP="00B2736E">
      <w:pPr>
        <w:pStyle w:val="Prrafodelista"/>
        <w:numPr>
          <w:ilvl w:val="0"/>
          <w:numId w:val="1"/>
        </w:numPr>
      </w:pPr>
      <w:r>
        <w:t xml:space="preserve">Es un software o dispositivo que realiza una función en nombre de otro sistema o aplicación que se denomina cliente proxy </w:t>
      </w:r>
    </w:p>
    <w:p w14:paraId="0DC79AD5" w14:textId="0FE16141" w:rsidR="00B2736E" w:rsidRDefault="00B2736E" w:rsidP="00B2736E"/>
    <w:p w14:paraId="545CC5B1" w14:textId="1FF7A844" w:rsidR="00B2736E" w:rsidRDefault="00B2736E" w:rsidP="00B2736E">
      <w:pPr>
        <w:pStyle w:val="Prrafodelista"/>
        <w:numPr>
          <w:ilvl w:val="0"/>
          <w:numId w:val="1"/>
        </w:numPr>
      </w:pPr>
      <w:r>
        <w:t xml:space="preserve">Proxy transparente </w:t>
      </w:r>
    </w:p>
    <w:p w14:paraId="223B80ED" w14:textId="77777777" w:rsidR="00B2736E" w:rsidRDefault="00B2736E" w:rsidP="00B2736E">
      <w:pPr>
        <w:pStyle w:val="Prrafodelista"/>
      </w:pPr>
    </w:p>
    <w:p w14:paraId="481004E0" w14:textId="06629103" w:rsidR="00B2736E" w:rsidRDefault="00B2736E" w:rsidP="00B2736E">
      <w:pPr>
        <w:pStyle w:val="Prrafodelista"/>
        <w:numPr>
          <w:ilvl w:val="0"/>
          <w:numId w:val="1"/>
        </w:numPr>
      </w:pPr>
      <w:r>
        <w:t xml:space="preserve">Proxy no transparente </w:t>
      </w:r>
    </w:p>
    <w:p w14:paraId="5754F1FF" w14:textId="77777777" w:rsidR="00B2736E" w:rsidRDefault="00B2736E" w:rsidP="00B2736E">
      <w:pPr>
        <w:pStyle w:val="Prrafodelista"/>
      </w:pPr>
    </w:p>
    <w:p w14:paraId="0E61C1D0" w14:textId="69404090" w:rsidR="00B2736E" w:rsidRDefault="00B2736E" w:rsidP="00B2736E">
      <w:pPr>
        <w:pStyle w:val="Prrafodelista"/>
        <w:numPr>
          <w:ilvl w:val="0"/>
          <w:numId w:val="1"/>
        </w:numPr>
      </w:pPr>
      <w:r>
        <w:t xml:space="preserve">Aglutina todas las peticiones de los clientes de una red para </w:t>
      </w:r>
      <w:r w:rsidR="00CC65D4">
        <w:t>comunicarse</w:t>
      </w:r>
      <w:r>
        <w:t xml:space="preserve"> en nombre de los clientes ante un servicio externo </w:t>
      </w:r>
    </w:p>
    <w:p w14:paraId="49BF63E3" w14:textId="77777777" w:rsidR="00B2736E" w:rsidRDefault="00B2736E" w:rsidP="00B2736E">
      <w:pPr>
        <w:pStyle w:val="Prrafodelista"/>
      </w:pPr>
    </w:p>
    <w:p w14:paraId="4B384BC3" w14:textId="2E2EFDFC" w:rsidR="00B2736E" w:rsidRDefault="00B2736E" w:rsidP="00B2736E"/>
    <w:p w14:paraId="5BD276A6" w14:textId="18D6E133" w:rsidR="00B2736E" w:rsidRDefault="00B2736E" w:rsidP="00B2736E">
      <w:pPr>
        <w:pStyle w:val="Prrafodelista"/>
        <w:numPr>
          <w:ilvl w:val="0"/>
          <w:numId w:val="1"/>
        </w:numPr>
      </w:pPr>
      <w:r>
        <w:t>Fases a realizar en el entorno proxy para el acceso a un servicio remoto:</w:t>
      </w:r>
    </w:p>
    <w:p w14:paraId="068A1E73" w14:textId="706253B0" w:rsidR="00B2736E" w:rsidRDefault="00B2736E" w:rsidP="00B2736E">
      <w:pPr>
        <w:pStyle w:val="Prrafodelista"/>
        <w:numPr>
          <w:ilvl w:val="0"/>
          <w:numId w:val="2"/>
        </w:numPr>
      </w:pPr>
      <w:r>
        <w:t>El cliente solicita el recurso al servidor adecuado</w:t>
      </w:r>
    </w:p>
    <w:p w14:paraId="7FC56694" w14:textId="4FD4AF61" w:rsidR="008A4C31" w:rsidRDefault="00B2736E" w:rsidP="008A4C31">
      <w:pPr>
        <w:pStyle w:val="Prrafodelista"/>
        <w:numPr>
          <w:ilvl w:val="0"/>
          <w:numId w:val="2"/>
        </w:numPr>
      </w:pPr>
      <w:r>
        <w:t>Para ello hace llegar la petición al servidor proxy</w:t>
      </w:r>
      <w:r w:rsidR="008A4C31">
        <w:t xml:space="preserve"> </w:t>
      </w:r>
    </w:p>
    <w:p w14:paraId="2D58F4E1" w14:textId="02FA2EB7" w:rsidR="008A4C31" w:rsidRDefault="008A4C31" w:rsidP="008A4C31">
      <w:pPr>
        <w:pStyle w:val="Prrafodelista"/>
        <w:numPr>
          <w:ilvl w:val="0"/>
          <w:numId w:val="2"/>
        </w:numPr>
      </w:pPr>
      <w:r>
        <w:t xml:space="preserve">El servidor proxy puede trasladar la petición como le llega o modificarla </w:t>
      </w:r>
    </w:p>
    <w:p w14:paraId="52DEDCD9" w14:textId="258A4A83" w:rsidR="008A4C31" w:rsidRDefault="008A4C31" w:rsidP="008A4C31">
      <w:pPr>
        <w:pStyle w:val="Prrafodelista"/>
        <w:numPr>
          <w:ilvl w:val="0"/>
          <w:numId w:val="2"/>
        </w:numPr>
      </w:pPr>
      <w:r>
        <w:t>El proxy contacta con el servidor remoto y presenta la petición del cliente proxy en su nombre</w:t>
      </w:r>
    </w:p>
    <w:p w14:paraId="455948D3" w14:textId="66A49AAC" w:rsidR="008A4C31" w:rsidRDefault="008A4C31" w:rsidP="008A4C31">
      <w:pPr>
        <w:pStyle w:val="Prrafodelista"/>
        <w:numPr>
          <w:ilvl w:val="0"/>
          <w:numId w:val="2"/>
        </w:numPr>
      </w:pPr>
      <w:r>
        <w:t xml:space="preserve">El servidor remoto acepta la petición ignorando si la petición del proxy realmente o es de un cliente anterior, por lo que el cliente proxy queda oculto al servidor remoto </w:t>
      </w:r>
    </w:p>
    <w:p w14:paraId="53CE9F0F" w14:textId="57635150" w:rsidR="008A4C31" w:rsidRDefault="008A4C31" w:rsidP="008A4C31">
      <w:pPr>
        <w:pStyle w:val="Prrafodelista"/>
        <w:numPr>
          <w:ilvl w:val="0"/>
          <w:numId w:val="2"/>
        </w:numPr>
      </w:pPr>
      <w:r>
        <w:t xml:space="preserve">El servidor remoto gestiona la petición y devuelve los resultados al proxy </w:t>
      </w:r>
    </w:p>
    <w:p w14:paraId="18336027" w14:textId="6633C222" w:rsidR="008A4C31" w:rsidRDefault="008A4C31" w:rsidP="008A4C31">
      <w:pPr>
        <w:pStyle w:val="Prrafodelista"/>
        <w:numPr>
          <w:ilvl w:val="0"/>
          <w:numId w:val="2"/>
        </w:numPr>
      </w:pPr>
      <w:r>
        <w:t xml:space="preserve">Una vez que el servidor proxy tiene los resultados puede operar con ellos </w:t>
      </w:r>
    </w:p>
    <w:p w14:paraId="7E2C0002" w14:textId="1C980F02" w:rsidR="008A4C31" w:rsidRDefault="008A4C31" w:rsidP="008A4C31">
      <w:pPr>
        <w:pStyle w:val="Prrafodelista"/>
        <w:numPr>
          <w:ilvl w:val="0"/>
          <w:numId w:val="2"/>
        </w:numPr>
      </w:pPr>
      <w:r>
        <w:t xml:space="preserve">Finalmente el proxy traslada los resultados de la petición al cliente proxy que hizo la petición </w:t>
      </w:r>
    </w:p>
    <w:p w14:paraId="62C31CAB" w14:textId="2361FBBD" w:rsidR="008A4C31" w:rsidRDefault="008A4C31" w:rsidP="008A4C31">
      <w:r>
        <w:rPr>
          <w:noProof/>
        </w:rPr>
        <w:drawing>
          <wp:inline distT="0" distB="0" distL="0" distR="0" wp14:anchorId="237CDBB8" wp14:editId="008C59E9">
            <wp:extent cx="5400040" cy="2357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4F11" w14:textId="6D922E37" w:rsidR="008A4C31" w:rsidRDefault="008A4C31" w:rsidP="008A4C31"/>
    <w:p w14:paraId="1C03E965" w14:textId="5D1D9371" w:rsidR="008A4C31" w:rsidRDefault="008A4C31" w:rsidP="008A4C31"/>
    <w:p w14:paraId="52AE4864" w14:textId="031C0537" w:rsidR="008A4C31" w:rsidRDefault="008A4C31" w:rsidP="008A4C31"/>
    <w:p w14:paraId="54EBF9F2" w14:textId="3C466DBA" w:rsidR="008A4C31" w:rsidRDefault="008A4C31" w:rsidP="008A4C31">
      <w:r>
        <w:lastRenderedPageBreak/>
        <w:t>Los servidores proxy se pueden encadenar, esto aporta la ventaja de que en cada salto pueden integrar nuevas funcionalidades de valor añadido, aunque presenta el problema de la latencia</w:t>
      </w:r>
    </w:p>
    <w:p w14:paraId="74EC587A" w14:textId="51006E2F" w:rsidR="008A4C31" w:rsidRDefault="008A4C31" w:rsidP="008A4C31">
      <w:r>
        <w:rPr>
          <w:noProof/>
        </w:rPr>
        <w:drawing>
          <wp:inline distT="0" distB="0" distL="0" distR="0" wp14:anchorId="744F4973" wp14:editId="1B48C028">
            <wp:extent cx="5400040" cy="1740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EEFF" w14:textId="417BA4A1" w:rsidR="008A4C31" w:rsidRDefault="008A4C31" w:rsidP="008A4C31"/>
    <w:p w14:paraId="3F678290" w14:textId="7142A728" w:rsidR="008A4C31" w:rsidRDefault="008A4C31" w:rsidP="008A4C31">
      <w:r>
        <w:t xml:space="preserve">Tipos de servidores proxy por la relación con sus clientes: </w:t>
      </w:r>
    </w:p>
    <w:p w14:paraId="2513AF48" w14:textId="4335E39D" w:rsidR="008A4C31" w:rsidRDefault="008A4C31" w:rsidP="008A4C31">
      <w:pPr>
        <w:pStyle w:val="Prrafodelista"/>
        <w:numPr>
          <w:ilvl w:val="0"/>
          <w:numId w:val="4"/>
        </w:numPr>
      </w:pPr>
      <w:r>
        <w:t xml:space="preserve">Forward proxy: el cliente debe invocar el nombre del servidor destino para realizar la conexión </w:t>
      </w:r>
    </w:p>
    <w:p w14:paraId="3FCEE364" w14:textId="529EBD73" w:rsidR="008A4C31" w:rsidRDefault="008A4C31" w:rsidP="008A4C31">
      <w:pPr>
        <w:jc w:val="center"/>
      </w:pPr>
      <w:r>
        <w:rPr>
          <w:noProof/>
        </w:rPr>
        <w:drawing>
          <wp:inline distT="0" distB="0" distL="0" distR="0" wp14:anchorId="5E9B5CC2" wp14:editId="09426163">
            <wp:extent cx="295275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C71C" w14:textId="31A76B0D" w:rsidR="008A4C31" w:rsidRDefault="008A4C31" w:rsidP="008A4C31">
      <w:pPr>
        <w:pStyle w:val="Prrafodelista"/>
        <w:numPr>
          <w:ilvl w:val="0"/>
          <w:numId w:val="4"/>
        </w:numPr>
      </w:pPr>
      <w:r>
        <w:t xml:space="preserve">Reverse proxy: recupera recursos de uno o mas servidores en nombre del cliente, los recursos son devueltos al cliente como si vinieran del proxy inverso en vez del servidor </w:t>
      </w:r>
    </w:p>
    <w:p w14:paraId="7EC2ACFB" w14:textId="3D67E830" w:rsidR="008A4C31" w:rsidRDefault="008A4C31" w:rsidP="008A4C31">
      <w:pPr>
        <w:jc w:val="center"/>
      </w:pPr>
      <w:r>
        <w:rPr>
          <w:noProof/>
        </w:rPr>
        <w:drawing>
          <wp:inline distT="0" distB="0" distL="0" distR="0" wp14:anchorId="789F0588" wp14:editId="07A41936">
            <wp:extent cx="276225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C6C" w14:textId="728C451E" w:rsidR="008A4C31" w:rsidRDefault="008A4C31" w:rsidP="008A4C31">
      <w:pPr>
        <w:jc w:val="center"/>
      </w:pPr>
    </w:p>
    <w:p w14:paraId="0A447B46" w14:textId="23B3DA27" w:rsidR="008A4C31" w:rsidRDefault="00EC692A" w:rsidP="00EC692A">
      <w:pPr>
        <w:ind w:left="705"/>
      </w:pPr>
      <w:r>
        <w:t xml:space="preserve">Los reverse proxy son muy útiles para asegurar los servicios ofrecidos por los servidores públicos </w:t>
      </w:r>
    </w:p>
    <w:p w14:paraId="45C4C98F" w14:textId="399C13BE" w:rsidR="00EC692A" w:rsidRDefault="00EC692A" w:rsidP="00EC692A">
      <w:pPr>
        <w:pStyle w:val="Prrafodelista"/>
        <w:numPr>
          <w:ilvl w:val="1"/>
          <w:numId w:val="4"/>
        </w:numPr>
      </w:pPr>
      <w:r>
        <w:t xml:space="preserve">Ocultan la existencia y características del servidor al que representan </w:t>
      </w:r>
    </w:p>
    <w:p w14:paraId="33AE3D76" w14:textId="77AD6CAB" w:rsidR="00EC692A" w:rsidRDefault="00EC692A" w:rsidP="00EC692A">
      <w:pPr>
        <w:pStyle w:val="Prrafodelista"/>
        <w:numPr>
          <w:ilvl w:val="1"/>
          <w:numId w:val="4"/>
        </w:numPr>
      </w:pPr>
      <w:r>
        <w:t xml:space="preserve">Dificultan la penetración de malware en la LAN del servidor </w:t>
      </w:r>
    </w:p>
    <w:p w14:paraId="532EDAAD" w14:textId="5A4C9913" w:rsidR="00EC692A" w:rsidRDefault="00EC692A" w:rsidP="00EC692A">
      <w:pPr>
        <w:pStyle w:val="Prrafodelista"/>
        <w:numPr>
          <w:ilvl w:val="1"/>
          <w:numId w:val="4"/>
        </w:numPr>
      </w:pPr>
      <w:r>
        <w:t>Pueden finalizar los túneles de cifrado SSL liberando de esta función al servidor y pudiendo establecer entre el proxy y el servidor una conexión equivalente no cifrada dentro de la LAN del servidor, que se supone segura.</w:t>
      </w:r>
    </w:p>
    <w:p w14:paraId="47994E56" w14:textId="39D4051D" w:rsidR="00EC692A" w:rsidRDefault="00EC692A" w:rsidP="00EC692A">
      <w:pPr>
        <w:pStyle w:val="Prrafodelista"/>
        <w:numPr>
          <w:ilvl w:val="1"/>
          <w:numId w:val="4"/>
        </w:numPr>
      </w:pPr>
      <w:r>
        <w:t xml:space="preserve">Pueden distribuir la carga (load balancing) entre varios servidores equivalentes en la misma LAN de servidores </w:t>
      </w:r>
    </w:p>
    <w:p w14:paraId="15D50480" w14:textId="700D37EF" w:rsidR="00EC692A" w:rsidRDefault="00EC692A" w:rsidP="00EC692A">
      <w:pPr>
        <w:pStyle w:val="Prrafodelista"/>
        <w:numPr>
          <w:ilvl w:val="1"/>
          <w:numId w:val="4"/>
        </w:numPr>
      </w:pPr>
      <w:r>
        <w:t xml:space="preserve">Aligeran la carga del servidor mediante técnicas de caching </w:t>
      </w:r>
    </w:p>
    <w:p w14:paraId="066BB554" w14:textId="00446C51" w:rsidR="00EC692A" w:rsidRDefault="00EC692A" w:rsidP="00EC692A">
      <w:pPr>
        <w:pStyle w:val="Prrafodelista"/>
        <w:numPr>
          <w:ilvl w:val="1"/>
          <w:numId w:val="4"/>
        </w:numPr>
      </w:pPr>
      <w:r>
        <w:t>Optimizan las comunicaciones mediante técnicas de compresión ahorrando ancho de banda</w:t>
      </w:r>
    </w:p>
    <w:p w14:paraId="5BFC0A22" w14:textId="454038A4" w:rsidR="00EC692A" w:rsidRDefault="00EC692A" w:rsidP="00EC692A">
      <w:r>
        <w:lastRenderedPageBreak/>
        <w:t>Caracterización del servidor proxy</w:t>
      </w:r>
    </w:p>
    <w:p w14:paraId="4BC9D826" w14:textId="4766C0F0" w:rsidR="00EC692A" w:rsidRDefault="00EC692A" w:rsidP="00EC692A">
      <w:r>
        <w:tab/>
        <w:t>Tipos de servidores proxy por la relación con sus clientes:</w:t>
      </w:r>
    </w:p>
    <w:p w14:paraId="4C04A269" w14:textId="2672DC63" w:rsidR="00EC692A" w:rsidRDefault="00EC692A" w:rsidP="00EC692A">
      <w:pPr>
        <w:pStyle w:val="Prrafodelista"/>
        <w:numPr>
          <w:ilvl w:val="1"/>
          <w:numId w:val="4"/>
        </w:numPr>
        <w:jc w:val="center"/>
      </w:pPr>
      <w:r>
        <w:t xml:space="preserve">Forward abierto: es un proxy de tipo directo que es accesible por cualquier lugar de la red. Suelen utilizarse como proxys anónimos </w:t>
      </w:r>
      <w:r>
        <w:rPr>
          <w:noProof/>
        </w:rPr>
        <w:drawing>
          <wp:inline distT="0" distB="0" distL="0" distR="0" wp14:anchorId="7B541BBC" wp14:editId="64B8F3EE">
            <wp:extent cx="2771775" cy="1085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7D29" w14:textId="77777777" w:rsidR="00EC692A" w:rsidRDefault="00EC692A" w:rsidP="00EC692A">
      <w:pPr>
        <w:pStyle w:val="Prrafodelista"/>
        <w:ind w:left="1440"/>
      </w:pPr>
    </w:p>
    <w:p w14:paraId="5F6B077C" w14:textId="481FBDA1" w:rsidR="00EC692A" w:rsidRDefault="00EC692A" w:rsidP="00EC692A">
      <w:pPr>
        <w:pStyle w:val="Prrafodelista"/>
        <w:numPr>
          <w:ilvl w:val="1"/>
          <w:numId w:val="4"/>
        </w:numPr>
      </w:pPr>
      <w:r>
        <w:t xml:space="preserve">Ejemplo de reverse proxy en DMZ fuertemente protegida </w:t>
      </w:r>
    </w:p>
    <w:p w14:paraId="05E22D29" w14:textId="77777777" w:rsidR="00EC692A" w:rsidRDefault="00EC692A" w:rsidP="00EC692A">
      <w:pPr>
        <w:pStyle w:val="Prrafodelista"/>
      </w:pPr>
    </w:p>
    <w:p w14:paraId="04BA9B3D" w14:textId="0E573544" w:rsidR="00EC692A" w:rsidRDefault="00EC692A" w:rsidP="00EC692A">
      <w:pPr>
        <w:ind w:left="1416"/>
      </w:pPr>
      <w:r>
        <w:rPr>
          <w:noProof/>
        </w:rPr>
        <w:drawing>
          <wp:inline distT="0" distB="0" distL="0" distR="0" wp14:anchorId="7999DB4D" wp14:editId="1E7F2265">
            <wp:extent cx="48387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B6F2" w14:textId="579E54B4" w:rsidR="00EC692A" w:rsidRDefault="00EC692A" w:rsidP="00EC692A"/>
    <w:p w14:paraId="702461B8" w14:textId="673B60EA" w:rsidR="00EC692A" w:rsidRDefault="00EC692A" w:rsidP="00EC692A">
      <w:r>
        <w:tab/>
        <w:t xml:space="preserve">Proxy transparente, intercepting proxy o forced proxy </w:t>
      </w:r>
    </w:p>
    <w:p w14:paraId="6C01D902" w14:textId="51DDB9E6" w:rsidR="00EC692A" w:rsidRDefault="00EC692A" w:rsidP="00EC692A">
      <w:pPr>
        <w:ind w:left="1410"/>
      </w:pPr>
      <w:r>
        <w:t xml:space="preserve">Requiere que el equipo cliente tendrá dirigida su ruta por defecto hacia el y </w:t>
      </w:r>
      <w:r w:rsidR="008835D1">
        <w:t>examinará</w:t>
      </w:r>
      <w:r>
        <w:t xml:space="preserve"> el </w:t>
      </w:r>
      <w:r w:rsidR="008835D1">
        <w:t>tráfico</w:t>
      </w:r>
      <w:r>
        <w:t xml:space="preserve"> y </w:t>
      </w:r>
      <w:r w:rsidR="008835D1">
        <w:t>capturará</w:t>
      </w:r>
      <w:r>
        <w:t xml:space="preserve"> las peticiones de los clientes</w:t>
      </w:r>
    </w:p>
    <w:p w14:paraId="74BE3F76" w14:textId="1423B474" w:rsidR="00EC692A" w:rsidRDefault="00EC692A" w:rsidP="00EC692A">
      <w:pPr>
        <w:ind w:left="1410"/>
      </w:pPr>
      <w:r>
        <w:t xml:space="preserve">La puerta de enlace por defecto del equipo </w:t>
      </w:r>
      <w:r w:rsidR="008835D1">
        <w:t>cliente</w:t>
      </w:r>
      <w:r>
        <w:t xml:space="preserve"> debe apuntar al proxy transparente</w:t>
      </w:r>
    </w:p>
    <w:p w14:paraId="15A03CA5" w14:textId="1FAB207B" w:rsidR="00EC692A" w:rsidRDefault="00EC692A" w:rsidP="00EC692A">
      <w:pPr>
        <w:ind w:left="1410"/>
      </w:pPr>
      <w:r>
        <w:t>E</w:t>
      </w:r>
      <w:r w:rsidR="00EF64E7">
        <w:t>s</w:t>
      </w:r>
      <w:r>
        <w:t xml:space="preserve"> frecuente que el proxy tenga habilitado el protocolo NAT </w:t>
      </w:r>
      <w:r w:rsidR="008835D1">
        <w:t xml:space="preserve">para la traducción de direcciones IP internas en las IP externas del proxy </w:t>
      </w:r>
    </w:p>
    <w:p w14:paraId="09FBE57E" w14:textId="67F7F080" w:rsidR="008835D1" w:rsidRDefault="008835D1" w:rsidP="00EC692A">
      <w:pPr>
        <w:ind w:left="1410"/>
      </w:pPr>
      <w:r>
        <w:t>El cliente ignora que sus peticiones son desviadas o capturadas por lo que no tiene que hacer ninguna operación de configuración adicional. Por este motivo es muy utilizado por los ISP (internet service providers)</w:t>
      </w:r>
    </w:p>
    <w:p w14:paraId="19302828" w14:textId="235C4001" w:rsidR="008835D1" w:rsidRDefault="008835D1" w:rsidP="008835D1"/>
    <w:p w14:paraId="25103D22" w14:textId="7B0601DD" w:rsidR="008835D1" w:rsidRDefault="008835D1" w:rsidP="008835D1"/>
    <w:p w14:paraId="30826430" w14:textId="154A444E" w:rsidR="008835D1" w:rsidRDefault="008835D1" w:rsidP="008835D1"/>
    <w:p w14:paraId="5D2B2705" w14:textId="77777777" w:rsidR="008835D1" w:rsidRDefault="008835D1" w:rsidP="008835D1"/>
    <w:p w14:paraId="62873CD0" w14:textId="73E0C344" w:rsidR="008835D1" w:rsidRDefault="008835D1" w:rsidP="008835D1">
      <w:pPr>
        <w:ind w:firstLine="708"/>
      </w:pPr>
      <w:r>
        <w:lastRenderedPageBreak/>
        <w:t>Tiene algunos inconvenientes:</w:t>
      </w:r>
    </w:p>
    <w:p w14:paraId="1C8B00C6" w14:textId="5B84DDFB" w:rsidR="008835D1" w:rsidRDefault="008835D1" w:rsidP="008835D1">
      <w:pPr>
        <w:ind w:left="1413"/>
      </w:pPr>
      <w:r>
        <w:t>Problemas de autenticación ya que los protocolos que admiten no siempre permiten gestionar autenticación de cliente</w:t>
      </w:r>
    </w:p>
    <w:p w14:paraId="1344C6FE" w14:textId="5295A304" w:rsidR="008835D1" w:rsidRDefault="008835D1" w:rsidP="008835D1">
      <w:pPr>
        <w:ind w:left="1413"/>
      </w:pPr>
      <w:r>
        <w:t xml:space="preserve">Permite ocultar las actividades de los usuarios de redes de navegación anónima </w:t>
      </w:r>
    </w:p>
    <w:p w14:paraId="509D9AE8" w14:textId="1DC511B5" w:rsidR="008835D1" w:rsidRDefault="008E5448" w:rsidP="008E5448">
      <w:r>
        <w:tab/>
      </w:r>
    </w:p>
    <w:p w14:paraId="2C44FF8F" w14:textId="7E3ACA36" w:rsidR="008E5448" w:rsidRDefault="008E5448" w:rsidP="008E5448">
      <w:r>
        <w:tab/>
        <w:t xml:space="preserve">Instalación y configuración básica de squid </w:t>
      </w:r>
    </w:p>
    <w:p w14:paraId="306C66A4" w14:textId="66F99E37" w:rsidR="008E5448" w:rsidRDefault="008E5448" w:rsidP="00C81A99">
      <w:pPr>
        <w:ind w:left="1410"/>
      </w:pPr>
      <w:r>
        <w:t>Una vez esta arrancado el servicio se puede parar como cualquier otro servicio. Se recomienda</w:t>
      </w:r>
      <w:r w:rsidR="004A404B">
        <w:t xml:space="preserve"> parar el proxy siempre que los </w:t>
      </w:r>
      <w:r w:rsidR="00C81A99">
        <w:t>cambios de configuración sean pronunciadamente significativos. La orden de parada es:</w:t>
      </w:r>
    </w:p>
    <w:p w14:paraId="5194C2CF" w14:textId="611C604E" w:rsidR="00C81A99" w:rsidRPr="00CC65D4" w:rsidRDefault="00C81A99" w:rsidP="00C81A99">
      <w:pPr>
        <w:ind w:left="1416" w:firstLine="708"/>
      </w:pPr>
      <w:r w:rsidRPr="00CC65D4">
        <w:t>/etc/</w:t>
      </w:r>
      <w:proofErr w:type="spellStart"/>
      <w:proofErr w:type="gramStart"/>
      <w:r w:rsidRPr="00CC65D4">
        <w:t>init.d</w:t>
      </w:r>
      <w:proofErr w:type="spellEnd"/>
      <w:proofErr w:type="gramEnd"/>
      <w:r w:rsidRPr="00CC65D4">
        <w:t>/squid3 stop</w:t>
      </w:r>
    </w:p>
    <w:p w14:paraId="18A78381" w14:textId="20B09EE6" w:rsidR="00C81A99" w:rsidRDefault="00C81A99" w:rsidP="00C81A99">
      <w:r w:rsidRPr="00CC65D4">
        <w:tab/>
      </w:r>
      <w:r w:rsidRPr="00CC65D4">
        <w:tab/>
      </w:r>
      <w:r w:rsidRPr="00C81A99">
        <w:t xml:space="preserve">Aunque </w:t>
      </w:r>
      <w:r w:rsidR="00117669" w:rsidRPr="00C81A99">
        <w:t>También</w:t>
      </w:r>
      <w:r w:rsidRPr="00C81A99">
        <w:t xml:space="preserve"> se puede p</w:t>
      </w:r>
      <w:r>
        <w:t xml:space="preserve">arar y arrancar inmediatamente con: </w:t>
      </w:r>
    </w:p>
    <w:p w14:paraId="10A8BEB0" w14:textId="3343BE1F" w:rsidR="00C81A99" w:rsidRPr="00C81A99" w:rsidRDefault="00C81A99" w:rsidP="00C81A99">
      <w:r>
        <w:tab/>
      </w:r>
      <w:r>
        <w:tab/>
      </w:r>
      <w:r>
        <w:tab/>
        <w:t>/etc/</w:t>
      </w:r>
      <w:proofErr w:type="spellStart"/>
      <w:proofErr w:type="gramStart"/>
      <w:r>
        <w:t>init.d</w:t>
      </w:r>
      <w:proofErr w:type="spellEnd"/>
      <w:proofErr w:type="gramEnd"/>
      <w:r>
        <w:t xml:space="preserve">/squid3 </w:t>
      </w:r>
      <w:proofErr w:type="spellStart"/>
      <w:r>
        <w:t>restart</w:t>
      </w:r>
      <w:proofErr w:type="spellEnd"/>
    </w:p>
    <w:p w14:paraId="00F32D4D" w14:textId="5F6299B0" w:rsidR="00C81A99" w:rsidRDefault="00C81A99" w:rsidP="00C81A99">
      <w:pPr>
        <w:ind w:left="1410"/>
      </w:pPr>
      <w:r>
        <w:t>Para automatizar el inicio del squid con el arranque del sistema se puede ejecutar la orden siguiente que creará los enlaces simbólicos necesarios para el arranque automático:</w:t>
      </w:r>
    </w:p>
    <w:p w14:paraId="64AEE2B5" w14:textId="5CD3114A" w:rsidR="00C81A99" w:rsidRPr="00CC65D4" w:rsidRDefault="00C81A99" w:rsidP="00C81A99">
      <w:pPr>
        <w:ind w:left="1410"/>
      </w:pPr>
      <w:r>
        <w:tab/>
      </w:r>
      <w:r>
        <w:tab/>
      </w:r>
      <w:proofErr w:type="spellStart"/>
      <w:r w:rsidRPr="00CC65D4">
        <w:t>Update-</w:t>
      </w:r>
      <w:proofErr w:type="gramStart"/>
      <w:r w:rsidRPr="00CC65D4">
        <w:t>rc.d</w:t>
      </w:r>
      <w:proofErr w:type="spellEnd"/>
      <w:proofErr w:type="gramEnd"/>
      <w:r w:rsidRPr="00CC65D4">
        <w:t xml:space="preserve"> squid3 defaults</w:t>
      </w:r>
    </w:p>
    <w:p w14:paraId="284B242B" w14:textId="1AD87B66" w:rsidR="00C81A99" w:rsidRDefault="00C81A99" w:rsidP="00C81A99">
      <w:pPr>
        <w:ind w:left="1410"/>
      </w:pPr>
      <w:r w:rsidRPr="00C81A99">
        <w:t xml:space="preserve">Por </w:t>
      </w:r>
      <w:r w:rsidR="008426F2" w:rsidRPr="00C81A99">
        <w:t>último</w:t>
      </w:r>
      <w:r w:rsidRPr="00C81A99">
        <w:t>, si deseamos r</w:t>
      </w:r>
      <w:r>
        <w:t xml:space="preserve">emover este automatismo </w:t>
      </w:r>
      <w:r w:rsidR="005C7BC5">
        <w:t>procederemos a ejecutar la orden inversa a la interior, que es:</w:t>
      </w:r>
    </w:p>
    <w:p w14:paraId="1485554B" w14:textId="65153AC7" w:rsidR="005C7BC5" w:rsidRDefault="005C7BC5" w:rsidP="00C81A99">
      <w:pPr>
        <w:ind w:left="1410"/>
        <w:rPr>
          <w:lang w:val="en-US"/>
        </w:rPr>
      </w:pPr>
      <w:r>
        <w:tab/>
      </w:r>
      <w:r>
        <w:tab/>
      </w:r>
      <w:r w:rsidRPr="005C7BC5">
        <w:rPr>
          <w:lang w:val="en-US"/>
        </w:rPr>
        <w:t>Update-</w:t>
      </w:r>
      <w:proofErr w:type="spellStart"/>
      <w:proofErr w:type="gramStart"/>
      <w:r w:rsidRPr="005C7BC5">
        <w:rPr>
          <w:lang w:val="en-US"/>
        </w:rPr>
        <w:t>rc.d</w:t>
      </w:r>
      <w:proofErr w:type="spellEnd"/>
      <w:proofErr w:type="gramEnd"/>
      <w:r w:rsidRPr="005C7BC5">
        <w:rPr>
          <w:lang w:val="en-US"/>
        </w:rPr>
        <w:t xml:space="preserve"> -f s</w:t>
      </w:r>
      <w:r>
        <w:rPr>
          <w:lang w:val="en-US"/>
        </w:rPr>
        <w:t xml:space="preserve">quid3 remove </w:t>
      </w:r>
    </w:p>
    <w:p w14:paraId="7A7CC04D" w14:textId="1EEA4C46" w:rsidR="005C7BC5" w:rsidRDefault="005C7BC5" w:rsidP="00C81A99">
      <w:pPr>
        <w:ind w:left="1410"/>
        <w:rPr>
          <w:lang w:val="en-US"/>
        </w:rPr>
      </w:pPr>
    </w:p>
    <w:p w14:paraId="1D7CEE7A" w14:textId="4C94750D" w:rsidR="005C7BC5" w:rsidRDefault="005C7BC5" w:rsidP="005C7BC5">
      <w:r w:rsidRPr="005C7BC5">
        <w:t>Squid no solo es u</w:t>
      </w:r>
      <w:r>
        <w:t xml:space="preserve">n proxy web, también integra un servidor cache para almacenar las paginas web </w:t>
      </w:r>
    </w:p>
    <w:p w14:paraId="765B5DE5" w14:textId="6C22805B" w:rsidR="005C7BC5" w:rsidRDefault="005C7BC5" w:rsidP="005C7BC5">
      <w:pPr>
        <w:ind w:left="708"/>
      </w:pPr>
      <w:r>
        <w:t>El fichero de configuración de squid incluye algunas directivas para la gestión de la cache. Algunas de ellas son las siguientes:</w:t>
      </w:r>
    </w:p>
    <w:p w14:paraId="16E9295E" w14:textId="11A1D19D" w:rsidR="005C7BC5" w:rsidRPr="00BE23AE" w:rsidRDefault="00BE23AE" w:rsidP="00BE23AE">
      <w:pPr>
        <w:jc w:val="center"/>
      </w:pPr>
      <w:r>
        <w:rPr>
          <w:noProof/>
        </w:rPr>
        <w:drawing>
          <wp:inline distT="0" distB="0" distL="0" distR="0" wp14:anchorId="07F31F6C" wp14:editId="20C269CC">
            <wp:extent cx="5400040" cy="23037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2DC6" w14:textId="77777777" w:rsidR="008835D1" w:rsidRPr="00BE23AE" w:rsidRDefault="008835D1" w:rsidP="008835D1"/>
    <w:p w14:paraId="22E48DF7" w14:textId="77A2DD95" w:rsidR="00EC692A" w:rsidRDefault="00BE23AE" w:rsidP="00BE23AE">
      <w:r>
        <w:lastRenderedPageBreak/>
        <w:t>Configuración de filtros mediante reglas y ACL en squid</w:t>
      </w:r>
    </w:p>
    <w:p w14:paraId="3E1B8CD9" w14:textId="7A259C81" w:rsidR="00BE23AE" w:rsidRDefault="00BE23AE" w:rsidP="00BE23AE">
      <w:pPr>
        <w:pStyle w:val="Prrafodelista"/>
        <w:numPr>
          <w:ilvl w:val="0"/>
          <w:numId w:val="4"/>
        </w:numPr>
      </w:pPr>
      <w:r>
        <w:t>Reglas / listas de acceso</w:t>
      </w:r>
    </w:p>
    <w:p w14:paraId="0FF1F1A2" w14:textId="1886B2DF" w:rsidR="00BE23AE" w:rsidRDefault="00BE23AE" w:rsidP="00BE23AE">
      <w:pPr>
        <w:pStyle w:val="Prrafodelista"/>
        <w:numPr>
          <w:ilvl w:val="1"/>
          <w:numId w:val="4"/>
        </w:numPr>
      </w:pPr>
      <w:r>
        <w:t xml:space="preserve">Una vez definidas las ACL se pueden construir reglas de acceso basadas en ellas. Estas reglas concederán el acceso o lo </w:t>
      </w:r>
      <w:r w:rsidR="008426F2">
        <w:t>denegarán</w:t>
      </w:r>
      <w:r>
        <w:t xml:space="preserve"> a las peticiones que cumplan las ACL asociadas a la regla </w:t>
      </w:r>
    </w:p>
    <w:p w14:paraId="3CD0AC01" w14:textId="6B089E41" w:rsidR="00BE23AE" w:rsidRDefault="00BE23AE" w:rsidP="00BE23AE">
      <w:pPr>
        <w:pStyle w:val="Prrafodelista"/>
        <w:numPr>
          <w:ilvl w:val="1"/>
          <w:numId w:val="4"/>
        </w:numPr>
      </w:pPr>
      <w:r>
        <w:t xml:space="preserve">Existen </w:t>
      </w:r>
      <w:r w:rsidR="008426F2">
        <w:t>múltiples</w:t>
      </w:r>
      <w:r>
        <w:t xml:space="preserve"> reglas de control, algunas de ellas:</w:t>
      </w:r>
    </w:p>
    <w:p w14:paraId="1301D994" w14:textId="1E03BC37" w:rsidR="00BE23AE" w:rsidRDefault="00BE23AE" w:rsidP="00BE23AE">
      <w:pPr>
        <w:pStyle w:val="Prrafodelista"/>
        <w:numPr>
          <w:ilvl w:val="2"/>
          <w:numId w:val="4"/>
        </w:numPr>
      </w:pPr>
      <w:proofErr w:type="spellStart"/>
      <w:r>
        <w:t>http_access</w:t>
      </w:r>
      <w:proofErr w:type="spellEnd"/>
      <w:r>
        <w:t xml:space="preserve"> </w:t>
      </w:r>
    </w:p>
    <w:p w14:paraId="7DF2955D" w14:textId="4F87B119" w:rsidR="00BE23AE" w:rsidRDefault="00BE23AE" w:rsidP="00BE23AE">
      <w:pPr>
        <w:pStyle w:val="Prrafodelista"/>
        <w:numPr>
          <w:ilvl w:val="2"/>
          <w:numId w:val="4"/>
        </w:numPr>
      </w:pPr>
      <w:proofErr w:type="spellStart"/>
      <w:r>
        <w:t>http_reply_access</w:t>
      </w:r>
      <w:proofErr w:type="spellEnd"/>
    </w:p>
    <w:p w14:paraId="23A1DCA2" w14:textId="4BD82005" w:rsidR="00BE23AE" w:rsidRDefault="00BE23AE" w:rsidP="00BE23AE">
      <w:pPr>
        <w:pStyle w:val="Prrafodelista"/>
        <w:numPr>
          <w:ilvl w:val="2"/>
          <w:numId w:val="4"/>
        </w:numPr>
      </w:pPr>
      <w:proofErr w:type="spellStart"/>
      <w:r>
        <w:t>reply_body_max</w:t>
      </w:r>
      <w:proofErr w:type="spellEnd"/>
    </w:p>
    <w:p w14:paraId="3D51323D" w14:textId="6FF17F96" w:rsidR="00BE23AE" w:rsidRDefault="00BE23AE" w:rsidP="00BE23AE">
      <w:pPr>
        <w:pStyle w:val="Prrafodelista"/>
        <w:numPr>
          <w:ilvl w:val="2"/>
          <w:numId w:val="4"/>
        </w:numPr>
      </w:pPr>
      <w:proofErr w:type="spellStart"/>
      <w:r>
        <w:t>icp_access</w:t>
      </w:r>
      <w:proofErr w:type="spellEnd"/>
    </w:p>
    <w:p w14:paraId="1EB885DF" w14:textId="0AE71B3C" w:rsidR="00BE23AE" w:rsidRDefault="00BE23AE" w:rsidP="00BE23AE">
      <w:pPr>
        <w:pStyle w:val="Prrafodelista"/>
        <w:numPr>
          <w:ilvl w:val="2"/>
          <w:numId w:val="4"/>
        </w:numPr>
      </w:pPr>
      <w:proofErr w:type="spellStart"/>
      <w:r>
        <w:t>always_direct</w:t>
      </w:r>
      <w:proofErr w:type="spellEnd"/>
    </w:p>
    <w:p w14:paraId="30C67DB2" w14:textId="0FB61E31" w:rsidR="00BE23AE" w:rsidRDefault="00BE23AE" w:rsidP="008426F2">
      <w:pPr>
        <w:pStyle w:val="Prrafodelista"/>
        <w:numPr>
          <w:ilvl w:val="2"/>
          <w:numId w:val="4"/>
        </w:numPr>
      </w:pPr>
      <w:proofErr w:type="spellStart"/>
      <w:r>
        <w:t>never_direct</w:t>
      </w:r>
      <w:proofErr w:type="spellEnd"/>
    </w:p>
    <w:p w14:paraId="58B0EBE1" w14:textId="1B57CC7F" w:rsidR="008426F2" w:rsidRDefault="008426F2" w:rsidP="008426F2">
      <w:pPr>
        <w:ind w:left="1416"/>
        <w:rPr>
          <w:lang w:val="en-US"/>
        </w:rPr>
      </w:pPr>
      <w:proofErr w:type="spellStart"/>
      <w:r w:rsidRPr="008426F2">
        <w:rPr>
          <w:lang w:val="en-US"/>
        </w:rPr>
        <w:t>http_access</w:t>
      </w:r>
      <w:proofErr w:type="spellEnd"/>
      <w:r w:rsidRPr="008426F2">
        <w:rPr>
          <w:lang w:val="en-US"/>
        </w:rPr>
        <w:t xml:space="preserve"> allow | deny acl1 a</w:t>
      </w:r>
      <w:r>
        <w:rPr>
          <w:lang w:val="en-US"/>
        </w:rPr>
        <w:t>cl2…</w:t>
      </w:r>
    </w:p>
    <w:p w14:paraId="124CE0FB" w14:textId="2A49D389" w:rsidR="008426F2" w:rsidRDefault="008426F2" w:rsidP="008426F2">
      <w:pPr>
        <w:ind w:left="1416"/>
        <w:rPr>
          <w:lang w:val="en-US"/>
        </w:rPr>
      </w:pPr>
      <w:proofErr w:type="spellStart"/>
      <w:r>
        <w:rPr>
          <w:lang w:val="en-US"/>
        </w:rPr>
        <w:t>http_access</w:t>
      </w:r>
      <w:proofErr w:type="spellEnd"/>
      <w:r>
        <w:rPr>
          <w:lang w:val="en-US"/>
        </w:rPr>
        <w:t xml:space="preserve"> allow | deny acl3 acl4…</w:t>
      </w:r>
    </w:p>
    <w:p w14:paraId="6D44F5F3" w14:textId="217ABC4E" w:rsidR="008426F2" w:rsidRPr="00CC65D4" w:rsidRDefault="008426F2" w:rsidP="008426F2">
      <w:pPr>
        <w:ind w:left="1416"/>
      </w:pPr>
      <w:r w:rsidRPr="00CC65D4">
        <w:t>…</w:t>
      </w:r>
    </w:p>
    <w:p w14:paraId="7C96BD98" w14:textId="66415B2C" w:rsidR="008426F2" w:rsidRPr="00CC65D4" w:rsidRDefault="008426F2" w:rsidP="008426F2">
      <w:pPr>
        <w:ind w:left="1416"/>
      </w:pPr>
      <w:proofErr w:type="spellStart"/>
      <w:r w:rsidRPr="00CC65D4">
        <w:t>http_access</w:t>
      </w:r>
      <w:proofErr w:type="spellEnd"/>
      <w:r w:rsidRPr="00CC65D4">
        <w:t xml:space="preserve"> </w:t>
      </w:r>
      <w:proofErr w:type="spellStart"/>
      <w:r w:rsidRPr="00CC65D4">
        <w:t>deny</w:t>
      </w:r>
      <w:proofErr w:type="spellEnd"/>
      <w:r w:rsidRPr="00CC65D4">
        <w:t xml:space="preserve"> </w:t>
      </w:r>
      <w:proofErr w:type="spellStart"/>
      <w:r w:rsidRPr="00CC65D4">
        <w:t>all</w:t>
      </w:r>
      <w:proofErr w:type="spellEnd"/>
    </w:p>
    <w:p w14:paraId="74538BC3" w14:textId="6F6A8206" w:rsidR="008426F2" w:rsidRDefault="008426F2" w:rsidP="008426F2">
      <w:r w:rsidRPr="008426F2">
        <w:t>las reglas deben interpretarse con l</w:t>
      </w:r>
      <w:r>
        <w:t xml:space="preserve">a siguiente lógica: </w:t>
      </w:r>
    </w:p>
    <w:p w14:paraId="640B08A1" w14:textId="033B271F" w:rsidR="008426F2" w:rsidRDefault="008426F2" w:rsidP="008426F2">
      <w:pPr>
        <w:rPr>
          <w:lang w:val="en-US"/>
        </w:rPr>
      </w:pPr>
      <w:r>
        <w:tab/>
      </w:r>
      <w:r>
        <w:tab/>
      </w:r>
      <w:proofErr w:type="spellStart"/>
      <w:r w:rsidRPr="008426F2">
        <w:rPr>
          <w:lang w:val="en-US"/>
        </w:rPr>
        <w:t>http_access</w:t>
      </w:r>
      <w:proofErr w:type="spellEnd"/>
      <w:r w:rsidRPr="008426F2">
        <w:rPr>
          <w:lang w:val="en-US"/>
        </w:rPr>
        <w:t xml:space="preserve"> allow | deny acl</w:t>
      </w:r>
      <w:r w:rsidR="007F1627">
        <w:rPr>
          <w:lang w:val="en-US"/>
        </w:rPr>
        <w:t>1</w:t>
      </w:r>
      <w:r w:rsidRPr="008426F2">
        <w:rPr>
          <w:lang w:val="en-US"/>
        </w:rPr>
        <w:t xml:space="preserve"> A</w:t>
      </w:r>
      <w:r>
        <w:rPr>
          <w:lang w:val="en-US"/>
        </w:rPr>
        <w:t>ND acl2 AND…</w:t>
      </w:r>
    </w:p>
    <w:p w14:paraId="71AAE82C" w14:textId="2926D045" w:rsidR="008426F2" w:rsidRDefault="008426F2" w:rsidP="008426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5110ADA6" w14:textId="492B20B4" w:rsidR="008426F2" w:rsidRDefault="008426F2" w:rsidP="008426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http_access</w:t>
      </w:r>
      <w:proofErr w:type="spellEnd"/>
      <w:r>
        <w:rPr>
          <w:lang w:val="en-US"/>
        </w:rPr>
        <w:t xml:space="preserve"> allow | deny alc3 AND acl4 AND…</w:t>
      </w:r>
    </w:p>
    <w:p w14:paraId="16926D77" w14:textId="3A2F2CDB" w:rsidR="008426F2" w:rsidRDefault="008426F2" w:rsidP="008426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6EF9CE9D" w14:textId="670E10C4" w:rsidR="008426F2" w:rsidRDefault="008426F2" w:rsidP="008426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06D616ED" w14:textId="192F1F59" w:rsidR="008426F2" w:rsidRDefault="008426F2" w:rsidP="008426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http_access</w:t>
      </w:r>
      <w:proofErr w:type="spellEnd"/>
      <w:r>
        <w:rPr>
          <w:lang w:val="en-US"/>
        </w:rPr>
        <w:t xml:space="preserve"> deny all </w:t>
      </w:r>
    </w:p>
    <w:p w14:paraId="3FD254C0" w14:textId="030A252B" w:rsidR="008426F2" w:rsidRDefault="008426F2" w:rsidP="008426F2">
      <w:pPr>
        <w:rPr>
          <w:lang w:val="en-US"/>
        </w:rPr>
      </w:pPr>
    </w:p>
    <w:p w14:paraId="374086D0" w14:textId="5C0AE61D" w:rsidR="008426F2" w:rsidRDefault="008426F2" w:rsidP="008426F2">
      <w:pPr>
        <w:pStyle w:val="Ttulo1"/>
        <w:rPr>
          <w:lang w:val="en-US"/>
        </w:rPr>
      </w:pPr>
      <w:proofErr w:type="spellStart"/>
      <w:r>
        <w:rPr>
          <w:lang w:val="en-US"/>
        </w:rPr>
        <w:t>ejemplos</w:t>
      </w:r>
      <w:proofErr w:type="spellEnd"/>
    </w:p>
    <w:p w14:paraId="292AD475" w14:textId="40D97AEF" w:rsidR="008426F2" w:rsidRDefault="008426F2" w:rsidP="008426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982CC9" wp14:editId="45FAC80D">
            <wp:extent cx="4381500" cy="2609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A74" w14:textId="5081F6B6" w:rsidR="008426F2" w:rsidRDefault="008426F2" w:rsidP="008426F2">
      <w:pPr>
        <w:rPr>
          <w:lang w:val="en-US"/>
        </w:rPr>
      </w:pPr>
    </w:p>
    <w:p w14:paraId="24E28454" w14:textId="46C80052" w:rsidR="008426F2" w:rsidRPr="008426F2" w:rsidRDefault="008426F2" w:rsidP="008426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C131B8" wp14:editId="6B9D10D8">
            <wp:extent cx="4781550" cy="2486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F2" w:rsidRPr="00842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029"/>
    <w:multiLevelType w:val="hybridMultilevel"/>
    <w:tmpl w:val="DBC0EFC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371F6"/>
    <w:multiLevelType w:val="hybridMultilevel"/>
    <w:tmpl w:val="FE6AC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E2D1A"/>
    <w:multiLevelType w:val="hybridMultilevel"/>
    <w:tmpl w:val="E7F0A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B2DAC"/>
    <w:multiLevelType w:val="hybridMultilevel"/>
    <w:tmpl w:val="683C3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6E"/>
    <w:rsid w:val="00117669"/>
    <w:rsid w:val="00145213"/>
    <w:rsid w:val="001E5411"/>
    <w:rsid w:val="00360B2D"/>
    <w:rsid w:val="00441F80"/>
    <w:rsid w:val="004A404B"/>
    <w:rsid w:val="005C7BC5"/>
    <w:rsid w:val="007F1627"/>
    <w:rsid w:val="008426F2"/>
    <w:rsid w:val="008835D1"/>
    <w:rsid w:val="008A4C31"/>
    <w:rsid w:val="008E5448"/>
    <w:rsid w:val="00AF2587"/>
    <w:rsid w:val="00B2736E"/>
    <w:rsid w:val="00B35316"/>
    <w:rsid w:val="00BE23AE"/>
    <w:rsid w:val="00C81A99"/>
    <w:rsid w:val="00CC65D4"/>
    <w:rsid w:val="00EC692A"/>
    <w:rsid w:val="00EF64E7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6926"/>
  <w15:chartTrackingRefBased/>
  <w15:docId w15:val="{3CD6BEDD-4B0B-4D0F-9815-25BDB2CC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73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B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163A-C156-4F0D-9232-E6B5443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dcterms:created xsi:type="dcterms:W3CDTF">2025-02-02T17:52:00Z</dcterms:created>
  <dcterms:modified xsi:type="dcterms:W3CDTF">2025-02-03T20:36:00Z</dcterms:modified>
</cp:coreProperties>
</file>