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A9088" w14:textId="77777777" w:rsidR="009C603B" w:rsidRDefault="00BB2551" w:rsidP="00181E87">
      <w:pPr>
        <w:pStyle w:val="Prrafodelista"/>
        <w:numPr>
          <w:ilvl w:val="0"/>
          <w:numId w:val="1"/>
        </w:numPr>
      </w:pPr>
      <w:r>
        <w:t>c</w:t>
      </w:r>
      <w:r w:rsidR="00181E87">
        <w:t xml:space="preserve">) Laura, de 16 años, que quiere trabajar en una discoteca </w:t>
      </w:r>
      <w:r w:rsidR="004922E0">
        <w:t xml:space="preserve">por las noches de camarera </w:t>
      </w:r>
    </w:p>
    <w:p w14:paraId="72A76B06" w14:textId="77777777" w:rsidR="004922E0" w:rsidRDefault="00BB2551" w:rsidP="00181E87">
      <w:pPr>
        <w:pStyle w:val="Prrafodelista"/>
        <w:numPr>
          <w:ilvl w:val="0"/>
          <w:numId w:val="1"/>
        </w:numPr>
      </w:pPr>
      <w:r>
        <w:t>c</w:t>
      </w:r>
      <w:r w:rsidR="004922E0">
        <w:t xml:space="preserve">) Las horas extraordinarias a realizar </w:t>
      </w:r>
    </w:p>
    <w:p w14:paraId="1BC1B92C" w14:textId="77777777" w:rsidR="004922E0" w:rsidRDefault="004922E0" w:rsidP="00181E87">
      <w:pPr>
        <w:pStyle w:val="Prrafodelista"/>
        <w:numPr>
          <w:ilvl w:val="0"/>
          <w:numId w:val="1"/>
        </w:numPr>
      </w:pPr>
      <w:r>
        <w:t xml:space="preserve">d) </w:t>
      </w:r>
      <w:r w:rsidR="00BB2551">
        <w:t xml:space="preserve">Todas son ciertas </w:t>
      </w:r>
    </w:p>
    <w:p w14:paraId="71E9875A" w14:textId="77777777" w:rsidR="00BB2551" w:rsidRDefault="00BB2551" w:rsidP="00181E87">
      <w:pPr>
        <w:pStyle w:val="Prrafodelista"/>
        <w:numPr>
          <w:ilvl w:val="0"/>
          <w:numId w:val="1"/>
        </w:numPr>
      </w:pPr>
      <w:r>
        <w:t>b) No se podrá realizar este contrato si el trabajador ya ha trabajado antes en la empresa más de 12 meses</w:t>
      </w:r>
    </w:p>
    <w:p w14:paraId="26FA74A5" w14:textId="77777777" w:rsidR="00BB2551" w:rsidRDefault="00BB2551" w:rsidP="00181E87">
      <w:pPr>
        <w:pStyle w:val="Prrafodelista"/>
        <w:numPr>
          <w:ilvl w:val="0"/>
          <w:numId w:val="1"/>
        </w:numPr>
      </w:pPr>
      <w:r>
        <w:t>c) No importa la edad que tenga el trabajador, siempre que no hayan pasado más de 5 años desde el título</w:t>
      </w:r>
    </w:p>
    <w:p w14:paraId="7159959C" w14:textId="2D92A56B" w:rsidR="00BB2551" w:rsidRDefault="008A50FD" w:rsidP="008A50FD">
      <w:pPr>
        <w:ind w:firstLine="360"/>
      </w:pPr>
      <w:r>
        <w:t>6.</w:t>
      </w:r>
      <w:r w:rsidR="00920F4C">
        <w:tab/>
        <w:t xml:space="preserve">c) La formación se realizará en el momento en el que se pacten empresa y trabajador </w:t>
      </w:r>
    </w:p>
    <w:p w14:paraId="14CD804E" w14:textId="6DE0C3BF" w:rsidR="008A50FD" w:rsidRDefault="008A50FD" w:rsidP="008A50FD">
      <w:pPr>
        <w:ind w:firstLine="360"/>
      </w:pPr>
      <w:r>
        <w:t xml:space="preserve">7.  </w:t>
      </w:r>
      <w:r w:rsidR="00920F4C">
        <w:tab/>
      </w:r>
      <w:r>
        <w:t xml:space="preserve">a) La duración es indefinida, pues nunca se sabe cuándo va a terminar la obra  </w:t>
      </w:r>
    </w:p>
    <w:p w14:paraId="2ABFE2EA" w14:textId="62C27A55" w:rsidR="00F753B6" w:rsidRDefault="008A50FD" w:rsidP="008A50FD">
      <w:pPr>
        <w:ind w:firstLine="360"/>
      </w:pPr>
      <w:r>
        <w:t xml:space="preserve">8. </w:t>
      </w:r>
      <w:r w:rsidR="00F753B6">
        <w:t xml:space="preserve"> </w:t>
      </w:r>
      <w:r w:rsidR="00920F4C">
        <w:tab/>
      </w:r>
      <w:r w:rsidR="00F753B6">
        <w:t>c) Se pueden hacer un máximo de 2 prórrogas hasta su duración máxima</w:t>
      </w:r>
    </w:p>
    <w:p w14:paraId="1E70F5CA" w14:textId="1B82728E" w:rsidR="008A50FD" w:rsidRDefault="00F753B6" w:rsidP="00920F4C">
      <w:pPr>
        <w:ind w:left="709" w:hanging="349"/>
      </w:pPr>
      <w:r>
        <w:t xml:space="preserve">9.  </w:t>
      </w:r>
      <w:r w:rsidR="00920F4C">
        <w:tab/>
        <w:t xml:space="preserve">a) Su duración será hasta que se reincorpore el trabajador sustituido que tiene reservado el puesto </w:t>
      </w:r>
    </w:p>
    <w:p w14:paraId="7671770B" w14:textId="0AFD16C1" w:rsidR="00920F4C" w:rsidRDefault="00920F4C" w:rsidP="00920F4C">
      <w:pPr>
        <w:ind w:left="709" w:hanging="349"/>
      </w:pPr>
      <w:r>
        <w:t xml:space="preserve">10. </w:t>
      </w:r>
      <w:r w:rsidR="006D045A">
        <w:t>c) Un trabajador con dos contratos de obra de 6 meses y otro eventual de 12 meses, en un periodo de 30 meses</w:t>
      </w:r>
    </w:p>
    <w:p w14:paraId="14550AD2" w14:textId="29EFD8A2" w:rsidR="00920F4C" w:rsidRDefault="00920F4C" w:rsidP="00920F4C">
      <w:pPr>
        <w:ind w:left="709" w:hanging="349"/>
      </w:pPr>
      <w:r>
        <w:t xml:space="preserve">11. c) Pueden realizar horas complementarias pero no extraordinarias </w:t>
      </w:r>
    </w:p>
    <w:p w14:paraId="118E53AB" w14:textId="05DDAF8E" w:rsidR="00920F4C" w:rsidRDefault="00920F4C" w:rsidP="00920F4C">
      <w:pPr>
        <w:ind w:left="709" w:hanging="349"/>
      </w:pPr>
      <w:r>
        <w:t xml:space="preserve">12. d) Todas son ciertas </w:t>
      </w:r>
    </w:p>
    <w:p w14:paraId="24A498DA" w14:textId="7B2DF25A" w:rsidR="00920F4C" w:rsidRDefault="00920F4C" w:rsidP="00920F4C">
      <w:pPr>
        <w:ind w:left="709" w:hanging="349"/>
      </w:pPr>
      <w:r>
        <w:t xml:space="preserve">13. d) Todas son ciertas </w:t>
      </w:r>
    </w:p>
    <w:p w14:paraId="3FDC318D" w14:textId="227D0E89" w:rsidR="00920F4C" w:rsidRDefault="00920F4C" w:rsidP="00920F4C">
      <w:pPr>
        <w:ind w:left="709" w:hanging="349"/>
      </w:pPr>
      <w:r>
        <w:t xml:space="preserve">14. </w:t>
      </w:r>
      <w:r w:rsidR="00BE5185">
        <w:t xml:space="preserve">c) El contrato indefinido ordinario puede ser a tiempo completo o a tiempo parcial </w:t>
      </w:r>
    </w:p>
    <w:p w14:paraId="32A363D4" w14:textId="7A6B4F75" w:rsidR="00BE5185" w:rsidRDefault="00BE5185" w:rsidP="00920F4C">
      <w:pPr>
        <w:ind w:left="709" w:hanging="349"/>
      </w:pPr>
      <w:r>
        <w:t xml:space="preserve">15. a) Bonificar la contratación indefinida de personas que estén desempleadas al menos 12 meses en los últimos 18 meses </w:t>
      </w:r>
    </w:p>
    <w:p w14:paraId="01D447B3" w14:textId="15F57FCE" w:rsidR="00BE5185" w:rsidRDefault="00BE5185" w:rsidP="00920F4C">
      <w:pPr>
        <w:ind w:left="709" w:hanging="349"/>
      </w:pPr>
      <w:r>
        <w:t xml:space="preserve">16. b) Se pueda contratar para cualquier tipo de trabajo con independencia de su peligrosidad o toxicidad </w:t>
      </w:r>
    </w:p>
    <w:p w14:paraId="0634C354" w14:textId="46FA8A3A" w:rsidR="006D045A" w:rsidRDefault="006D045A" w:rsidP="00920F4C">
      <w:pPr>
        <w:ind w:left="709" w:hanging="349"/>
      </w:pPr>
      <w:r>
        <w:t>17. d) Todos son derechos de los trabajadores contratados por ETT</w:t>
      </w:r>
    </w:p>
    <w:p w14:paraId="1495C0B2" w14:textId="79069468" w:rsidR="006D045A" w:rsidRDefault="006D045A" w:rsidP="00920F4C">
      <w:pPr>
        <w:ind w:left="709" w:hanging="349"/>
      </w:pPr>
      <w:r>
        <w:t>18. b) No puede asociarse con otros socios en empresas como una SL o una SA</w:t>
      </w:r>
    </w:p>
    <w:p w14:paraId="0C784468" w14:textId="39F0677A" w:rsidR="006D045A" w:rsidRDefault="006D045A" w:rsidP="00920F4C">
      <w:pPr>
        <w:ind w:left="709" w:hanging="349"/>
      </w:pPr>
      <w:r>
        <w:t>19. c) Pueden ser representantes de los trabajadores, a pesar de no estar en la empresa</w:t>
      </w:r>
    </w:p>
    <w:p w14:paraId="56BE7E53" w14:textId="68F6E8D2" w:rsidR="006D045A" w:rsidRDefault="006D045A" w:rsidP="00920F4C">
      <w:pPr>
        <w:ind w:left="709" w:hanging="349"/>
      </w:pPr>
      <w:r>
        <w:t xml:space="preserve">20. b) Es una buena solución en aquellas empresas que trabajen por proyectos y que no requieran contactos personales frecuentes </w:t>
      </w:r>
    </w:p>
    <w:sectPr w:rsidR="006D0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1141"/>
    <w:multiLevelType w:val="hybridMultilevel"/>
    <w:tmpl w:val="5A88A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87"/>
    <w:rsid w:val="000E7F60"/>
    <w:rsid w:val="00181E87"/>
    <w:rsid w:val="0035609D"/>
    <w:rsid w:val="004922E0"/>
    <w:rsid w:val="006D045A"/>
    <w:rsid w:val="008A50FD"/>
    <w:rsid w:val="00920F4C"/>
    <w:rsid w:val="00BB2551"/>
    <w:rsid w:val="00BE5185"/>
    <w:rsid w:val="00F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6C3A"/>
  <w15:chartTrackingRefBased/>
  <w15:docId w15:val="{F4FFED32-6774-4D25-9D52-189245A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2</cp:revision>
  <dcterms:created xsi:type="dcterms:W3CDTF">2021-02-09T10:53:00Z</dcterms:created>
  <dcterms:modified xsi:type="dcterms:W3CDTF">2021-02-10T11:11:00Z</dcterms:modified>
</cp:coreProperties>
</file>