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85" w:rsidRPr="00A14184" w:rsidRDefault="00637870" w:rsidP="00390885">
      <w:pPr>
        <w:spacing w:after="0"/>
        <w:jc w:val="center"/>
        <w:rPr>
          <w:b/>
        </w:rPr>
      </w:pPr>
      <w:r>
        <w:rPr>
          <w:b/>
        </w:rPr>
        <w:t xml:space="preserve"> </w:t>
      </w:r>
      <w:r w:rsidR="00390885" w:rsidRPr="00A14184">
        <w:rPr>
          <w:b/>
        </w:rPr>
        <w:t xml:space="preserve">Práctica de clase 5: Formas jurídicas de la empresa I </w:t>
      </w:r>
    </w:p>
    <w:p w:rsidR="00390885" w:rsidRPr="00A14184" w:rsidRDefault="00390885" w:rsidP="00390885">
      <w:pPr>
        <w:numPr>
          <w:ilvl w:val="0"/>
          <w:numId w:val="4"/>
        </w:numPr>
        <w:spacing w:after="0"/>
        <w:ind w:left="0"/>
        <w:contextualSpacing/>
        <w:jc w:val="both"/>
        <w:rPr>
          <w:b/>
        </w:rPr>
      </w:pPr>
      <w:r w:rsidRPr="00A14184">
        <w:rPr>
          <w:b/>
        </w:rPr>
        <w:t>Completa la siguiente tabla</w:t>
      </w:r>
    </w:p>
    <w:p w:rsidR="00390885" w:rsidRPr="00A14184" w:rsidRDefault="00390885" w:rsidP="00390885">
      <w:pPr>
        <w:spacing w:after="0"/>
        <w:contextualSpacing/>
        <w:jc w:val="both"/>
        <w:rPr>
          <w:b/>
        </w:rPr>
      </w:pPr>
    </w:p>
    <w:p w:rsidR="00390885" w:rsidRPr="00A14184" w:rsidRDefault="00390885" w:rsidP="00390885">
      <w:pPr>
        <w:spacing w:after="0"/>
        <w:contextualSpacing/>
        <w:jc w:val="both"/>
        <w:rPr>
          <w:b/>
        </w:rPr>
      </w:pPr>
    </w:p>
    <w:tbl>
      <w:tblPr>
        <w:tblStyle w:val="Tablaconcuadrcula"/>
        <w:tblW w:w="10349" w:type="dxa"/>
        <w:tblInd w:w="-743" w:type="dxa"/>
        <w:tblLook w:val="04A0" w:firstRow="1" w:lastRow="0" w:firstColumn="1" w:lastColumn="0" w:noHBand="0" w:noVBand="1"/>
      </w:tblPr>
      <w:tblGrid>
        <w:gridCol w:w="8815"/>
        <w:gridCol w:w="1534"/>
      </w:tblGrid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b/>
                <w:sz w:val="24"/>
                <w:szCs w:val="24"/>
              </w:rPr>
            </w:pPr>
            <w:r w:rsidRPr="00A14184"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1435" w:type="dxa"/>
          </w:tcPr>
          <w:p w:rsidR="00390885" w:rsidRPr="00A14184" w:rsidRDefault="00390885" w:rsidP="00820640">
            <w:pPr>
              <w:rPr>
                <w:b/>
                <w:sz w:val="24"/>
                <w:szCs w:val="24"/>
              </w:rPr>
            </w:pPr>
            <w:r w:rsidRPr="00A14184">
              <w:rPr>
                <w:b/>
                <w:sz w:val="24"/>
                <w:szCs w:val="24"/>
              </w:rPr>
              <w:t>Sociedad/es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Sociedad mercantil capitalista cuyo capital está dividido en participaciones sociales, acumulables e indivisibles.</w:t>
            </w:r>
          </w:p>
        </w:tc>
        <w:tc>
          <w:tcPr>
            <w:tcW w:w="1435" w:type="dxa"/>
          </w:tcPr>
          <w:p w:rsidR="00390885" w:rsidRPr="00A14184" w:rsidRDefault="00637870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Anónima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Puede haber capital mínimo, depende de lo que se diga en los estatutos</w:t>
            </w:r>
          </w:p>
        </w:tc>
        <w:tc>
          <w:tcPr>
            <w:tcW w:w="1435" w:type="dxa"/>
          </w:tcPr>
          <w:p w:rsidR="00390885" w:rsidRPr="00A14184" w:rsidRDefault="00637870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Cooperativa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Al menos debe tener un socio</w:t>
            </w:r>
          </w:p>
        </w:tc>
        <w:tc>
          <w:tcPr>
            <w:tcW w:w="1435" w:type="dxa"/>
          </w:tcPr>
          <w:p w:rsidR="00390885" w:rsidRPr="00A14184" w:rsidRDefault="00637870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Anónima y Limitada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El nombre puede ser libre, incluyendo “Sociedad cooperativa”</w:t>
            </w:r>
          </w:p>
        </w:tc>
        <w:tc>
          <w:tcPr>
            <w:tcW w:w="1435" w:type="dxa"/>
          </w:tcPr>
          <w:p w:rsidR="00390885" w:rsidRPr="00A14184" w:rsidRDefault="002315DA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Cooperativa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Hay una junta general compuesta por todos los socios. Además hay un órgano de administración.</w:t>
            </w:r>
          </w:p>
        </w:tc>
        <w:tc>
          <w:tcPr>
            <w:tcW w:w="1435" w:type="dxa"/>
          </w:tcPr>
          <w:p w:rsidR="00390885" w:rsidRPr="00A14184" w:rsidRDefault="002315DA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Comanditaria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El socio tiene derecho a darse de baja voluntariamente en cualquier momento, dando aviso previo al consejo rector</w:t>
            </w:r>
          </w:p>
        </w:tc>
        <w:tc>
          <w:tcPr>
            <w:tcW w:w="1435" w:type="dxa"/>
          </w:tcPr>
          <w:p w:rsidR="00390885" w:rsidRPr="00A14184" w:rsidRDefault="002315DA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jc w:val="both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Según el tipo de socios, unos responden de forma ilimitada, personal y solidaria y otros sólo de forma limitada</w:t>
            </w:r>
          </w:p>
        </w:tc>
        <w:tc>
          <w:tcPr>
            <w:tcW w:w="1435" w:type="dxa"/>
          </w:tcPr>
          <w:p w:rsidR="00390885" w:rsidRPr="00A14184" w:rsidRDefault="002315DA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Comanditaria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No hay número mínimo ni máximo de socios</w:t>
            </w:r>
          </w:p>
        </w:tc>
        <w:tc>
          <w:tcPr>
            <w:tcW w:w="1435" w:type="dxa"/>
          </w:tcPr>
          <w:p w:rsidR="00390885" w:rsidRPr="00A14184" w:rsidRDefault="00387484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Anónima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Nombre de la empresa: nombre y apellidos de uno o más socios colectivos, seguido de “y Compañía” o “Y Cía.”</w:t>
            </w:r>
          </w:p>
        </w:tc>
        <w:tc>
          <w:tcPr>
            <w:tcW w:w="1435" w:type="dxa"/>
          </w:tcPr>
          <w:p w:rsidR="00390885" w:rsidRPr="00A14184" w:rsidRDefault="00387484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 xml:space="preserve">Las participaciones son nominativas, hay un libro de registro de socios. </w:t>
            </w:r>
          </w:p>
          <w:p w:rsidR="00390885" w:rsidRPr="00A14184" w:rsidRDefault="00390885" w:rsidP="00820640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No hay capital mínimo</w:t>
            </w:r>
          </w:p>
        </w:tc>
        <w:tc>
          <w:tcPr>
            <w:tcW w:w="1435" w:type="dxa"/>
          </w:tcPr>
          <w:p w:rsidR="00390885" w:rsidRPr="00A14184" w:rsidRDefault="00ED3C3B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Colectiva, comanditaria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Es un tipo de sociedad concebida para que se constituya con gran facilidad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 Nueva empresa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Los socios responden por las deudas sociales hasta los cinco años después de perder su condición de socios</w:t>
            </w:r>
          </w:p>
        </w:tc>
        <w:tc>
          <w:tcPr>
            <w:tcW w:w="1435" w:type="dxa"/>
          </w:tcPr>
          <w:p w:rsidR="00390885" w:rsidRPr="00A14184" w:rsidRDefault="00387484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Cooperativa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Unos socios aportan trabajo y capital y otros sólo aportan capital</w:t>
            </w:r>
          </w:p>
        </w:tc>
        <w:tc>
          <w:tcPr>
            <w:tcW w:w="1435" w:type="dxa"/>
          </w:tcPr>
          <w:p w:rsidR="00390885" w:rsidRPr="00A14184" w:rsidRDefault="00387484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Anónima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Se puede poner cualquier nombre a la empresa, seguido de SL o SRL.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La admisión de nuevos socios se tiene que solicitar por escrito al consejo rector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Las participaciones se llaman acciones y no son nominativas. Se pueden transmitir libremente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Anónima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Número mínimo de socios: dos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Colectiva, comanditaria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Los socios tienen responsabilidad limitada al capital aportado, solidaria y subsidiaria.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Anónima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Unos socios aportan trabajo y capital y otros sólo aportan trabajo.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Colectiva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Número máximo de socios: cinco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Limitada </w:t>
            </w:r>
            <w:r w:rsidR="00387484">
              <w:rPr>
                <w:sz w:val="24"/>
                <w:szCs w:val="24"/>
              </w:rPr>
              <w:t>Nueva Empresa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Tienen tres socios como mínimo, en un caso; y dos como mínimo en otro.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Laboral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es-ES"/>
              </w:rPr>
              <w:t>Para vender las participaciones a terceras personas, es necesario comunicárselo al resto de los socios y seguir lo establecido en los estatutos. El capital mínimo es un poco más de 3.000 euros.</w:t>
            </w:r>
          </w:p>
        </w:tc>
        <w:tc>
          <w:tcPr>
            <w:tcW w:w="1435" w:type="dxa"/>
          </w:tcPr>
          <w:p w:rsidR="00390885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  <w:p w:rsidR="002558F5" w:rsidRDefault="002558F5" w:rsidP="00820640">
            <w:pPr>
              <w:rPr>
                <w:sz w:val="24"/>
                <w:szCs w:val="24"/>
              </w:rPr>
            </w:pPr>
          </w:p>
          <w:p w:rsidR="002558F5" w:rsidRDefault="002558F5" w:rsidP="00820640">
            <w:pPr>
              <w:rPr>
                <w:sz w:val="24"/>
                <w:szCs w:val="24"/>
              </w:rPr>
            </w:pPr>
          </w:p>
          <w:p w:rsidR="002558F5" w:rsidRPr="00A14184" w:rsidRDefault="002558F5" w:rsidP="0082064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lastRenderedPageBreak/>
              <w:t>Tiene un capital máximo de 120.000 euros</w:t>
            </w:r>
          </w:p>
        </w:tc>
        <w:tc>
          <w:tcPr>
            <w:tcW w:w="1435" w:type="dxa"/>
          </w:tcPr>
          <w:p w:rsidR="00390885" w:rsidRPr="00A14184" w:rsidRDefault="002558F5" w:rsidP="00255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  <w:r w:rsidR="00387484">
              <w:rPr>
                <w:sz w:val="24"/>
                <w:szCs w:val="24"/>
              </w:rPr>
              <w:t xml:space="preserve"> Nueva Empresa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Tiene un mínimo de 3 socios</w:t>
            </w:r>
          </w:p>
        </w:tc>
        <w:tc>
          <w:tcPr>
            <w:tcW w:w="1435" w:type="dxa"/>
          </w:tcPr>
          <w:p w:rsidR="00390885" w:rsidRPr="00A14184" w:rsidRDefault="00387484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Laboral</w:t>
            </w:r>
          </w:p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Cooperativa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Un tipo de socio necesita el consentimiento de los demás socios para vender su participación en la sociedad. El otro tipo de socio, tiene libertad.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Comanditaria </w:t>
            </w:r>
          </w:p>
        </w:tc>
      </w:tr>
      <w:tr w:rsidR="00390885" w:rsidRPr="00A14184" w:rsidTr="00820640">
        <w:tc>
          <w:tcPr>
            <w:tcW w:w="8914" w:type="dxa"/>
          </w:tcPr>
          <w:p w:rsidR="00390885" w:rsidRPr="00A14184" w:rsidRDefault="00390885" w:rsidP="00820640">
            <w:pPr>
              <w:rPr>
                <w:sz w:val="24"/>
                <w:szCs w:val="24"/>
              </w:rPr>
            </w:pPr>
            <w:r w:rsidRPr="00A14184">
              <w:rPr>
                <w:sz w:val="24"/>
                <w:szCs w:val="24"/>
              </w:rPr>
              <w:t>Sociedades anónimas o limitadas en las que la mayoría del capital es propiedad de los trabajadores.</w:t>
            </w:r>
          </w:p>
        </w:tc>
        <w:tc>
          <w:tcPr>
            <w:tcW w:w="1435" w:type="dxa"/>
          </w:tcPr>
          <w:p w:rsidR="00390885" w:rsidRPr="00A14184" w:rsidRDefault="002558F5" w:rsidP="0082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Laboral</w:t>
            </w:r>
          </w:p>
        </w:tc>
      </w:tr>
    </w:tbl>
    <w:p w:rsidR="00390885" w:rsidRPr="00A14184" w:rsidRDefault="00390885" w:rsidP="00390885"/>
    <w:sectPr w:rsidR="00390885" w:rsidRPr="00A14184" w:rsidSect="005C023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E0" w:rsidRDefault="004E5BE0" w:rsidP="00AF6C9D">
      <w:pPr>
        <w:spacing w:after="0" w:line="240" w:lineRule="auto"/>
      </w:pPr>
      <w:r>
        <w:separator/>
      </w:r>
    </w:p>
  </w:endnote>
  <w:endnote w:type="continuationSeparator" w:id="0">
    <w:p w:rsidR="004E5BE0" w:rsidRDefault="004E5BE0" w:rsidP="00AF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E0" w:rsidRDefault="004E5BE0" w:rsidP="00AF6C9D">
      <w:pPr>
        <w:spacing w:after="0" w:line="240" w:lineRule="auto"/>
      </w:pPr>
      <w:r>
        <w:separator/>
      </w:r>
    </w:p>
  </w:footnote>
  <w:footnote w:type="continuationSeparator" w:id="0">
    <w:p w:rsidR="004E5BE0" w:rsidRDefault="004E5BE0" w:rsidP="00AF6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9D" w:rsidRDefault="00AF6C9D" w:rsidP="00AF6C9D">
    <w:pPr>
      <w:pStyle w:val="Encabezado"/>
      <w:jc w:val="center"/>
    </w:pPr>
    <w:r>
      <w:t>Prácticas de clase de empresa e iniciativa emprendedora</w:t>
    </w:r>
  </w:p>
  <w:p w:rsidR="00AF6C9D" w:rsidRDefault="00AF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FE9"/>
    <w:multiLevelType w:val="hybridMultilevel"/>
    <w:tmpl w:val="BA54D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46AD"/>
    <w:multiLevelType w:val="hybridMultilevel"/>
    <w:tmpl w:val="1F8E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C056C"/>
    <w:multiLevelType w:val="hybridMultilevel"/>
    <w:tmpl w:val="BA54D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86D28"/>
    <w:multiLevelType w:val="hybridMultilevel"/>
    <w:tmpl w:val="00365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C9D"/>
    <w:rsid w:val="00021345"/>
    <w:rsid w:val="002315DA"/>
    <w:rsid w:val="002558F5"/>
    <w:rsid w:val="0026137B"/>
    <w:rsid w:val="003259C5"/>
    <w:rsid w:val="00387484"/>
    <w:rsid w:val="00390885"/>
    <w:rsid w:val="00455E15"/>
    <w:rsid w:val="004E5BE0"/>
    <w:rsid w:val="005C0233"/>
    <w:rsid w:val="00637870"/>
    <w:rsid w:val="007D15B2"/>
    <w:rsid w:val="007E33F7"/>
    <w:rsid w:val="00810609"/>
    <w:rsid w:val="00A451FA"/>
    <w:rsid w:val="00AF6C9D"/>
    <w:rsid w:val="00E22D3B"/>
    <w:rsid w:val="00E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A7BF"/>
  <w15:docId w15:val="{3C58F76C-4CA9-4932-8C89-609C8767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8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6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C9D"/>
  </w:style>
  <w:style w:type="paragraph" w:styleId="Piedepgina">
    <w:name w:val="footer"/>
    <w:basedOn w:val="Normal"/>
    <w:link w:val="PiedepginaCar"/>
    <w:uiPriority w:val="99"/>
    <w:semiHidden/>
    <w:unhideWhenUsed/>
    <w:rsid w:val="00AF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6C9D"/>
  </w:style>
  <w:style w:type="paragraph" w:styleId="Textodeglobo">
    <w:name w:val="Balloon Text"/>
    <w:basedOn w:val="Normal"/>
    <w:link w:val="TextodegloboCar"/>
    <w:uiPriority w:val="99"/>
    <w:semiHidden/>
    <w:unhideWhenUsed/>
    <w:rsid w:val="00AF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C9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E33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02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Carlos González Martín</cp:lastModifiedBy>
  <cp:revision>8</cp:revision>
  <dcterms:created xsi:type="dcterms:W3CDTF">2014-09-12T08:10:00Z</dcterms:created>
  <dcterms:modified xsi:type="dcterms:W3CDTF">2021-11-30T11:04:00Z</dcterms:modified>
</cp:coreProperties>
</file>