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F59" w:rsidRPr="00A32F59" w:rsidRDefault="00A32F59" w:rsidP="00A32F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A32F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Máscara de subred personalizadas</w:t>
      </w:r>
    </w:p>
    <w:p w:rsidR="00A32F59" w:rsidRPr="00A32F59" w:rsidRDefault="00A32F59" w:rsidP="00A32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2F59">
        <w:rPr>
          <w:rFonts w:ascii="Times New Roman" w:eastAsia="Times New Roman" w:hAnsi="Times New Roman" w:cs="Times New Roman"/>
          <w:sz w:val="24"/>
          <w:szCs w:val="24"/>
          <w:lang w:eastAsia="es-ES"/>
        </w:rPr>
        <w:t>Respecto a un octeto, los valores de la máscara de subred son:</w:t>
      </w:r>
    </w:p>
    <w:p w:rsidR="00A32F59" w:rsidRPr="00A32F59" w:rsidRDefault="00A32F59" w:rsidP="00A32F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2F5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800475" cy="2857500"/>
            <wp:effectExtent l="0" t="0" r="9525" b="0"/>
            <wp:docPr id="2" name="Imagen 2" descr="https://www.quia.com/files/quia/users/istomar/DIPS/Day-2_-_IP_addressing_-_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quia.com/files/quia/users/istomar/DIPS/Day-2_-_IP_addressing_-_3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F59" w:rsidRPr="00A32F59" w:rsidRDefault="00A32F59" w:rsidP="00A32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2F59">
        <w:rPr>
          <w:rFonts w:ascii="Times New Roman" w:eastAsia="Times New Roman" w:hAnsi="Times New Roman" w:cs="Times New Roman"/>
          <w:sz w:val="24"/>
          <w:szCs w:val="24"/>
          <w:lang w:eastAsia="es-ES"/>
        </w:rPr>
        <w:t>Respecto a los 4 octetos, las máscaras de subred son:</w:t>
      </w:r>
    </w:p>
    <w:p w:rsidR="00A32F59" w:rsidRPr="00A32F59" w:rsidRDefault="00A32F59" w:rsidP="00A32F59">
      <w:pPr>
        <w:spacing w:before="100" w:beforeAutospacing="1" w:after="100" w:afterAutospacing="1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2F5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286500" cy="4286250"/>
            <wp:effectExtent l="0" t="0" r="0" b="0"/>
            <wp:docPr id="1" name="Imagen 1" descr="https://www.quia.com/files/quia/users/istomar/DIPS/Tabla-de-masca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quia.com/files/quia/users/istomar/DIPS/Tabla-de-mascara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F59" w:rsidRPr="00A32F59" w:rsidRDefault="00A32F59" w:rsidP="00A32F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2F5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Tabla de máscaras</w:t>
      </w:r>
    </w:p>
    <w:p w:rsidR="00A32F59" w:rsidRPr="00A32F59" w:rsidRDefault="00A32F59" w:rsidP="00A32F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2F5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En la </w:t>
      </w:r>
      <w:r w:rsidRPr="00A32F5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primera columna</w:t>
      </w:r>
      <w:r w:rsidRPr="00A32F59">
        <w:rPr>
          <w:rFonts w:ascii="Times New Roman" w:eastAsia="Times New Roman" w:hAnsi="Times New Roman" w:cs="Times New Roman"/>
          <w:sz w:val="24"/>
          <w:szCs w:val="24"/>
          <w:lang w:eastAsia="es-ES"/>
        </w:rPr>
        <w:t> de la tabla anterior, vemos los posibles valores de las máscaras en sistema </w:t>
      </w:r>
      <w:r w:rsidRPr="00A32F5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binario</w:t>
      </w:r>
      <w:r w:rsidRPr="00A32F5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32F59" w:rsidRPr="00A32F59" w:rsidRDefault="00A32F59" w:rsidP="00A32F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2F59">
        <w:rPr>
          <w:rFonts w:ascii="Times New Roman" w:eastAsia="Times New Roman" w:hAnsi="Times New Roman" w:cs="Times New Roman"/>
          <w:sz w:val="24"/>
          <w:szCs w:val="24"/>
          <w:lang w:eastAsia="es-ES"/>
        </w:rPr>
        <w:t>En la </w:t>
      </w:r>
      <w:r w:rsidRPr="00A32F5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segunda columna</w:t>
      </w:r>
      <w:r w:rsidRPr="00A32F59">
        <w:rPr>
          <w:rFonts w:ascii="Times New Roman" w:eastAsia="Times New Roman" w:hAnsi="Times New Roman" w:cs="Times New Roman"/>
          <w:sz w:val="24"/>
          <w:szCs w:val="24"/>
          <w:lang w:eastAsia="es-ES"/>
        </w:rPr>
        <w:t>, vemos los valores de las máscaras en </w:t>
      </w:r>
      <w:r w:rsidRPr="00A32F5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decimal</w:t>
      </w:r>
      <w:r w:rsidRPr="00A32F5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32F59" w:rsidRPr="00A32F59" w:rsidRDefault="00A32F59" w:rsidP="00A32F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2F59">
        <w:rPr>
          <w:rFonts w:ascii="Times New Roman" w:eastAsia="Times New Roman" w:hAnsi="Times New Roman" w:cs="Times New Roman"/>
          <w:sz w:val="24"/>
          <w:szCs w:val="24"/>
          <w:lang w:eastAsia="es-ES"/>
        </w:rPr>
        <w:t>En la </w:t>
      </w:r>
      <w:r w:rsidRPr="00A32F5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tercera columna</w:t>
      </w:r>
      <w:r w:rsidRPr="00A32F5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vemos los valores de las máscaras en notación de </w:t>
      </w:r>
      <w:r w:rsidRPr="00A32F5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barra diagonal</w:t>
      </w:r>
      <w:r w:rsidRPr="00A32F5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 </w:t>
      </w:r>
      <w:r w:rsidRPr="00A32F5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notación simplificada</w:t>
      </w:r>
      <w:r w:rsidRPr="00A32F59">
        <w:rPr>
          <w:rFonts w:ascii="Times New Roman" w:eastAsia="Times New Roman" w:hAnsi="Times New Roman" w:cs="Times New Roman"/>
          <w:sz w:val="24"/>
          <w:szCs w:val="24"/>
          <w:lang w:eastAsia="es-ES"/>
        </w:rPr>
        <w:t> indicando el número de ‘unos’ de la máscara. Cuando queremos decir que una PC tiene configurada la dirección IP 192.168.0.213 y máscara 255.255.255.0, normalmente se dice que tiene la IP 192.168.0.213/24.</w:t>
      </w:r>
    </w:p>
    <w:p w:rsidR="00A32F59" w:rsidRPr="00A32F59" w:rsidRDefault="00A32F59" w:rsidP="00A32F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2F59">
        <w:rPr>
          <w:rFonts w:ascii="Times New Roman" w:eastAsia="Times New Roman" w:hAnsi="Times New Roman" w:cs="Times New Roman"/>
          <w:sz w:val="24"/>
          <w:szCs w:val="24"/>
          <w:lang w:eastAsia="es-ES"/>
        </w:rPr>
        <w:t>En la </w:t>
      </w:r>
      <w:r w:rsidRPr="00A32F5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cuarta columna</w:t>
      </w:r>
      <w:r w:rsidRPr="00A32F59">
        <w:rPr>
          <w:rFonts w:ascii="Times New Roman" w:eastAsia="Times New Roman" w:hAnsi="Times New Roman" w:cs="Times New Roman"/>
          <w:sz w:val="24"/>
          <w:szCs w:val="24"/>
          <w:lang w:eastAsia="es-ES"/>
        </w:rPr>
        <w:t> vemos las direcciones </w:t>
      </w:r>
      <w:r w:rsidRPr="00A32F5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totales</w:t>
      </w:r>
      <w:r w:rsidRPr="00A32F5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incluida la dirección de red y la dirección de </w:t>
      </w:r>
      <w:proofErr w:type="spellStart"/>
      <w:r w:rsidRPr="00A32F59">
        <w:rPr>
          <w:rFonts w:ascii="Times New Roman" w:eastAsia="Times New Roman" w:hAnsi="Times New Roman" w:cs="Times New Roman"/>
          <w:sz w:val="24"/>
          <w:szCs w:val="24"/>
          <w:lang w:eastAsia="es-ES"/>
        </w:rPr>
        <w:t>broadcast</w:t>
      </w:r>
      <w:proofErr w:type="spellEnd"/>
      <w:r w:rsidRPr="00A32F5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Para calcular el número de direcciones asignables a </w:t>
      </w:r>
      <w:proofErr w:type="spellStart"/>
      <w:r w:rsidRPr="00A32F59">
        <w:rPr>
          <w:rFonts w:ascii="Times New Roman" w:eastAsia="Times New Roman" w:hAnsi="Times New Roman" w:cs="Times New Roman"/>
          <w:sz w:val="24"/>
          <w:szCs w:val="24"/>
          <w:lang w:eastAsia="es-ES"/>
        </w:rPr>
        <w:t>PCs</w:t>
      </w:r>
      <w:proofErr w:type="spellEnd"/>
      <w:r w:rsidRPr="00A32F59">
        <w:rPr>
          <w:rFonts w:ascii="Times New Roman" w:eastAsia="Times New Roman" w:hAnsi="Times New Roman" w:cs="Times New Roman"/>
          <w:sz w:val="24"/>
          <w:szCs w:val="24"/>
          <w:lang w:eastAsia="es-ES"/>
        </w:rPr>
        <w:t>, debemos restar dos unidades a ese número ya que </w:t>
      </w:r>
      <w:r w:rsidRPr="00A32F5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ni la primera IP (dirección de red) ni la última (dirección de </w:t>
      </w:r>
      <w:proofErr w:type="spellStart"/>
      <w:r w:rsidRPr="00A32F5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broadcast</w:t>
      </w:r>
      <w:proofErr w:type="spellEnd"/>
      <w:r w:rsidRPr="00A32F5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A32F5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son asignables a </w:t>
      </w:r>
      <w:proofErr w:type="spellStart"/>
      <w:r w:rsidRPr="00A32F59">
        <w:rPr>
          <w:rFonts w:ascii="Times New Roman" w:eastAsia="Times New Roman" w:hAnsi="Times New Roman" w:cs="Times New Roman"/>
          <w:sz w:val="24"/>
          <w:szCs w:val="24"/>
          <w:lang w:eastAsia="es-ES"/>
        </w:rPr>
        <w:t>PCs</w:t>
      </w:r>
      <w:proofErr w:type="spellEnd"/>
      <w:r w:rsidRPr="00A32F5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El resto sí, aunque acaben en cero,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</w:t>
      </w:r>
      <w:r w:rsidRPr="00A32F5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aunque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sobre</w:t>
      </w:r>
      <w:r w:rsidRPr="00A32F59">
        <w:rPr>
          <w:rFonts w:ascii="Times New Roman" w:eastAsia="Times New Roman" w:hAnsi="Times New Roman" w:cs="Times New Roman"/>
          <w:sz w:val="24"/>
          <w:szCs w:val="24"/>
          <w:lang w:eastAsia="es-ES"/>
        </w:rPr>
        <w:t>n, se recomienda no usar las que acaben en cero.</w:t>
      </w:r>
    </w:p>
    <w:p w:rsidR="008E79BE" w:rsidRDefault="008E79BE">
      <w:bookmarkStart w:id="0" w:name="_GoBack"/>
      <w:bookmarkEnd w:id="0"/>
    </w:p>
    <w:sectPr w:rsidR="008E7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59"/>
    <w:rsid w:val="006E6263"/>
    <w:rsid w:val="008E79BE"/>
    <w:rsid w:val="00A3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48EF"/>
  <w15:chartTrackingRefBased/>
  <w15:docId w15:val="{95DE0791-084F-4862-8FD5-10BE09C8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32F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2F5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32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32F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7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Martín</dc:creator>
  <cp:keywords/>
  <dc:description/>
  <cp:lastModifiedBy>Laura Martín</cp:lastModifiedBy>
  <cp:revision>1</cp:revision>
  <dcterms:created xsi:type="dcterms:W3CDTF">2019-09-18T08:25:00Z</dcterms:created>
  <dcterms:modified xsi:type="dcterms:W3CDTF">2019-09-18T08:27:00Z</dcterms:modified>
</cp:coreProperties>
</file>