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pct" w:w="5000"/>
        <w:jc w:val="left"/>
        <w:tblBorders>
          <w:top w:val="nil"/>
          <w:left w:val="nil"/>
          <w:bottom w:val="nil"/>
          <w:right w:val="nil"/>
          <w:insideH w:val="nil"/>
          <w:insideV w:val="nil"/>
        </w:tblBorders>
        <w:tblLayout w:type="fixed"/>
        <w:tblCellMar>
          <w:top w:w="0" w:type="dxa"/>
          <w:left w:w="0" w:type="dxa"/>
          <w:bottom w:w="0" w:type="dxa"/>
          <w:right w:w="0" w:type="dxa"/>
        </w:tblCellMar>
        <w:tblLook w:firstColumn="1" w:firstRow="1" w:lastColumn="0" w:lastRow="0" w:noHBand="0" w:noVBand="1" w:val="04A0"/>
      </w:tblPr>
      <w:tblGrid>
        <w:gridCol w:w="3456"/>
        <w:gridCol w:w="3311"/>
        <w:gridCol w:w="2880"/>
      </w:tblGrid>
      <w:tr>
        <w:tc>
          <w:tcPr>
            <w:tcW w:type="dxa" w:w="3456"/>
            <w:tcBorders>
              <w:top w:val="nil"/>
              <w:left w:val="nil"/>
              <w:bottom w:val="single" w:sz="4" w:color="a89c82" w:space="0"/>
              <w:right w:val="nil"/>
            </w:tcBorders>
            <w:tcMar>
              <w:top w:w="0" w:type="dxa"/>
              <w:start w:w="0" w:type="dxa"/>
              <w:bottom w:w="70" w:type="dxa"/>
              <w:end w:w="0" w:type="dxa"/>
            </w:tcMar>
          </w:tcPr>
          <w:p>
            <w:pPr>
              <w:keepNext w:val="0"/>
              <w:keepLines/>
              <w:widowControl/>
              <w:spacing w:before="0" w:after="0" w:lineRule="auto" w:line="240"/>
            </w:pPr>
            <w:r>
              <w:rPr>
                <w:rFonts w:ascii="Courier New" w:hAnsi="Courier New" w:cs="Courier New" w:eastAsia="Courier New"/>
                <w:b w:val="0"/>
                <w:i w:val="0"/>
                <w:color w:val="8A7E6A"/>
                <w:sz w:val="15"/>
                <w:spacing w:val="12"/>
              </w:rPr>
              <w:t xml:space="preserve">FILE </w:t>
            </w:r>
            <w:r>
              <w:rPr>
                <w:rFonts w:ascii="Courier New" w:hAnsi="Courier New" w:cs="Courier New" w:eastAsia="Courier New"/>
                <w:b w:val="0"/>
                <w:i w:val="0"/>
                <w:color w:val="2E2820"/>
                <w:sz w:val="15"/>
              </w:rPr>
              <w:fldChar w:fldCharType="begin"/>
            </w:r>
            <w:r>
              <w:rPr>
                <w:rFonts w:ascii="Courier New" w:hAnsi="Courier New" w:cs="Courier New" w:eastAsia="Courier New"/>
                <w:b w:val="0"/>
                <w:i w:val="0"/>
                <w:color w:val="2E2820"/>
                <w:sz w:val="15"/>
              </w:rPr>
              <w:instrText xml:space="preserve"> MERGEFIELD InvoiceNumber \* MERGEFORMAT </w:instrText>
            </w:r>
            <w:r>
              <w:rPr>
                <w:rFonts w:ascii="Courier New" w:hAnsi="Courier New" w:cs="Courier New" w:eastAsia="Courier New"/>
                <w:b w:val="0"/>
                <w:i w:val="0"/>
                <w:color w:val="2E2820"/>
                <w:sz w:val="15"/>
              </w:rPr>
              <w:fldChar w:fldCharType="separate"/>
            </w:r>
            <w:r>
              <w:rPr>
                <w:rFonts w:ascii="Courier New" w:hAnsi="Courier New" w:cs="Courier New" w:eastAsia="Courier New"/>
                <w:b w:val="0"/>
                <w:i w:val="0"/>
                <w:color w:val="2E2820"/>
                <w:sz w:val="15"/>
              </w:rPr>
              <w:t xml:space="preserve">INV-0001</w:t>
            </w:r>
            <w:r>
              <w:rPr>
                <w:rFonts w:ascii="Courier New" w:hAnsi="Courier New" w:cs="Courier New" w:eastAsia="Courier New"/>
                <w:b w:val="0"/>
                <w:i w:val="0"/>
                <w:color w:val="2E2820"/>
                <w:sz w:val="15"/>
              </w:rPr>
              <w:fldChar w:fldCharType="end"/>
            </w:r>
          </w:p>
        </w:tc>
        <w:tc>
          <w:tcPr>
            <w:tcW w:type="dxa" w:w="3312"/>
            <w:tcBorders>
              <w:top w:val="nil"/>
              <w:left w:val="nil"/>
              <w:bottom w:val="single" w:sz="4" w:color="a89c82" w:space="0"/>
              <w:right w:val="nil"/>
            </w:tcBorders>
            <w:tcMar>
              <w:top w:w="0" w:type="dxa"/>
              <w:start w:w="0" w:type="dxa"/>
              <w:bottom w:w="70" w:type="dxa"/>
              <w:end w:w="0" w:type="dxa"/>
            </w:tcMar>
          </w:tcPr>
          <w:p>
            <w:pPr>
              <w:keepNext w:val="0"/>
              <w:keepLines/>
              <w:widowControl/>
              <w:spacing w:before="0" w:after="0" w:lineRule="auto" w:line="240"/>
              <w:jc w:val="center"/>
            </w:pPr>
            <w:r>
              <w:rPr>
                <w:rFonts w:ascii="Courier New" w:hAnsi="Courier New" w:cs="Courier New" w:eastAsia="Courier New"/>
                <w:b w:val="0"/>
                <w:i w:val="0"/>
                <w:color w:val="9C4F24"/>
                <w:sz w:val="15"/>
                <w:spacing w:val="18"/>
              </w:rPr>
              <w:t>CLIENT CONFIDENTIAL</w:t>
            </w:r>
          </w:p>
        </w:tc>
        <w:tc>
          <w:tcPr>
            <w:tcW w:type="dxa" w:w="2880"/>
            <w:tcBorders>
              <w:top w:val="nil"/>
              <w:left w:val="nil"/>
              <w:bottom w:val="single" w:sz="4" w:color="a89c82" w:space="0"/>
              <w:right w:val="nil"/>
            </w:tcBorders>
            <w:tcMar>
              <w:top w:w="0" w:type="dxa"/>
              <w:start w:w="0" w:type="dxa"/>
              <w:bottom w:w="70" w:type="dxa"/>
              <w:end w:w="0" w:type="dxa"/>
            </w:tcMar>
          </w:tcPr>
          <w:p>
            <w:pPr>
              <w:keepNext w:val="0"/>
              <w:keepLines/>
              <w:widowControl/>
              <w:spacing w:before="0" w:after="0" w:lineRule="auto" w:line="240"/>
              <w:jc w:val="right"/>
            </w:pPr>
            <w:r>
              <w:rPr>
                <w:rFonts w:ascii="Courier New" w:hAnsi="Courier New" w:cs="Courier New" w:eastAsia="Courier New"/>
                <w:b w:val="0"/>
                <w:i w:val="0"/>
                <w:color w:val="8A7E6A"/>
                <w:sz w:val="15"/>
                <w:spacing w:val="12"/>
              </w:rPr>
              <w:t>§ INVOICE</w:t>
            </w:r>
          </w:p>
        </w:tc>
      </w:tr>
    </w:tbl>
    <w:tbl>
      <w:tblPr>
        <w:tblW w:type="pct" w:w="5000"/>
        <w:jc w:val="left"/>
        <w:tblBorders>
          <w:top w:val="nil"/>
          <w:left w:val="nil"/>
          <w:bottom w:val="nil"/>
          <w:right w:val="nil"/>
          <w:insideH w:val="nil"/>
          <w:insideV w:val="nil"/>
        </w:tblBorders>
        <w:tblLayout w:type="fixed"/>
        <w:tblCellMar>
          <w:top w:w="0" w:type="dxa"/>
          <w:left w:w="0" w:type="dxa"/>
          <w:bottom w:w="0" w:type="dxa"/>
          <w:right w:w="0" w:type="dxa"/>
        </w:tblCellMar>
        <w:tblLook w:firstColumn="1" w:firstRow="1" w:lastColumn="0" w:lastRow="0" w:noHBand="0" w:noVBand="1" w:val="04A0"/>
      </w:tblPr>
      <w:tblGrid>
        <w:gridCol w:w="5040"/>
        <w:gridCol w:w="4608"/>
      </w:tblGrid>
      <w:tr>
        <w:tc>
          <w:tcPr>
            <w:tcW w:type="dxa" w:w="5040"/>
            <w:tcMar>
              <w:top w:w="0" w:type="dxa"/>
              <w:start w:w="0" w:type="dxa"/>
              <w:bottom w:w="0" w:type="dxa"/>
              <w:end w:w="0" w:type="dxa"/>
            </w:tcMar>
            <w:vAlign w:val="bottom"/>
          </w:tcPr>
          <w:p>
            <w:pPr>
              <w:keepNext w:val="0"/>
              <w:keepLines/>
              <w:widowControl/>
              <w:spacing w:before="320" w:after="40" w:lineRule="auto" w:line="240"/>
            </w:pPr>
            <w:r>
              <w:drawing>
                <wp:inline xmlns:a="http://schemas.openxmlformats.org/drawingml/2006/main" xmlns:pic="http://schemas.openxmlformats.org/drawingml/2006/picture" distT="0" distB="0" distL="0" distR="0">
                  <wp:extent cx="1920240" cy="304294"/>
                  <wp:docPr id="1" name="Picture 1"/>
                  <wp:cNvGraphicFramePr>
                    <a:graphicFrameLocks noChangeAspect="1"/>
                  </wp:cNvGraphicFramePr>
                  <a:graphic>
                    <a:graphicData uri="http://schemas.openxmlformats.org/drawingml/2006/picture">
                      <pic:pic>
                        <pic:nvPicPr>
                          <pic:cNvPr id="0" name="c9d-wordmark-light-cropped.png"/>
                          <pic:cNvPicPr/>
                        </pic:nvPicPr>
                        <pic:blipFill>
                          <a:blip r:embed="rId9"/>
                          <a:stretch>
                            <a:fillRect/>
                          </a:stretch>
                        </pic:blipFill>
                        <pic:spPr>
                          <a:xfrm>
                            <a:off x="0" y="0"/>
                            <a:ext cx="1920240" cy="304294"/>
                          </a:xfrm>
                          <a:prstGeom prst="rect"/>
                        </pic:spPr>
                      </pic:pic>
                    </a:graphicData>
                  </a:graphic>
                </wp:inline>
              </w:drawing>
            </w:r>
          </w:p>
        </w:tc>
        <w:tc>
          <w:tcPr>
            <w:tcW w:type="dxa" w:w="4608"/>
            <w:tcMar>
              <w:top w:w="0" w:type="dxa"/>
              <w:start w:w="0" w:type="dxa"/>
              <w:bottom w:w="0" w:type="dxa"/>
              <w:end w:w="0" w:type="dxa"/>
            </w:tcMar>
            <w:vAlign w:val="bottom"/>
          </w:tcPr>
          <w:p>
            <w:pPr>
              <w:keepNext w:val="0"/>
              <w:keepLines/>
              <w:widowControl/>
              <w:spacing w:before="240" w:after="0" w:lineRule="auto" w:line="240"/>
              <w:jc w:val="right"/>
            </w:pPr>
            <w:r>
              <w:rPr>
                <w:rFonts w:ascii="Arial" w:hAnsi="Arial" w:cs="Arial" w:eastAsia="Arial"/>
                <w:b w:val="0"/>
                <w:i w:val="0"/>
                <w:color w:val="1A1612"/>
                <w:sz w:val="56"/>
                <w:spacing w:val="-17"/>
              </w:rPr>
              <w:t>Invoice</w:t>
            </w:r>
          </w:p>
        </w:tc>
      </w:tr>
    </w:tbl>
    <w:p>
      <w:pPr>
        <w:keepNext w:val="0"/>
        <w:keepLines/>
        <w:widowControl/>
        <w:pBdr>
          <w:bottom w:val="single" w:sz="4" w:space="1" w:color="c8bda5"/>
        </w:pBdr>
        <w:spacing w:before="0" w:after="240" w:lineRule="auto" w:line="240"/>
      </w:pPr>
    </w:p>
    <w:tbl>
      <w:tblPr>
        <w:tblW w:type="pct" w:w="5000"/>
        <w:jc w:val="left"/>
        <w:tblBorders>
          <w:top w:val="nil"/>
          <w:left w:val="nil"/>
          <w:bottom w:val="nil"/>
          <w:right w:val="nil"/>
          <w:insideH w:val="nil"/>
          <w:insideV w:val="nil"/>
        </w:tblBorders>
        <w:tblLayout w:type="fixed"/>
        <w:tblCellMar>
          <w:top w:w="0" w:type="dxa"/>
          <w:left w:w="0" w:type="dxa"/>
          <w:bottom w:w="0" w:type="dxa"/>
          <w:right w:w="0" w:type="dxa"/>
        </w:tblCellMar>
        <w:tblLook w:firstColumn="1" w:firstRow="1" w:lastColumn="0" w:lastRow="0" w:noHBand="0" w:noVBand="1" w:val="04A0"/>
      </w:tblPr>
      <w:tblGrid>
        <w:gridCol w:w="3528"/>
        <w:gridCol w:w="3096"/>
        <w:gridCol w:w="3024"/>
      </w:tblGrid>
      <w:tr>
        <w:tc>
          <w:tcPr>
            <w:tcW w:type="dxa" w:w="3528"/>
            <w:tcMar>
              <w:top w:w="0" w:type="dxa"/>
              <w:start w:w="0" w:type="dxa"/>
              <w:bottom w:w="0" w:type="dxa"/>
              <w:end w:w="144" w:type="dxa"/>
            </w:tcMar>
            <w:vAlign w:val="top"/>
          </w:tcPr>
          <w:p>
            <w:pPr>
              <w:keepNext w:val="0"/>
              <w:keepLines/>
              <w:widowControl/>
              <w:spacing w:before="0" w:after="60" w:lineRule="auto" w:line="240"/>
            </w:pPr>
            <w:r>
              <w:rPr>
                <w:rFonts w:ascii="Courier New" w:hAnsi="Courier New" w:cs="Courier New" w:eastAsia="Courier New"/>
                <w:b w:val="0"/>
                <w:i w:val="0"/>
                <w:caps/>
                <w:color w:val="9C4F24"/>
                <w:sz w:val="15"/>
                <w:spacing w:val="18"/>
              </w:rPr>
              <w:t>Billed to</w:t>
            </w:r>
          </w:p>
          <w:p>
            <w:pPr>
              <w:keepNext w:val="0"/>
              <w:keepLines/>
              <w:widowControl/>
              <w:spacing w:before="0" w:after="20" w:lineRule="auto" w:line="312"/>
            </w:pPr>
            <w:r>
              <w:rPr>
                <w:rFonts w:ascii="Arial" w:hAnsi="Arial" w:cs="Arial" w:eastAsia="Arial"/>
                <w:b/>
                <w:i w:val="0"/>
                <w:color w:val="1A1612"/>
                <w:sz w:val="20"/>
              </w:rPr>
              <w:fldChar w:fldCharType="begin"/>
            </w:r>
            <w:r>
              <w:rPr>
                <w:rFonts w:ascii="Arial" w:hAnsi="Arial" w:cs="Arial" w:eastAsia="Arial"/>
                <w:b/>
                <w:i w:val="0"/>
                <w:color w:val="1A1612"/>
                <w:sz w:val="20"/>
              </w:rPr>
              <w:instrText xml:space="preserve"> MERGEFIELD ContactName \* MERGEFORMAT </w:instrText>
            </w:r>
            <w:r>
              <w:rPr>
                <w:rFonts w:ascii="Arial" w:hAnsi="Arial" w:cs="Arial" w:eastAsia="Arial"/>
                <w:b/>
                <w:i w:val="0"/>
                <w:color w:val="1A1612"/>
                <w:sz w:val="20"/>
              </w:rPr>
              <w:fldChar w:fldCharType="separate"/>
            </w:r>
            <w:r>
              <w:rPr>
                <w:rFonts w:ascii="Arial" w:hAnsi="Arial" w:cs="Arial" w:eastAsia="Arial"/>
                <w:b/>
                <w:i w:val="0"/>
                <w:color w:val="1A1612"/>
                <w:sz w:val="20"/>
              </w:rPr>
              <w:t xml:space="preserve">Northwind Holdings, Inc.</w:t>
            </w:r>
            <w:r>
              <w:rPr>
                <w:rFonts w:ascii="Arial" w:hAnsi="Arial" w:cs="Arial" w:eastAsia="Arial"/>
                <w:b/>
                <w:i w:val="0"/>
                <w:color w:val="1A1612"/>
                <w:sz w:val="20"/>
              </w:rPr>
              <w:fldChar w:fldCharType="end"/>
            </w:r>
          </w:p>
          <w:p>
            <w:pPr>
              <w:keepNext w:val="0"/>
              <w:keepLines/>
              <w:widowControl/>
              <w:spacing w:before="0" w:after="0" w:lineRule="auto" w:line="312"/>
            </w:pPr>
            <w:r>
              <w:rPr>
                <w:rFonts w:ascii="Arial" w:hAnsi="Arial" w:cs="Arial" w:eastAsia="Arial"/>
                <w:b w:val="0"/>
                <w:i w:val="0"/>
                <w:color w:val="5A5042"/>
                <w:sz w:val="18"/>
              </w:rPr>
              <w:fldChar w:fldCharType="begin"/>
            </w:r>
            <w:r>
              <w:rPr>
                <w:rFonts w:ascii="Arial" w:hAnsi="Arial" w:cs="Arial" w:eastAsia="Arial"/>
                <w:b w:val="0"/>
                <w:i w:val="0"/>
                <w:color w:val="5A5042"/>
                <w:sz w:val="18"/>
              </w:rPr>
              <w:instrText xml:space="preserve"> MERGEFIELD PostalAddress \* MERGEFORMAT </w:instrText>
            </w:r>
            <w:r>
              <w:rPr>
                <w:rFonts w:ascii="Arial" w:hAnsi="Arial" w:cs="Arial" w:eastAsia="Arial"/>
                <w:b w:val="0"/>
                <w:i w:val="0"/>
                <w:color w:val="5A5042"/>
                <w:sz w:val="18"/>
              </w:rPr>
              <w:fldChar w:fldCharType="separate"/>
            </w:r>
            <w:r>
              <w:rPr>
                <w:rFonts w:ascii="Arial" w:hAnsi="Arial" w:cs="Arial" w:eastAsia="Arial"/>
                <w:b w:val="0"/>
                <w:i w:val="0"/>
                <w:color w:val="5A5042"/>
                <w:sz w:val="18"/>
              </w:rPr>
              <w:t xml:space="preserve">Attn: Accounts Payable</w:t>
              <w:br/>
              <w:t xml:space="preserve">500 Main Street, Suite 1200</w:t>
              <w:br/>
              <w:t xml:space="preserve">Dallas, TX 75201</w:t>
            </w:r>
            <w:r>
              <w:rPr>
                <w:rFonts w:ascii="Arial" w:hAnsi="Arial" w:cs="Arial" w:eastAsia="Arial"/>
                <w:b w:val="0"/>
                <w:i w:val="0"/>
                <w:color w:val="5A5042"/>
                <w:sz w:val="18"/>
              </w:rPr>
              <w:fldChar w:fldCharType="end"/>
            </w:r>
          </w:p>
        </w:tc>
        <w:tc>
          <w:tcPr>
            <w:tcW w:type="dxa" w:w="3096"/>
            <w:tcMar>
              <w:top w:w="0" w:type="dxa"/>
              <w:start w:w="144" w:type="dxa"/>
              <w:bottom w:w="0" w:type="dxa"/>
              <w:end w:w="144" w:type="dxa"/>
            </w:tcMar>
            <w:vAlign w:val="top"/>
          </w:tcPr>
          <w:p>
            <w:pPr>
              <w:keepNext w:val="0"/>
              <w:keepLines/>
              <w:widowControl/>
              <w:spacing w:before="0" w:after="60" w:lineRule="auto" w:line="240"/>
            </w:pPr>
            <w:r>
              <w:rPr>
                <w:rFonts w:ascii="Courier New" w:hAnsi="Courier New" w:cs="Courier New" w:eastAsia="Courier New"/>
                <w:b w:val="0"/>
                <w:i w:val="0"/>
                <w:caps/>
                <w:color w:val="9C4F24"/>
                <w:sz w:val="15"/>
                <w:spacing w:val="18"/>
              </w:rPr>
              <w:t>From</w:t>
            </w:r>
          </w:p>
          <w:p>
            <w:pPr>
              <w:keepNext w:val="0"/>
              <w:keepLines/>
              <w:widowControl/>
              <w:spacing w:before="0" w:after="20" w:lineRule="auto" w:line="312"/>
            </w:pPr>
            <w:r>
              <w:rPr>
                <w:rFonts w:ascii="Arial" w:hAnsi="Arial" w:cs="Arial" w:eastAsia="Arial"/>
                <w:b/>
                <w:i w:val="0"/>
                <w:color w:val="1A1612"/>
                <w:sz w:val="20"/>
              </w:rPr>
              <w:fldChar w:fldCharType="begin"/>
            </w:r>
            <w:r>
              <w:rPr>
                <w:rFonts w:ascii="Arial" w:hAnsi="Arial" w:cs="Arial" w:eastAsia="Arial"/>
                <w:b/>
                <w:i w:val="0"/>
                <w:color w:val="1A1612"/>
                <w:sz w:val="20"/>
              </w:rPr>
              <w:instrText xml:space="preserve"> MERGEFIELD OrganisationName \* MERGEFORMAT </w:instrText>
            </w:r>
            <w:r>
              <w:rPr>
                <w:rFonts w:ascii="Arial" w:hAnsi="Arial" w:cs="Arial" w:eastAsia="Arial"/>
                <w:b/>
                <w:i w:val="0"/>
                <w:color w:val="1A1612"/>
                <w:sz w:val="20"/>
              </w:rPr>
              <w:fldChar w:fldCharType="separate"/>
            </w:r>
            <w:r>
              <w:rPr>
                <w:rFonts w:ascii="Arial" w:hAnsi="Arial" w:cs="Arial" w:eastAsia="Arial"/>
                <w:b/>
                <w:i w:val="0"/>
                <w:color w:val="1A1612"/>
                <w:sz w:val="20"/>
              </w:rPr>
              <w:t xml:space="preserve">C9D Consulting LLC</w:t>
            </w:r>
            <w:r>
              <w:rPr>
                <w:rFonts w:ascii="Arial" w:hAnsi="Arial" w:cs="Arial" w:eastAsia="Arial"/>
                <w:b/>
                <w:i w:val="0"/>
                <w:color w:val="1A1612"/>
                <w:sz w:val="20"/>
              </w:rPr>
              <w:fldChar w:fldCharType="end"/>
            </w:r>
          </w:p>
          <w:p>
            <w:pPr>
              <w:keepNext w:val="0"/>
              <w:keepLines/>
              <w:widowControl/>
              <w:spacing w:before="0" w:after="0" w:lineRule="auto" w:line="312"/>
            </w:pPr>
            <w:r>
              <w:rPr>
                <w:rFonts w:ascii="Arial" w:hAnsi="Arial" w:cs="Arial" w:eastAsia="Arial"/>
                <w:b w:val="0"/>
                <w:i w:val="0"/>
                <w:color w:val="5A5042"/>
                <w:sz w:val="18"/>
              </w:rPr>
              <w:fldChar w:fldCharType="begin"/>
            </w:r>
            <w:r>
              <w:rPr>
                <w:rFonts w:ascii="Arial" w:hAnsi="Arial" w:cs="Arial" w:eastAsia="Arial"/>
                <w:b w:val="0"/>
                <w:i w:val="0"/>
                <w:color w:val="5A5042"/>
                <w:sz w:val="18"/>
              </w:rPr>
              <w:instrText xml:space="preserve"> MERGEFIELD OrganisationPostalAddress \* MERGEFORMAT </w:instrText>
            </w:r>
            <w:r>
              <w:rPr>
                <w:rFonts w:ascii="Arial" w:hAnsi="Arial" w:cs="Arial" w:eastAsia="Arial"/>
                <w:b w:val="0"/>
                <w:i w:val="0"/>
                <w:color w:val="5A5042"/>
                <w:sz w:val="18"/>
              </w:rPr>
              <w:fldChar w:fldCharType="separate"/>
            </w:r>
            <w:r>
              <w:rPr>
                <w:rFonts w:ascii="Arial" w:hAnsi="Arial" w:cs="Arial" w:eastAsia="Arial"/>
                <w:b w:val="0"/>
                <w:i w:val="0"/>
                <w:color w:val="5A5042"/>
                <w:sz w:val="18"/>
              </w:rPr>
              <w:t xml:space="preserve">Dallas, TX</w:t>
            </w:r>
            <w:r>
              <w:rPr>
                <w:rFonts w:ascii="Arial" w:hAnsi="Arial" w:cs="Arial" w:eastAsia="Arial"/>
                <w:b w:val="0"/>
                <w:i w:val="0"/>
                <w:color w:val="5A5042"/>
                <w:sz w:val="18"/>
              </w:rPr>
              <w:fldChar w:fldCharType="end"/>
            </w:r>
          </w:p>
          <w:p>
            <w:pPr>
              <w:keepNext w:val="0"/>
              <w:keepLines/>
              <w:widowControl/>
              <w:spacing w:before="0" w:after="0" w:lineRule="auto" w:line="312"/>
            </w:pPr>
            <w:r>
              <w:rPr>
                <w:rFonts w:ascii="Arial" w:hAnsi="Arial" w:cs="Arial" w:eastAsia="Arial"/>
                <w:b w:val="0"/>
                <w:i w:val="0"/>
                <w:color w:val="9C4F24"/>
                <w:sz w:val="18"/>
              </w:rPr>
              <w:t>c9d.consulting</w:t>
            </w:r>
          </w:p>
        </w:tc>
        <w:tc>
          <w:tcPr>
            <w:tcW w:type="dxa" w:w="3024"/>
            <w:tcMar>
              <w:top w:w="0" w:type="dxa"/>
              <w:start w:w="144" w:type="dxa"/>
              <w:bottom w:w="0" w:type="dxa"/>
              <w:end w:w="0" w:type="dxa"/>
            </w:tcMar>
            <w:vAlign w:val="top"/>
          </w:tcPr>
          <w:p>
            <w:pPr>
              <w:keepNext w:val="0"/>
              <w:keepLines/>
              <w:widowControl/>
              <w:spacing w:before="0" w:after="0" w:lineRule="auto" w:line="240"/>
            </w:pPr>
            <w:r>
              <w:rPr>
                <w:rFonts w:ascii="Courier New" w:hAnsi="Courier New" w:cs="Courier New" w:eastAsia="Courier New"/>
                <w:b w:val="0"/>
                <w:i w:val="0"/>
                <w:caps/>
                <w:color w:val="8A7E6A"/>
                <w:sz w:val="15"/>
                <w:spacing w:val="18"/>
              </w:rPr>
              <w:t>Invoice no.</w:t>
            </w:r>
          </w:p>
          <w:p>
            <w:pPr>
              <w:keepNext w:val="0"/>
              <w:keepLines/>
              <w:widowControl/>
              <w:spacing w:before="0" w:after="80" w:lineRule="auto" w:line="276"/>
            </w:pPr>
            <w:r>
              <w:rPr>
                <w:rFonts w:ascii="Courier New" w:hAnsi="Courier New" w:cs="Courier New" w:eastAsia="Courier New"/>
                <w:b w:val="0"/>
                <w:i w:val="0"/>
                <w:color w:val="1A1612"/>
                <w:sz w:val="19"/>
              </w:rPr>
              <w:fldChar w:fldCharType="begin"/>
            </w:r>
            <w:r>
              <w:rPr>
                <w:rFonts w:ascii="Courier New" w:hAnsi="Courier New" w:cs="Courier New" w:eastAsia="Courier New"/>
                <w:b w:val="0"/>
                <w:i w:val="0"/>
                <w:color w:val="1A1612"/>
                <w:sz w:val="19"/>
              </w:rPr>
              <w:instrText xml:space="preserve"> MERGEFIELD InvoiceNumber \* MERGEFORMAT </w:instrText>
            </w:r>
            <w:r>
              <w:rPr>
                <w:rFonts w:ascii="Courier New" w:hAnsi="Courier New" w:cs="Courier New" w:eastAsia="Courier New"/>
                <w:b w:val="0"/>
                <w:i w:val="0"/>
                <w:color w:val="1A1612"/>
                <w:sz w:val="19"/>
              </w:rPr>
              <w:fldChar w:fldCharType="separate"/>
            </w:r>
            <w:r>
              <w:rPr>
                <w:rFonts w:ascii="Courier New" w:hAnsi="Courier New" w:cs="Courier New" w:eastAsia="Courier New"/>
                <w:b w:val="0"/>
                <w:i w:val="0"/>
                <w:color w:val="1A1612"/>
                <w:sz w:val="19"/>
              </w:rPr>
              <w:t xml:space="preserve">INV-0001</w:t>
            </w:r>
            <w:r>
              <w:rPr>
                <w:rFonts w:ascii="Courier New" w:hAnsi="Courier New" w:cs="Courier New" w:eastAsia="Courier New"/>
                <w:b w:val="0"/>
                <w:i w:val="0"/>
                <w:color w:val="1A1612"/>
                <w:sz w:val="19"/>
              </w:rPr>
              <w:fldChar w:fldCharType="end"/>
            </w:r>
          </w:p>
          <w:p>
            <w:pPr>
              <w:keepNext w:val="0"/>
              <w:keepLines/>
              <w:widowControl/>
              <w:spacing w:before="0" w:after="0" w:lineRule="auto" w:line="240"/>
            </w:pPr>
            <w:r>
              <w:rPr>
                <w:rFonts w:ascii="Courier New" w:hAnsi="Courier New" w:cs="Courier New" w:eastAsia="Courier New"/>
                <w:b w:val="0"/>
                <w:i w:val="0"/>
                <w:caps/>
                <w:color w:val="8A7E6A"/>
                <w:sz w:val="15"/>
                <w:spacing w:val="18"/>
              </w:rPr>
              <w:t>Issued</w:t>
            </w:r>
          </w:p>
          <w:p>
            <w:pPr>
              <w:keepNext w:val="0"/>
              <w:keepLines/>
              <w:widowControl/>
              <w:spacing w:before="0" w:after="80" w:lineRule="auto" w:line="276"/>
            </w:pPr>
            <w:r>
              <w:rPr>
                <w:rFonts w:ascii="Arial" w:hAnsi="Arial" w:cs="Arial" w:eastAsia="Arial"/>
                <w:b w:val="0"/>
                <w:i w:val="0"/>
                <w:color w:val="1A1612"/>
                <w:sz w:val="19"/>
              </w:rPr>
              <w:fldChar w:fldCharType="begin"/>
            </w:r>
            <w:r>
              <w:rPr>
                <w:rFonts w:ascii="Arial" w:hAnsi="Arial" w:cs="Arial" w:eastAsia="Arial"/>
                <w:b w:val="0"/>
                <w:i w:val="0"/>
                <w:color w:val="1A1612"/>
                <w:sz w:val="19"/>
              </w:rPr>
              <w:instrText xml:space="preserve"> MERGEFIELD InvoiceDate \@ "MMM d, yyyy" \* MERGEFORMAT </w:instrText>
            </w:r>
            <w:r>
              <w:rPr>
                <w:rFonts w:ascii="Arial" w:hAnsi="Arial" w:cs="Arial" w:eastAsia="Arial"/>
                <w:b w:val="0"/>
                <w:i w:val="0"/>
                <w:color w:val="1A1612"/>
                <w:sz w:val="19"/>
              </w:rPr>
              <w:fldChar w:fldCharType="separate"/>
            </w:r>
            <w:r>
              <w:rPr>
                <w:rFonts w:ascii="Arial" w:hAnsi="Arial" w:cs="Arial" w:eastAsia="Arial"/>
                <w:b w:val="0"/>
                <w:i w:val="0"/>
                <w:color w:val="1A1612"/>
                <w:sz w:val="19"/>
              </w:rPr>
              <w:t xml:space="preserve">Nov 2, 2026</w:t>
            </w:r>
            <w:r>
              <w:rPr>
                <w:rFonts w:ascii="Arial" w:hAnsi="Arial" w:cs="Arial" w:eastAsia="Arial"/>
                <w:b w:val="0"/>
                <w:i w:val="0"/>
                <w:color w:val="1A1612"/>
                <w:sz w:val="19"/>
              </w:rPr>
              <w:fldChar w:fldCharType="end"/>
            </w:r>
          </w:p>
          <w:p>
            <w:pPr>
              <w:keepNext w:val="0"/>
              <w:keepLines/>
              <w:widowControl/>
              <w:spacing w:before="0" w:after="0" w:lineRule="auto" w:line="240"/>
            </w:pPr>
            <w:r>
              <w:rPr>
                <w:rFonts w:ascii="Courier New" w:hAnsi="Courier New" w:cs="Courier New" w:eastAsia="Courier New"/>
                <w:b w:val="0"/>
                <w:i w:val="0"/>
                <w:caps/>
                <w:color w:val="8A7E6A"/>
                <w:sz w:val="15"/>
                <w:spacing w:val="18"/>
              </w:rPr>
              <w:t>Due</w:t>
            </w:r>
          </w:p>
          <w:p>
            <w:pPr>
              <w:keepNext w:val="0"/>
              <w:keepLines/>
              <w:widowControl/>
              <w:spacing w:before="0" w:after="80" w:lineRule="auto" w:line="276"/>
            </w:pPr>
            <w:r>
              <w:rPr>
                <w:rFonts w:ascii="Arial" w:hAnsi="Arial" w:cs="Arial" w:eastAsia="Arial"/>
                <w:b/>
                <w:i w:val="0"/>
                <w:color w:val="1A1612"/>
                <w:sz w:val="19"/>
              </w:rPr>
              <w:fldChar w:fldCharType="begin"/>
            </w:r>
            <w:r>
              <w:rPr>
                <w:rFonts w:ascii="Arial" w:hAnsi="Arial" w:cs="Arial" w:eastAsia="Arial"/>
                <w:b/>
                <w:i w:val="0"/>
                <w:color w:val="1A1612"/>
                <w:sz w:val="19"/>
              </w:rPr>
              <w:instrText xml:space="preserve"> MERGEFIELD DueDate \@ "MMM d, yyyy" \* MERGEFORMAT </w:instrText>
            </w:r>
            <w:r>
              <w:rPr>
                <w:rFonts w:ascii="Arial" w:hAnsi="Arial" w:cs="Arial" w:eastAsia="Arial"/>
                <w:b/>
                <w:i w:val="0"/>
                <w:color w:val="1A1612"/>
                <w:sz w:val="19"/>
              </w:rPr>
              <w:fldChar w:fldCharType="separate"/>
            </w:r>
            <w:r>
              <w:rPr>
                <w:rFonts w:ascii="Arial" w:hAnsi="Arial" w:cs="Arial" w:eastAsia="Arial"/>
                <w:b/>
                <w:i w:val="0"/>
                <w:color w:val="1A1612"/>
                <w:sz w:val="19"/>
              </w:rPr>
              <w:t xml:space="preserve">Nov 17, 2026</w:t>
            </w:r>
            <w:r>
              <w:rPr>
                <w:rFonts w:ascii="Arial" w:hAnsi="Arial" w:cs="Arial" w:eastAsia="Arial"/>
                <w:b/>
                <w:i w:val="0"/>
                <w:color w:val="1A1612"/>
                <w:sz w:val="19"/>
              </w:rPr>
              <w:fldChar w:fldCharType="end"/>
            </w:r>
          </w:p>
          <w:p>
            <w:pPr>
              <w:keepNext w:val="0"/>
              <w:keepLines/>
              <w:widowControl/>
              <w:spacing w:before="0" w:after="0" w:lineRule="auto" w:line="240"/>
            </w:pPr>
            <w:r>
              <w:rPr>
                <w:rFonts w:ascii="Courier New" w:hAnsi="Courier New" w:cs="Courier New" w:eastAsia="Courier New"/>
                <w:b w:val="0"/>
                <w:i w:val="0"/>
                <w:caps/>
                <w:color w:val="8A7E6A"/>
                <w:sz w:val="15"/>
                <w:spacing w:val="18"/>
              </w:rPr>
              <w:t>Reference</w:t>
            </w:r>
          </w:p>
          <w:p>
            <w:pPr>
              <w:keepNext w:val="0"/>
              <w:keepLines/>
              <w:widowControl/>
              <w:spacing w:before="0" w:after="80" w:lineRule="auto" w:line="276"/>
            </w:pPr>
            <w:r>
              <w:rPr>
                <w:rFonts w:ascii="Arial" w:hAnsi="Arial" w:cs="Arial" w:eastAsia="Arial"/>
                <w:b w:val="0"/>
                <w:i w:val="0"/>
                <w:color w:val="1A1612"/>
                <w:sz w:val="19"/>
              </w:rPr>
              <w:fldChar w:fldCharType="begin"/>
            </w:r>
            <w:r>
              <w:rPr>
                <w:rFonts w:ascii="Arial" w:hAnsi="Arial" w:cs="Arial" w:eastAsia="Arial"/>
                <w:b w:val="0"/>
                <w:i w:val="0"/>
                <w:color w:val="1A1612"/>
                <w:sz w:val="19"/>
              </w:rPr>
              <w:instrText xml:space="preserve"> MERGEFIELD Reference \* MERGEFORMAT </w:instrText>
            </w:r>
            <w:r>
              <w:rPr>
                <w:rFonts w:ascii="Arial" w:hAnsi="Arial" w:cs="Arial" w:eastAsia="Arial"/>
                <w:b w:val="0"/>
                <w:i w:val="0"/>
                <w:color w:val="1A1612"/>
                <w:sz w:val="19"/>
              </w:rPr>
              <w:fldChar w:fldCharType="separate"/>
            </w:r>
            <w:r>
              <w:rPr>
                <w:rFonts w:ascii="Arial" w:hAnsi="Arial" w:cs="Arial" w:eastAsia="Arial"/>
                <w:b w:val="0"/>
                <w:i w:val="0"/>
                <w:color w:val="1A1612"/>
                <w:sz w:val="19"/>
              </w:rPr>
              <w:t xml:space="preserve">ENG-2026-001 · SOW-RT-01 · PO 44817</w:t>
            </w:r>
            <w:r>
              <w:rPr>
                <w:rFonts w:ascii="Arial" w:hAnsi="Arial" w:cs="Arial" w:eastAsia="Arial"/>
                <w:b w:val="0"/>
                <w:i w:val="0"/>
                <w:color w:val="1A1612"/>
                <w:sz w:val="19"/>
              </w:rPr>
              <w:fldChar w:fldCharType="end"/>
            </w:r>
          </w:p>
        </w:tc>
      </w:tr>
    </w:tbl>
    <w:p>
      <w:pPr>
        <w:keepNext w:val="0"/>
        <w:keepLines/>
        <w:widowControl/>
        <w:spacing w:before="0" w:after="160" w:lineRule="auto" w:line="240"/>
      </w:pPr>
    </w:p>
    <w:tbl>
      <w:tblPr>
        <w:tblW w:type="pct" w:w="5000"/>
        <w:jc w:val="left"/>
        <w:tblInd w:w="200" w:type="dxa"/>
        <w:tblBorders>
          <w:top w:val="nil"/>
          <w:left w:val="nil"/>
          <w:bottom w:val="nil"/>
          <w:right w:val="nil"/>
          <w:insideH w:val="nil"/>
          <w:insideV w:val="nil"/>
        </w:tblBorders>
        <w:tblLayout w:type="fixed"/>
        <w:tblCellMar>
          <w:top w:w="0" w:type="dxa"/>
          <w:left w:w="200" w:type="dxa"/>
          <w:bottom w:w="0" w:type="dxa"/>
          <w:right w:w="200" w:type="dxa"/>
        </w:tblCellMar>
        <w:tblLook w:firstColumn="1" w:firstRow="1" w:lastColumn="0" w:lastRow="0" w:noHBand="0" w:noVBand="1" w:val="04A0"/>
      </w:tblPr>
      <w:tblGrid>
        <w:gridCol w:w="4824"/>
        <w:gridCol w:w="4824"/>
      </w:tblGrid>
      <w:tr>
        <w:trPr>
          <w:cantSplit/>
        </w:trPr>
        <w:tc>
          <w:tcPr>
            <w:tcW w:type="dxa" w:w="4824"/>
            <w:tcBorders>
              <w:top w:val="single" w:sz="12" w:color="9c4f24" w:space="0"/>
              <w:left w:val="nil"/>
              <w:bottom w:val="nil"/>
              <w:right w:val="nil"/>
            </w:tcBorders>
            <w:shd w:val="clear" w:color="auto" w:fill="ebe5d6"/>
            <w:tcMar>
              <w:top w:w="120" w:type="dxa"/>
              <w:start w:w="200" w:type="dxa"/>
              <w:bottom w:w="120" w:type="dxa"/>
              <w:end w:w="144" w:type="dxa"/>
            </w:tcMar>
            <w:vAlign w:val="center"/>
          </w:tcPr>
          <w:p>
            <w:pPr>
              <w:keepNext w:val="0"/>
              <w:keepLines/>
              <w:widowControl/>
              <w:spacing w:before="0" w:after="80" w:lineRule="auto" w:line="240"/>
            </w:pPr>
            <w:r>
              <w:rPr>
                <w:rFonts w:ascii="Courier New" w:hAnsi="Courier New" w:cs="Courier New" w:eastAsia="Courier New"/>
                <w:b w:val="0"/>
                <w:i w:val="0"/>
                <w:caps/>
                <w:color w:val="9C4F24"/>
                <w:sz w:val="15"/>
                <w:spacing w:val="18"/>
              </w:rPr>
              <w:t>Amount due · USD</w:t>
            </w:r>
          </w:p>
          <w:p>
            <w:pPr>
              <w:keepNext w:val="0"/>
              <w:keepLines/>
              <w:widowControl/>
              <w:spacing w:before="0" w:after="0" w:lineRule="auto" w:line="240"/>
            </w:pPr>
            <w:r>
              <w:rPr>
                <w:rFonts w:ascii="Arial" w:hAnsi="Arial" w:cs="Arial" w:eastAsia="Arial"/>
                <w:b w:val="0"/>
                <w:i w:val="0"/>
                <w:color w:val="9C4F24"/>
                <w:sz w:val="48"/>
                <w:spacing w:val="-10"/>
              </w:rPr>
              <w:t>$</w:t>
            </w:r>
            <w:r>
              <w:rPr>
                <w:rFonts w:ascii="Arial" w:hAnsi="Arial" w:cs="Arial" w:eastAsia="Arial"/>
                <w:b w:val="0"/>
                <w:i w:val="0"/>
                <w:color w:val="1A1612"/>
                <w:sz w:val="48"/>
              </w:rPr>
              <w:fldChar w:fldCharType="begin"/>
            </w:r>
            <w:r>
              <w:rPr>
                <w:rFonts w:ascii="Arial" w:hAnsi="Arial" w:cs="Arial" w:eastAsia="Arial"/>
                <w:b w:val="0"/>
                <w:i w:val="0"/>
                <w:color w:val="1A1612"/>
                <w:sz w:val="48"/>
              </w:rPr>
              <w:instrText xml:space="preserve"> MERGEFIELD AmountDue \# "#,##0.00" \* MERGEFORMAT </w:instrText>
            </w:r>
            <w:r>
              <w:rPr>
                <w:rFonts w:ascii="Arial" w:hAnsi="Arial" w:cs="Arial" w:eastAsia="Arial"/>
                <w:b w:val="0"/>
                <w:i w:val="0"/>
                <w:color w:val="1A1612"/>
                <w:sz w:val="48"/>
              </w:rPr>
              <w:fldChar w:fldCharType="separate"/>
            </w:r>
            <w:r>
              <w:rPr>
                <w:rFonts w:ascii="Arial" w:hAnsi="Arial" w:cs="Arial" w:eastAsia="Arial"/>
                <w:b w:val="0"/>
                <w:i w:val="0"/>
                <w:color w:val="1A1612"/>
                <w:sz w:val="48"/>
              </w:rPr>
              <w:t xml:space="preserve">38,850.00</w:t>
            </w:r>
            <w:r>
              <w:rPr>
                <w:rFonts w:ascii="Arial" w:hAnsi="Arial" w:cs="Arial" w:eastAsia="Arial"/>
                <w:b w:val="0"/>
                <w:i w:val="0"/>
                <w:color w:val="1A1612"/>
                <w:sz w:val="48"/>
              </w:rPr>
              <w:fldChar w:fldCharType="end"/>
            </w:r>
          </w:p>
        </w:tc>
        <w:tc>
          <w:tcPr>
            <w:tcW w:type="dxa" w:w="4824"/>
            <w:tcBorders>
              <w:top w:val="single" w:sz="12" w:color="9c4f24" w:space="0"/>
              <w:left w:val="nil"/>
              <w:bottom w:val="nil"/>
              <w:right w:val="nil"/>
            </w:tcBorders>
            <w:shd w:val="clear" w:color="auto" w:fill="ebe5d6"/>
            <w:tcMar>
              <w:top w:w="120" w:type="dxa"/>
              <w:start w:w="144" w:type="dxa"/>
              <w:bottom w:w="120" w:type="dxa"/>
              <w:end w:w="200" w:type="dxa"/>
            </w:tcMar>
            <w:vAlign w:val="center"/>
          </w:tcPr>
          <w:p>
            <w:pPr>
              <w:keepNext w:val="0"/>
              <w:keepLines/>
              <w:widowControl/>
              <w:spacing w:before="0" w:after="80" w:lineRule="auto" w:line="240"/>
              <w:jc w:val="right"/>
            </w:pPr>
            <w:r>
              <w:rPr>
                <w:rFonts w:ascii="Courier New" w:hAnsi="Courier New" w:cs="Courier New" w:eastAsia="Courier New"/>
                <w:b w:val="0"/>
                <w:i w:val="0"/>
                <w:caps/>
                <w:color w:val="8A7E6A"/>
                <w:sz w:val="15"/>
                <w:spacing w:val="18"/>
              </w:rPr>
              <w:t>Payment due</w:t>
            </w:r>
          </w:p>
          <w:p>
            <w:pPr>
              <w:keepNext w:val="0"/>
              <w:keepLines/>
              <w:widowControl/>
              <w:spacing w:before="0" w:after="0" w:lineRule="auto" w:line="240"/>
              <w:jc w:val="right"/>
            </w:pPr>
            <w:r>
              <w:rPr>
                <w:rFonts w:ascii="Arial" w:hAnsi="Arial" w:cs="Arial" w:eastAsia="Arial"/>
                <w:b w:val="0"/>
                <w:i w:val="0"/>
                <w:color w:val="1A1612"/>
                <w:sz w:val="28"/>
              </w:rPr>
              <w:fldChar w:fldCharType="begin"/>
            </w:r>
            <w:r>
              <w:rPr>
                <w:rFonts w:ascii="Arial" w:hAnsi="Arial" w:cs="Arial" w:eastAsia="Arial"/>
                <w:b w:val="0"/>
                <w:i w:val="0"/>
                <w:color w:val="1A1612"/>
                <w:sz w:val="28"/>
              </w:rPr>
              <w:instrText xml:space="preserve"> MERGEFIELD DueDate \@ "MMM d, yyyy" \* MERGEFORMAT </w:instrText>
            </w:r>
            <w:r>
              <w:rPr>
                <w:rFonts w:ascii="Arial" w:hAnsi="Arial" w:cs="Arial" w:eastAsia="Arial"/>
                <w:b w:val="0"/>
                <w:i w:val="0"/>
                <w:color w:val="1A1612"/>
                <w:sz w:val="28"/>
              </w:rPr>
              <w:fldChar w:fldCharType="separate"/>
            </w:r>
            <w:r>
              <w:rPr>
                <w:rFonts w:ascii="Arial" w:hAnsi="Arial" w:cs="Arial" w:eastAsia="Arial"/>
                <w:b w:val="0"/>
                <w:i w:val="0"/>
                <w:color w:val="1A1612"/>
                <w:sz w:val="28"/>
              </w:rPr>
              <w:t xml:space="preserve">Nov 17, 2026</w:t>
            </w:r>
            <w:r>
              <w:rPr>
                <w:rFonts w:ascii="Arial" w:hAnsi="Arial" w:cs="Arial" w:eastAsia="Arial"/>
                <w:b w:val="0"/>
                <w:i w:val="0"/>
                <w:color w:val="1A1612"/>
                <w:sz w:val="28"/>
              </w:rPr>
              <w:fldChar w:fldCharType="end"/>
            </w:r>
          </w:p>
          <w:p>
            <w:pPr>
              <w:keepNext w:val="0"/>
              <w:keepLines/>
              <w:widowControl/>
              <w:spacing w:before="80" w:after="0" w:lineRule="auto" w:line="240"/>
              <w:jc w:val="right"/>
            </w:pPr>
            <w:r>
              <w:rPr>
                <w:rFonts w:ascii="Arial" w:hAnsi="Arial" w:cs="Arial" w:eastAsia="Arial"/>
                <w:b w:val="0"/>
                <w:i w:val="0"/>
                <w:color w:val="5A5042"/>
                <w:sz w:val="16"/>
              </w:rPr>
              <w:t xml:space="preserve">ACH preferred · quote </w:t>
            </w:r>
            <w:r>
              <w:rPr>
                <w:rFonts w:ascii="Courier New" w:hAnsi="Courier New" w:cs="Courier New" w:eastAsia="Courier New"/>
                <w:b w:val="0"/>
                <w:i w:val="0"/>
                <w:color w:val="5A5042"/>
                <w:sz w:val="16"/>
              </w:rPr>
              <w:fldChar w:fldCharType="begin"/>
            </w:r>
            <w:r>
              <w:rPr>
                <w:rFonts w:ascii="Courier New" w:hAnsi="Courier New" w:cs="Courier New" w:eastAsia="Courier New"/>
                <w:b w:val="0"/>
                <w:i w:val="0"/>
                <w:color w:val="5A5042"/>
                <w:sz w:val="16"/>
              </w:rPr>
              <w:instrText xml:space="preserve"> MERGEFIELD InvoiceNumber \* MERGEFORMAT </w:instrText>
            </w:r>
            <w:r>
              <w:rPr>
                <w:rFonts w:ascii="Courier New" w:hAnsi="Courier New" w:cs="Courier New" w:eastAsia="Courier New"/>
                <w:b w:val="0"/>
                <w:i w:val="0"/>
                <w:color w:val="5A5042"/>
                <w:sz w:val="16"/>
              </w:rPr>
              <w:fldChar w:fldCharType="separate"/>
            </w:r>
            <w:r>
              <w:rPr>
                <w:rFonts w:ascii="Courier New" w:hAnsi="Courier New" w:cs="Courier New" w:eastAsia="Courier New"/>
                <w:b w:val="0"/>
                <w:i w:val="0"/>
                <w:color w:val="5A5042"/>
                <w:sz w:val="16"/>
              </w:rPr>
              <w:t xml:space="preserve">INV-0001</w:t>
            </w:r>
            <w:r>
              <w:rPr>
                <w:rFonts w:ascii="Courier New" w:hAnsi="Courier New" w:cs="Courier New" w:eastAsia="Courier New"/>
                <w:b w:val="0"/>
                <w:i w:val="0"/>
                <w:color w:val="5A5042"/>
                <w:sz w:val="16"/>
              </w:rPr>
              <w:fldChar w:fldCharType="end"/>
            </w:r>
          </w:p>
        </w:tc>
      </w:tr>
    </w:tbl>
    <w:p>
      <w:pPr>
        <w:keepNext w:val="0"/>
        <w:keepLines/>
        <w:widowControl/>
        <w:spacing w:before="0" w:after="160" w:lineRule="auto" w:line="240"/>
      </w:pPr>
    </w:p>
    <w:tbl>
      <w:tblPr>
        <w:tblW w:type="pct" w:w="5000"/>
        <w:jc w:val="left"/>
        <w:tblInd w:w="144" w:type="dxa"/>
        <w:tblBorders>
          <w:top w:val="nil"/>
          <w:left w:val="nil"/>
          <w:bottom w:val="nil"/>
          <w:right w:val="nil"/>
          <w:insideH w:val="nil"/>
          <w:insideV w:val="nil"/>
        </w:tblBorders>
        <w:tblLayout w:type="fixed"/>
        <w:tblCellMar>
          <w:top w:w="0" w:type="dxa"/>
          <w:left w:w="144" w:type="dxa"/>
          <w:bottom w:w="0" w:type="dxa"/>
          <w:right w:w="144" w:type="dxa"/>
        </w:tblCellMar>
        <w:tblLook w:firstColumn="1" w:firstRow="1" w:lastColumn="0" w:lastRow="0" w:noHBand="0" w:noVBand="1" w:val="04A0"/>
      </w:tblPr>
      <w:tblGrid>
        <w:gridCol w:w="5544"/>
        <w:gridCol w:w="1224"/>
        <w:gridCol w:w="1440"/>
        <w:gridCol w:w="1440"/>
      </w:tblGrid>
      <w:tr>
        <w:trPr>
          <w:cantSplit/>
          <w:tblHeader/>
        </w:trPr>
        <w:tc>
          <w:tcPr>
            <w:tcW w:type="dxa" w:w="5544"/>
            <w:tcBorders>
              <w:top w:val="nil"/>
              <w:left w:val="single" w:sz="2" w:color="ebe5d6" w:space="0"/>
              <w:bottom w:val="single" w:sz="4" w:color="a89c82" w:space="0"/>
              <w:right w:val="single" w:sz="2" w:color="ebe5d6" w:space="0"/>
            </w:tcBorders>
            <w:shd w:val="clear" w:color="auto" w:fill="ebe5d6"/>
            <w:tcMar>
              <w:top w:w="80" w:type="dxa"/>
              <w:start w:w="144" w:type="dxa"/>
              <w:bottom w:w="60" w:type="dxa"/>
              <w:end w:w="144" w:type="dxa"/>
            </w:tcMar>
            <w:vAlign w:val="center"/>
          </w:tcPr>
          <w:p>
            <w:pPr>
              <w:keepNext w:val="0"/>
              <w:keepLines/>
              <w:widowControl/>
              <w:spacing w:before="0" w:after="0" w:lineRule="auto" w:line="240"/>
            </w:pPr>
            <w:r>
              <w:rPr>
                <w:rFonts w:ascii="Courier New" w:hAnsi="Courier New" w:cs="Courier New" w:eastAsia="Courier New"/>
                <w:b w:val="0"/>
                <w:i w:val="0"/>
                <w:color w:val="5A5042"/>
                <w:sz w:val="15"/>
                <w:spacing w:val="15"/>
              </w:rPr>
              <w:t>DESCRIPTION</w:t>
            </w:r>
          </w:p>
        </w:tc>
        <w:tc>
          <w:tcPr>
            <w:tcW w:type="dxa" w:w="1224"/>
            <w:tcBorders>
              <w:top w:val="nil"/>
              <w:left w:val="single" w:sz="2" w:color="ebe5d6" w:space="0"/>
              <w:bottom w:val="single" w:sz="4" w:color="a89c82" w:space="0"/>
              <w:right w:val="single" w:sz="2" w:color="ebe5d6" w:space="0"/>
            </w:tcBorders>
            <w:shd w:val="clear" w:color="auto" w:fill="ebe5d6"/>
            <w:tcMar>
              <w:top w:w="80" w:type="dxa"/>
              <w:start w:w="144" w:type="dxa"/>
              <w:bottom w:w="60" w:type="dxa"/>
              <w:end w:w="144" w:type="dxa"/>
            </w:tcMar>
            <w:vAlign w:val="center"/>
          </w:tcPr>
          <w:p>
            <w:pPr>
              <w:keepNext w:val="0"/>
              <w:keepLines/>
              <w:widowControl/>
              <w:spacing w:before="0" w:after="0" w:lineRule="auto" w:line="240"/>
              <w:jc w:val="right"/>
            </w:pPr>
            <w:r>
              <w:rPr>
                <w:rFonts w:ascii="Courier New" w:hAnsi="Courier New" w:cs="Courier New" w:eastAsia="Courier New"/>
                <w:b w:val="0"/>
                <w:i w:val="0"/>
                <w:color w:val="5A5042"/>
                <w:sz w:val="15"/>
                <w:spacing w:val="15"/>
              </w:rPr>
              <w:t>QTY / HRS</w:t>
            </w:r>
          </w:p>
        </w:tc>
        <w:tc>
          <w:tcPr>
            <w:tcW w:type="dxa" w:w="1440"/>
            <w:tcBorders>
              <w:top w:val="nil"/>
              <w:left w:val="single" w:sz="2" w:color="ebe5d6" w:space="0"/>
              <w:bottom w:val="single" w:sz="4" w:color="a89c82" w:space="0"/>
              <w:right w:val="single" w:sz="2" w:color="ebe5d6" w:space="0"/>
            </w:tcBorders>
            <w:shd w:val="clear" w:color="auto" w:fill="ebe5d6"/>
            <w:tcMar>
              <w:top w:w="80" w:type="dxa"/>
              <w:start w:w="144" w:type="dxa"/>
              <w:bottom w:w="60" w:type="dxa"/>
              <w:end w:w="144" w:type="dxa"/>
            </w:tcMar>
            <w:vAlign w:val="center"/>
          </w:tcPr>
          <w:p>
            <w:pPr>
              <w:keepNext w:val="0"/>
              <w:keepLines/>
              <w:widowControl/>
              <w:spacing w:before="0" w:after="0" w:lineRule="auto" w:line="240"/>
              <w:jc w:val="right"/>
            </w:pPr>
            <w:r>
              <w:rPr>
                <w:rFonts w:ascii="Courier New" w:hAnsi="Courier New" w:cs="Courier New" w:eastAsia="Courier New"/>
                <w:b w:val="0"/>
                <w:i w:val="0"/>
                <w:color w:val="5A5042"/>
                <w:sz w:val="15"/>
                <w:spacing w:val="15"/>
              </w:rPr>
              <w:t>RATE</w:t>
            </w:r>
          </w:p>
        </w:tc>
        <w:tc>
          <w:tcPr>
            <w:tcW w:type="dxa" w:w="1440"/>
            <w:tcBorders>
              <w:top w:val="nil"/>
              <w:left w:val="single" w:sz="2" w:color="ebe5d6" w:space="0"/>
              <w:bottom w:val="single" w:sz="4" w:color="a89c82" w:space="0"/>
              <w:right w:val="single" w:sz="2" w:color="ebe5d6" w:space="0"/>
            </w:tcBorders>
            <w:shd w:val="clear" w:color="auto" w:fill="ebe5d6"/>
            <w:tcMar>
              <w:top w:w="80" w:type="dxa"/>
              <w:start w:w="144" w:type="dxa"/>
              <w:bottom w:w="60" w:type="dxa"/>
              <w:end w:w="144" w:type="dxa"/>
            </w:tcMar>
            <w:vAlign w:val="center"/>
          </w:tcPr>
          <w:p>
            <w:pPr>
              <w:keepNext w:val="0"/>
              <w:keepLines/>
              <w:widowControl/>
              <w:spacing w:before="0" w:after="0" w:lineRule="auto" w:line="240"/>
              <w:jc w:val="right"/>
            </w:pPr>
            <w:r>
              <w:rPr>
                <w:rFonts w:ascii="Courier New" w:hAnsi="Courier New" w:cs="Courier New" w:eastAsia="Courier New"/>
                <w:b w:val="0"/>
                <w:i w:val="0"/>
                <w:color w:val="5A5042"/>
                <w:sz w:val="15"/>
                <w:spacing w:val="15"/>
              </w:rPr>
              <w:t>AMOUNT</w:t>
            </w:r>
          </w:p>
        </w:tc>
      </w:tr>
      <w:tr>
        <w:trPr>
          <w:cantSplit/>
        </w:trPr>
        <w:tc>
          <w:tcPr>
            <w:tcW w:type="dxa" w:w="5544"/>
            <w:tcBorders>
              <w:top w:val="nil"/>
              <w:left w:val="nil"/>
              <w:bottom w:val="single" w:sz="4" w:color="c8bda5" w:space="0"/>
              <w:right w:val="nil"/>
            </w:tcBorders>
            <w:tcMar>
              <w:top w:w="100" w:type="dxa"/>
              <w:start w:w="144" w:type="dxa"/>
              <w:bottom w:w="80" w:type="dxa"/>
              <w:end w:w="144" w:type="dxa"/>
            </w:tcMar>
            <w:vAlign w:val="top"/>
          </w:tcPr>
          <w:p>
            <w:pPr>
              <w:keepNext w:val="0"/>
              <w:keepLines/>
              <w:widowControl/>
              <w:spacing w:before="0" w:after="0" w:lineRule="auto" w:line="312"/>
            </w:pPr>
            <w:r>
              <w:rPr>
                <w:rFonts w:ascii="Arial" w:hAnsi="Arial" w:cs="Arial" w:eastAsia="Arial"/>
                <w:b w:val="0"/>
                <w:i w:val="0"/>
                <w:color w:val="8A7E6A"/>
                <w:sz w:val="19"/>
              </w:rPr>
              <w:fldChar w:fldCharType="begin"/>
            </w:r>
            <w:r>
              <w:rPr>
                <w:rFonts w:ascii="Arial" w:hAnsi="Arial" w:cs="Arial" w:eastAsia="Arial"/>
                <w:b w:val="0"/>
                <w:i w:val="0"/>
                <w:color w:val="8A7E6A"/>
                <w:sz w:val="19"/>
              </w:rPr>
              <w:instrText xml:space="preserve"> MERGEFIELD TableStart:LineItem \* MERGEFORMAT </w:instrText>
            </w:r>
            <w:r>
              <w:rPr>
                <w:rFonts w:ascii="Arial" w:hAnsi="Arial" w:cs="Arial" w:eastAsia="Arial"/>
                <w:b w:val="0"/>
                <w:i w:val="0"/>
                <w:color w:val="8A7E6A"/>
                <w:sz w:val="19"/>
              </w:rPr>
              <w:fldChar w:fldCharType="separate"/>
            </w:r>
            <w:r>
              <w:rPr>
                <w:rFonts w:ascii="Arial" w:hAnsi="Arial" w:cs="Arial" w:eastAsia="Arial"/>
                <w:b w:val="0"/>
                <w:i w:val="0"/>
                <w:color w:val="8A7E6A"/>
                <w:sz w:val="19"/>
              </w:rPr>
            </w:r>
            <w:r>
              <w:rPr>
                <w:rFonts w:ascii="Arial" w:hAnsi="Arial" w:cs="Arial" w:eastAsia="Arial"/>
                <w:b w:val="0"/>
                <w:i w:val="0"/>
                <w:color w:val="8A7E6A"/>
                <w:sz w:val="19"/>
              </w:rPr>
              <w:fldChar w:fldCharType="end"/>
            </w:r>
            <w:r>
              <w:rPr>
                <w:rFonts w:ascii="Arial" w:hAnsi="Arial" w:cs="Arial" w:eastAsia="Arial"/>
                <w:b w:val="0"/>
                <w:i w:val="0"/>
                <w:color w:val="1A1612"/>
                <w:sz w:val="19"/>
              </w:rPr>
              <w:fldChar w:fldCharType="begin"/>
            </w:r>
            <w:r>
              <w:rPr>
                <w:rFonts w:ascii="Arial" w:hAnsi="Arial" w:cs="Arial" w:eastAsia="Arial"/>
                <w:b w:val="0"/>
                <w:i w:val="0"/>
                <w:color w:val="1A1612"/>
                <w:sz w:val="19"/>
              </w:rPr>
              <w:instrText xml:space="preserve"> MERGEFIELD Description \* MERGEFORMAT </w:instrText>
            </w:r>
            <w:r>
              <w:rPr>
                <w:rFonts w:ascii="Arial" w:hAnsi="Arial" w:cs="Arial" w:eastAsia="Arial"/>
                <w:b w:val="0"/>
                <w:i w:val="0"/>
                <w:color w:val="1A1612"/>
                <w:sz w:val="19"/>
              </w:rPr>
              <w:fldChar w:fldCharType="separate"/>
            </w:r>
            <w:r>
              <w:rPr>
                <w:rFonts w:ascii="Arial" w:hAnsi="Arial" w:cs="Arial" w:eastAsia="Arial"/>
                <w:b w:val="0"/>
                <w:i w:val="0"/>
                <w:color w:val="1A1612"/>
                <w:sz w:val="19"/>
              </w:rPr>
              <w:t xml:space="preserve">Retainer delivery team, November 2026</w:t>
            </w:r>
            <w:r>
              <w:rPr>
                <w:rFonts w:ascii="Arial" w:hAnsi="Arial" w:cs="Arial" w:eastAsia="Arial"/>
                <w:b w:val="0"/>
                <w:i w:val="0"/>
                <w:color w:val="1A1612"/>
                <w:sz w:val="19"/>
              </w:rPr>
              <w:fldChar w:fldCharType="end"/>
            </w:r>
          </w:p>
        </w:tc>
        <w:tc>
          <w:tcPr>
            <w:tcW w:type="dxa" w:w="1224"/>
            <w:tcBorders>
              <w:top w:val="nil"/>
              <w:left w:val="nil"/>
              <w:bottom w:val="single" w:sz="4" w:color="c8bda5" w:space="0"/>
              <w:right w:val="nil"/>
            </w:tcBorders>
            <w:tcMar>
              <w:top w:w="100" w:type="dxa"/>
              <w:start w:w="144" w:type="dxa"/>
              <w:bottom w:w="80" w:type="dxa"/>
              <w:end w:w="144" w:type="dxa"/>
            </w:tcMar>
            <w:vAlign w:val="top"/>
          </w:tcPr>
          <w:p>
            <w:pPr>
              <w:keepNext w:val="0"/>
              <w:keepLines/>
              <w:widowControl/>
              <w:spacing w:before="0" w:after="0" w:lineRule="auto" w:line="312"/>
              <w:jc w:val="right"/>
            </w:pPr>
            <w:r>
              <w:rPr>
                <w:rFonts w:ascii="Arial" w:hAnsi="Arial" w:cs="Arial" w:eastAsia="Arial"/>
                <w:b w:val="0"/>
                <w:i w:val="0"/>
                <w:color w:val="2E2820"/>
                <w:sz w:val="19"/>
              </w:rPr>
              <w:fldChar w:fldCharType="begin"/>
            </w:r>
            <w:r>
              <w:rPr>
                <w:rFonts w:ascii="Arial" w:hAnsi="Arial" w:cs="Arial" w:eastAsia="Arial"/>
                <w:b w:val="0"/>
                <w:i w:val="0"/>
                <w:color w:val="2E2820"/>
                <w:sz w:val="19"/>
              </w:rPr>
              <w:instrText xml:space="preserve"> MERGEFIELD Quantity \# "#,##0.00" \* MERGEFORMAT </w:instrText>
            </w:r>
            <w:r>
              <w:rPr>
                <w:rFonts w:ascii="Arial" w:hAnsi="Arial" w:cs="Arial" w:eastAsia="Arial"/>
                <w:b w:val="0"/>
                <w:i w:val="0"/>
                <w:color w:val="2E2820"/>
                <w:sz w:val="19"/>
              </w:rPr>
              <w:fldChar w:fldCharType="separate"/>
            </w:r>
            <w:r>
              <w:rPr>
                <w:rFonts w:ascii="Arial" w:hAnsi="Arial" w:cs="Arial" w:eastAsia="Arial"/>
                <w:b w:val="0"/>
                <w:i w:val="0"/>
                <w:color w:val="2E2820"/>
                <w:sz w:val="19"/>
              </w:rPr>
              <w:t xml:space="preserve">1.00</w:t>
            </w:r>
            <w:r>
              <w:rPr>
                <w:rFonts w:ascii="Arial" w:hAnsi="Arial" w:cs="Arial" w:eastAsia="Arial"/>
                <w:b w:val="0"/>
                <w:i w:val="0"/>
                <w:color w:val="2E2820"/>
                <w:sz w:val="19"/>
              </w:rPr>
              <w:fldChar w:fldCharType="end"/>
            </w:r>
          </w:p>
        </w:tc>
        <w:tc>
          <w:tcPr>
            <w:tcW w:type="dxa" w:w="1440"/>
            <w:tcBorders>
              <w:top w:val="nil"/>
              <w:left w:val="nil"/>
              <w:bottom w:val="single" w:sz="4" w:color="c8bda5" w:space="0"/>
              <w:right w:val="nil"/>
            </w:tcBorders>
            <w:tcMar>
              <w:top w:w="100" w:type="dxa"/>
              <w:start w:w="144" w:type="dxa"/>
              <w:bottom w:w="80" w:type="dxa"/>
              <w:end w:w="144" w:type="dxa"/>
            </w:tcMar>
            <w:vAlign w:val="top"/>
          </w:tcPr>
          <w:p>
            <w:pPr>
              <w:keepNext w:val="0"/>
              <w:keepLines/>
              <w:widowControl/>
              <w:spacing w:before="0" w:after="0" w:lineRule="auto" w:line="312"/>
              <w:jc w:val="right"/>
            </w:pPr>
            <w:r>
              <w:rPr>
                <w:rFonts w:ascii="Arial" w:hAnsi="Arial" w:cs="Arial" w:eastAsia="Arial"/>
                <w:b w:val="0"/>
                <w:i w:val="0"/>
                <w:color w:val="2E2820"/>
                <w:sz w:val="19"/>
              </w:rPr>
              <w:fldChar w:fldCharType="begin"/>
            </w:r>
            <w:r>
              <w:rPr>
                <w:rFonts w:ascii="Arial" w:hAnsi="Arial" w:cs="Arial" w:eastAsia="Arial"/>
                <w:b w:val="0"/>
                <w:i w:val="0"/>
                <w:color w:val="2E2820"/>
                <w:sz w:val="19"/>
              </w:rPr>
              <w:instrText xml:space="preserve"> MERGEFIELD UnitAmount \# "#,##0.00" \* MERGEFORMAT </w:instrText>
            </w:r>
            <w:r>
              <w:rPr>
                <w:rFonts w:ascii="Arial" w:hAnsi="Arial" w:cs="Arial" w:eastAsia="Arial"/>
                <w:b w:val="0"/>
                <w:i w:val="0"/>
                <w:color w:val="2E2820"/>
                <w:sz w:val="19"/>
              </w:rPr>
              <w:fldChar w:fldCharType="separate"/>
            </w:r>
            <w:r>
              <w:rPr>
                <w:rFonts w:ascii="Arial" w:hAnsi="Arial" w:cs="Arial" w:eastAsia="Arial"/>
                <w:b w:val="0"/>
                <w:i w:val="0"/>
                <w:color w:val="2E2820"/>
                <w:sz w:val="19"/>
              </w:rPr>
              <w:t xml:space="preserve">38,850.00</w:t>
            </w:r>
            <w:r>
              <w:rPr>
                <w:rFonts w:ascii="Arial" w:hAnsi="Arial" w:cs="Arial" w:eastAsia="Arial"/>
                <w:b w:val="0"/>
                <w:i w:val="0"/>
                <w:color w:val="2E2820"/>
                <w:sz w:val="19"/>
              </w:rPr>
              <w:fldChar w:fldCharType="end"/>
            </w:r>
          </w:p>
        </w:tc>
        <w:tc>
          <w:tcPr>
            <w:tcW w:type="dxa" w:w="1440"/>
            <w:tcBorders>
              <w:top w:val="nil"/>
              <w:left w:val="nil"/>
              <w:bottom w:val="single" w:sz="4" w:color="c8bda5" w:space="0"/>
              <w:right w:val="nil"/>
            </w:tcBorders>
            <w:tcMar>
              <w:top w:w="100" w:type="dxa"/>
              <w:start w:w="144" w:type="dxa"/>
              <w:bottom w:w="80" w:type="dxa"/>
              <w:end w:w="144" w:type="dxa"/>
            </w:tcMar>
            <w:vAlign w:val="top"/>
          </w:tcPr>
          <w:p>
            <w:pPr>
              <w:keepNext w:val="0"/>
              <w:keepLines/>
              <w:widowControl/>
              <w:spacing w:before="0" w:after="0" w:lineRule="auto" w:line="312"/>
              <w:jc w:val="right"/>
            </w:pPr>
            <w:r>
              <w:rPr>
                <w:rFonts w:ascii="Arial" w:hAnsi="Arial" w:cs="Arial" w:eastAsia="Arial"/>
                <w:b w:val="0"/>
                <w:i w:val="0"/>
                <w:color w:val="1A1612"/>
                <w:sz w:val="19"/>
              </w:rPr>
              <w:fldChar w:fldCharType="begin"/>
            </w:r>
            <w:r>
              <w:rPr>
                <w:rFonts w:ascii="Arial" w:hAnsi="Arial" w:cs="Arial" w:eastAsia="Arial"/>
                <w:b w:val="0"/>
                <w:i w:val="0"/>
                <w:color w:val="1A1612"/>
                <w:sz w:val="19"/>
              </w:rPr>
              <w:instrText xml:space="preserve"> MERGEFIELD LineAmount \# "#,##0.00" \* MERGEFORMAT </w:instrText>
            </w:r>
            <w:r>
              <w:rPr>
                <w:rFonts w:ascii="Arial" w:hAnsi="Arial" w:cs="Arial" w:eastAsia="Arial"/>
                <w:b w:val="0"/>
                <w:i w:val="0"/>
                <w:color w:val="1A1612"/>
                <w:sz w:val="19"/>
              </w:rPr>
              <w:fldChar w:fldCharType="separate"/>
            </w:r>
            <w:r>
              <w:rPr>
                <w:rFonts w:ascii="Arial" w:hAnsi="Arial" w:cs="Arial" w:eastAsia="Arial"/>
                <w:b w:val="0"/>
                <w:i w:val="0"/>
                <w:color w:val="1A1612"/>
                <w:sz w:val="19"/>
              </w:rPr>
              <w:t xml:space="preserve">38,850.00</w:t>
            </w:r>
            <w:r>
              <w:rPr>
                <w:rFonts w:ascii="Arial" w:hAnsi="Arial" w:cs="Arial" w:eastAsia="Arial"/>
                <w:b w:val="0"/>
                <w:i w:val="0"/>
                <w:color w:val="1A1612"/>
                <w:sz w:val="19"/>
              </w:rPr>
              <w:fldChar w:fldCharType="end"/>
            </w:r>
            <w:r>
              <w:rPr>
                <w:rFonts w:ascii="Arial" w:hAnsi="Arial" w:cs="Arial" w:eastAsia="Arial"/>
                <w:b w:val="0"/>
                <w:i w:val="0"/>
                <w:color w:val="8A7E6A"/>
                <w:sz w:val="19"/>
              </w:rPr>
              <w:fldChar w:fldCharType="begin"/>
            </w:r>
            <w:r>
              <w:rPr>
                <w:rFonts w:ascii="Arial" w:hAnsi="Arial" w:cs="Arial" w:eastAsia="Arial"/>
                <w:b w:val="0"/>
                <w:i w:val="0"/>
                <w:color w:val="8A7E6A"/>
                <w:sz w:val="19"/>
              </w:rPr>
              <w:instrText xml:space="preserve"> MERGEFIELD TableEnd:LineItem \* MERGEFORMAT </w:instrText>
            </w:r>
            <w:r>
              <w:rPr>
                <w:rFonts w:ascii="Arial" w:hAnsi="Arial" w:cs="Arial" w:eastAsia="Arial"/>
                <w:b w:val="0"/>
                <w:i w:val="0"/>
                <w:color w:val="8A7E6A"/>
                <w:sz w:val="19"/>
              </w:rPr>
              <w:fldChar w:fldCharType="separate"/>
            </w:r>
            <w:r>
              <w:rPr>
                <w:rFonts w:ascii="Arial" w:hAnsi="Arial" w:cs="Arial" w:eastAsia="Arial"/>
                <w:b w:val="0"/>
                <w:i w:val="0"/>
                <w:color w:val="8A7E6A"/>
                <w:sz w:val="19"/>
              </w:rPr>
            </w:r>
            <w:r>
              <w:rPr>
                <w:rFonts w:ascii="Arial" w:hAnsi="Arial" w:cs="Arial" w:eastAsia="Arial"/>
                <w:b w:val="0"/>
                <w:i w:val="0"/>
                <w:color w:val="8A7E6A"/>
                <w:sz w:val="19"/>
              </w:rPr>
              <w:fldChar w:fldCharType="end"/>
            </w:r>
          </w:p>
        </w:tc>
      </w:tr>
    </w:tbl>
    <w:p>
      <w:pPr>
        <w:keepNext w:val="0"/>
        <w:keepLines/>
        <w:widowControl/>
        <w:spacing w:before="0" w:after="200" w:lineRule="auto" w:line="240"/>
      </w:pPr>
    </w:p>
    <w:tbl>
      <w:tblPr>
        <w:tblW w:type="pct" w:w="5000"/>
        <w:jc w:val="left"/>
        <w:tblInd w:w="144" w:type="dxa"/>
        <w:tblBorders>
          <w:top w:val="nil"/>
          <w:left w:val="nil"/>
          <w:bottom w:val="nil"/>
          <w:right w:val="nil"/>
          <w:insideH w:val="nil"/>
          <w:insideV w:val="nil"/>
        </w:tblBorders>
        <w:tblLayout w:type="fixed"/>
        <w:tblCellMar>
          <w:top w:w="0" w:type="dxa"/>
          <w:left w:w="144" w:type="dxa"/>
          <w:bottom w:w="0" w:type="dxa"/>
          <w:right w:w="144" w:type="dxa"/>
        </w:tblCellMar>
        <w:tblLook w:firstColumn="1" w:firstRow="1" w:lastColumn="0" w:lastRow="0" w:noHBand="0" w:noVBand="1" w:val="04A0"/>
      </w:tblPr>
      <w:tblGrid>
        <w:gridCol w:w="1655"/>
        <w:gridCol w:w="2880"/>
        <w:gridCol w:w="792"/>
        <w:gridCol w:w="2736"/>
        <w:gridCol w:w="1584"/>
      </w:tblGrid>
      <w:tr>
        <w:trPr>
          <w:cantSplit/>
        </w:trPr>
        <w:tc>
          <w:tcPr>
            <w:tcW w:type="dxa" w:w="4536"/>
            <w:gridSpan w:val="2"/>
            <w:tcMar>
              <w:top w:w="60" w:type="dxa"/>
              <w:start w:w="0" w:type="dxa"/>
              <w:bottom w:w="45" w:type="dxa"/>
              <w:end w:w="144" w:type="dxa"/>
            </w:tcMar>
            <w:vAlign w:val="top"/>
          </w:tcPr>
          <w:p>
            <w:pPr>
              <w:keepNext/>
              <w:keepLines/>
              <w:widowControl/>
              <w:spacing w:before="0" w:after="0" w:lineRule="auto" w:line="240"/>
            </w:pPr>
            <w:r>
              <w:rPr>
                <w:rFonts w:ascii="Courier New" w:hAnsi="Courier New" w:cs="Courier New" w:eastAsia="Courier New"/>
                <w:b w:val="0"/>
                <w:i w:val="0"/>
                <w:caps/>
                <w:color w:val="9C4F24"/>
                <w:sz w:val="15"/>
                <w:spacing w:val="18"/>
              </w:rPr>
              <w:t>How to pay · ACH or wire</w:t>
            </w:r>
          </w:p>
        </w:tc>
        <w:tc>
          <w:tcPr>
            <w:tcW w:type="dxa" w:w="792"/>
            <w:tcMar>
              <w:top w:w="60" w:type="dxa"/>
              <w:start w:w="144" w:type="dxa"/>
              <w:bottom w:w="45" w:type="dxa"/>
              <w:end w:w="144" w:type="dxa"/>
            </w:tcMar>
            <w:vAlign w:val="top"/>
          </w:tcPr>
          <w:p>
            <w:pPr>
              <w:keepNext/>
            </w:pPr>
          </w:p>
        </w:tc>
        <w:tc>
          <w:tcPr>
            <w:tcW w:type="dxa" w:w="2736"/>
            <w:tcMar>
              <w:top w:w="60" w:type="dxa"/>
              <w:start w:w="144" w:type="dxa"/>
              <w:bottom w:w="45" w:type="dxa"/>
              <w:end w:w="144" w:type="dxa"/>
            </w:tcMar>
            <w:vAlign w:val="bottom"/>
          </w:tcPr>
          <w:p>
            <w:pPr>
              <w:keepNext/>
            </w:pPr>
          </w:p>
        </w:tc>
        <w:tc>
          <w:tcPr>
            <w:tcW w:type="dxa" w:w="1584"/>
            <w:tcMar>
              <w:top w:w="60" w:type="dxa"/>
              <w:start w:w="144" w:type="dxa"/>
              <w:bottom w:w="45" w:type="dxa"/>
              <w:end w:w="144" w:type="dxa"/>
            </w:tcMar>
            <w:vAlign w:val="bottom"/>
          </w:tcPr>
          <w:p>
            <w:pPr>
              <w:keepNext/>
            </w:pPr>
          </w:p>
        </w:tc>
      </w:tr>
      <w:tr>
        <w:trPr>
          <w:cantSplit/>
        </w:trPr>
        <w:tc>
          <w:tcPr>
            <w:tcW w:type="dxa" w:w="1656"/>
            <w:tcBorders>
              <w:top w:val="nil"/>
              <w:left w:val="nil"/>
              <w:bottom w:val="single" w:sz="2" w:color="c8bda5" w:space="0"/>
              <w:right w:val="nil"/>
            </w:tcBorders>
            <w:tcMar>
              <w:top w:w="60" w:type="dxa"/>
              <w:start w:w="0" w:type="dxa"/>
              <w:bottom w:w="45" w:type="dxa"/>
              <w:end w:w="144" w:type="dxa"/>
            </w:tcMar>
            <w:vAlign w:val="top"/>
          </w:tcPr>
          <w:p>
            <w:pPr>
              <w:keepNext/>
              <w:keepLines/>
              <w:widowControl/>
              <w:spacing w:before="0" w:after="0" w:lineRule="auto" w:line="240"/>
            </w:pPr>
            <w:r>
              <w:rPr>
                <w:rFonts w:ascii="Arial" w:hAnsi="Arial" w:cs="Arial" w:eastAsia="Arial"/>
                <w:b w:val="0"/>
                <w:i w:val="0"/>
                <w:color w:val="5A5042"/>
                <w:sz w:val="16"/>
              </w:rPr>
              <w:t>Beneficiary</w:t>
            </w:r>
          </w:p>
        </w:tc>
        <w:tc>
          <w:tcPr>
            <w:tcW w:type="dxa" w:w="2880"/>
            <w:tcBorders>
              <w:top w:val="nil"/>
              <w:left w:val="nil"/>
              <w:bottom w:val="single" w:sz="2" w:color="c8bda5" w:space="0"/>
              <w:right w:val="nil"/>
            </w:tcBorders>
            <w:tcMar>
              <w:top w:w="60" w:type="dxa"/>
              <w:start w:w="60" w:type="dxa"/>
              <w:bottom w:w="45" w:type="dxa"/>
              <w:end w:w="0" w:type="dxa"/>
            </w:tcMar>
            <w:vAlign w:val="top"/>
          </w:tcPr>
          <w:p>
            <w:pPr>
              <w:keepNext/>
              <w:keepLines/>
              <w:widowControl/>
              <w:spacing w:before="0" w:after="0" w:lineRule="auto" w:line="240"/>
            </w:pPr>
            <w:r>
              <w:rPr>
                <w:rFonts w:ascii="Arial" w:hAnsi="Arial" w:cs="Arial" w:eastAsia="Arial"/>
                <w:b w:val="0"/>
                <w:i w:val="0"/>
                <w:color w:val="1A1612"/>
                <w:sz w:val="17"/>
              </w:rPr>
              <w:t>C9D Consulting LLC</w:t>
            </w:r>
          </w:p>
        </w:tc>
        <w:tc>
          <w:tcPr>
            <w:tcW w:type="dxa" w:w="792"/>
            <w:tcMar>
              <w:top w:w="60" w:type="dxa"/>
              <w:start w:w="144" w:type="dxa"/>
              <w:bottom w:w="45" w:type="dxa"/>
              <w:end w:w="144" w:type="dxa"/>
            </w:tcMar>
            <w:vAlign w:val="top"/>
          </w:tcPr>
          <w:p>
            <w:pPr>
              <w:keepNext/>
            </w:pPr>
          </w:p>
        </w:tc>
        <w:tc>
          <w:tcPr>
            <w:tcW w:type="dxa" w:w="2736"/>
            <w:tcMar>
              <w:top w:w="60" w:type="dxa"/>
              <w:start w:w="144" w:type="dxa"/>
              <w:bottom w:w="45" w:type="dxa"/>
              <w:end w:w="144" w:type="dxa"/>
            </w:tcMar>
            <w:vAlign w:val="bottom"/>
          </w:tcPr>
          <w:p>
            <w:pPr>
              <w:keepNext/>
            </w:pPr>
          </w:p>
        </w:tc>
        <w:tc>
          <w:tcPr>
            <w:tcW w:type="dxa" w:w="1584"/>
            <w:tcMar>
              <w:top w:w="60" w:type="dxa"/>
              <w:start w:w="144" w:type="dxa"/>
              <w:bottom w:w="45" w:type="dxa"/>
              <w:end w:w="144" w:type="dxa"/>
            </w:tcMar>
            <w:vAlign w:val="bottom"/>
          </w:tcPr>
          <w:p>
            <w:pPr>
              <w:keepNext/>
            </w:pPr>
          </w:p>
        </w:tc>
      </w:tr>
      <w:tr>
        <w:trPr>
          <w:cantSplit/>
        </w:trPr>
        <w:tc>
          <w:tcPr>
            <w:tcW w:type="dxa" w:w="1656"/>
            <w:tcBorders>
              <w:top w:val="nil"/>
              <w:left w:val="nil"/>
              <w:bottom w:val="single" w:sz="2" w:color="c8bda5" w:space="0"/>
              <w:right w:val="nil"/>
            </w:tcBorders>
            <w:tcMar>
              <w:top w:w="60" w:type="dxa"/>
              <w:start w:w="0" w:type="dxa"/>
              <w:bottom w:w="45" w:type="dxa"/>
              <w:end w:w="144" w:type="dxa"/>
            </w:tcMar>
            <w:vAlign w:val="top"/>
          </w:tcPr>
          <w:p>
            <w:pPr>
              <w:keepNext/>
              <w:keepLines/>
              <w:widowControl/>
              <w:spacing w:before="0" w:after="0" w:lineRule="auto" w:line="240"/>
            </w:pPr>
            <w:r>
              <w:rPr>
                <w:rFonts w:ascii="Arial" w:hAnsi="Arial" w:cs="Arial" w:eastAsia="Arial"/>
                <w:b w:val="0"/>
                <w:i w:val="0"/>
                <w:color w:val="5A5042"/>
                <w:sz w:val="16"/>
              </w:rPr>
              <w:t>Bank</w:t>
            </w:r>
          </w:p>
        </w:tc>
        <w:tc>
          <w:tcPr>
            <w:tcW w:type="dxa" w:w="2880"/>
            <w:tcBorders>
              <w:top w:val="nil"/>
              <w:left w:val="nil"/>
              <w:bottom w:val="single" w:sz="2" w:color="c8bda5" w:space="0"/>
              <w:right w:val="nil"/>
            </w:tcBorders>
            <w:tcMar>
              <w:top w:w="60" w:type="dxa"/>
              <w:start w:w="60" w:type="dxa"/>
              <w:bottom w:w="45" w:type="dxa"/>
              <w:end w:w="0" w:type="dxa"/>
            </w:tcMar>
            <w:vAlign w:val="top"/>
          </w:tcPr>
          <w:p>
            <w:pPr>
              <w:keepNext/>
              <w:keepLines/>
              <w:widowControl/>
              <w:spacing w:before="0" w:after="0" w:lineRule="auto" w:line="240"/>
            </w:pPr>
            <w:r>
              <w:rPr>
                <w:rFonts w:ascii="Arial" w:hAnsi="Arial" w:cs="Arial" w:eastAsia="Arial"/>
                <w:b w:val="0"/>
                <w:i w:val="0"/>
                <w:color w:val="9C4F24"/>
                <w:sz w:val="17"/>
              </w:rPr>
              <w:t>[Bank name]</w:t>
            </w:r>
          </w:p>
        </w:tc>
        <w:tc>
          <w:tcPr>
            <w:tcW w:type="dxa" w:w="792"/>
            <w:tcMar>
              <w:top w:w="60" w:type="dxa"/>
              <w:start w:w="144" w:type="dxa"/>
              <w:bottom w:w="45" w:type="dxa"/>
              <w:end w:w="144" w:type="dxa"/>
            </w:tcMar>
            <w:vAlign w:val="top"/>
          </w:tcPr>
          <w:p>
            <w:pPr>
              <w:keepNext/>
            </w:pPr>
          </w:p>
        </w:tc>
        <w:tc>
          <w:tcPr>
            <w:tcW w:type="dxa" w:w="2736"/>
            <w:tcMar>
              <w:top w:w="60" w:type="dxa"/>
              <w:start w:w="144" w:type="dxa"/>
              <w:bottom w:w="45" w:type="dxa"/>
              <w:end w:w="144" w:type="dxa"/>
            </w:tcMar>
            <w:vAlign w:val="bottom"/>
          </w:tcPr>
          <w:p>
            <w:pPr>
              <w:keepNext/>
              <w:keepLines/>
              <w:widowControl/>
              <w:spacing w:before="0" w:after="0" w:lineRule="auto" w:line="240"/>
              <w:jc w:val="right"/>
            </w:pPr>
            <w:r>
              <w:rPr>
                <w:rFonts w:ascii="Arial" w:hAnsi="Arial" w:cs="Arial" w:eastAsia="Arial"/>
                <w:b w:val="0"/>
                <w:i w:val="0"/>
                <w:color w:val="5A5042"/>
                <w:sz w:val="18"/>
              </w:rPr>
              <w:t>Subtotal</w:t>
            </w:r>
          </w:p>
        </w:tc>
        <w:tc>
          <w:tcPr>
            <w:tcW w:type="dxa" w:w="1584"/>
            <w:tcMar>
              <w:top w:w="60" w:type="dxa"/>
              <w:start w:w="144" w:type="dxa"/>
              <w:bottom w:w="45" w:type="dxa"/>
              <w:end w:w="144" w:type="dxa"/>
            </w:tcMar>
            <w:vAlign w:val="bottom"/>
          </w:tcPr>
          <w:p>
            <w:pPr>
              <w:keepNext/>
              <w:keepLines/>
              <w:widowControl/>
              <w:spacing w:before="0" w:after="0" w:lineRule="auto" w:line="240"/>
              <w:jc w:val="right"/>
            </w:pPr>
            <w:r>
              <w:rPr>
                <w:rFonts w:ascii="Arial" w:hAnsi="Arial" w:cs="Arial" w:eastAsia="Arial"/>
                <w:b w:val="0"/>
                <w:i w:val="0"/>
                <w:color w:val="1A1612"/>
                <w:sz w:val="19"/>
              </w:rPr>
              <w:fldChar w:fldCharType="begin"/>
            </w:r>
            <w:r>
              <w:rPr>
                <w:rFonts w:ascii="Arial" w:hAnsi="Arial" w:cs="Arial" w:eastAsia="Arial"/>
                <w:b w:val="0"/>
                <w:i w:val="0"/>
                <w:color w:val="1A1612"/>
                <w:sz w:val="19"/>
              </w:rPr>
              <w:instrText xml:space="preserve"> MERGEFIELD SubTotal \# "#,##0.00" \* MERGEFORMAT </w:instrText>
            </w:r>
            <w:r>
              <w:rPr>
                <w:rFonts w:ascii="Arial" w:hAnsi="Arial" w:cs="Arial" w:eastAsia="Arial"/>
                <w:b w:val="0"/>
                <w:i w:val="0"/>
                <w:color w:val="1A1612"/>
                <w:sz w:val="19"/>
              </w:rPr>
              <w:fldChar w:fldCharType="separate"/>
            </w:r>
            <w:r>
              <w:rPr>
                <w:rFonts w:ascii="Arial" w:hAnsi="Arial" w:cs="Arial" w:eastAsia="Arial"/>
                <w:b w:val="0"/>
                <w:i w:val="0"/>
                <w:color w:val="1A1612"/>
                <w:sz w:val="19"/>
              </w:rPr>
              <w:t xml:space="preserve">38,850.00</w:t>
            </w:r>
            <w:r>
              <w:rPr>
                <w:rFonts w:ascii="Arial" w:hAnsi="Arial" w:cs="Arial" w:eastAsia="Arial"/>
                <w:b w:val="0"/>
                <w:i w:val="0"/>
                <w:color w:val="1A1612"/>
                <w:sz w:val="19"/>
              </w:rPr>
              <w:fldChar w:fldCharType="end"/>
            </w:r>
          </w:p>
        </w:tc>
      </w:tr>
      <w:tr>
        <w:trPr>
          <w:cantSplit/>
        </w:trPr>
        <w:tc>
          <w:tcPr>
            <w:tcW w:type="dxa" w:w="1656"/>
            <w:tcBorders>
              <w:top w:val="nil"/>
              <w:left w:val="nil"/>
              <w:bottom w:val="single" w:sz="2" w:color="c8bda5" w:space="0"/>
              <w:right w:val="nil"/>
            </w:tcBorders>
            <w:tcMar>
              <w:top w:w="60" w:type="dxa"/>
              <w:start w:w="0" w:type="dxa"/>
              <w:bottom w:w="45" w:type="dxa"/>
              <w:end w:w="144" w:type="dxa"/>
            </w:tcMar>
            <w:vAlign w:val="top"/>
          </w:tcPr>
          <w:p>
            <w:pPr>
              <w:keepNext/>
              <w:keepLines/>
              <w:widowControl/>
              <w:spacing w:before="0" w:after="0" w:lineRule="auto" w:line="240"/>
            </w:pPr>
            <w:r>
              <w:rPr>
                <w:rFonts w:ascii="Arial" w:hAnsi="Arial" w:cs="Arial" w:eastAsia="Arial"/>
                <w:b w:val="0"/>
                <w:i w:val="0"/>
                <w:color w:val="5A5042"/>
                <w:sz w:val="16"/>
              </w:rPr>
              <w:t>Routing (ACH)</w:t>
            </w:r>
          </w:p>
        </w:tc>
        <w:tc>
          <w:tcPr>
            <w:tcW w:type="dxa" w:w="2880"/>
            <w:tcBorders>
              <w:top w:val="nil"/>
              <w:left w:val="nil"/>
              <w:bottom w:val="single" w:sz="2" w:color="c8bda5" w:space="0"/>
              <w:right w:val="nil"/>
            </w:tcBorders>
            <w:tcMar>
              <w:top w:w="60" w:type="dxa"/>
              <w:start w:w="60" w:type="dxa"/>
              <w:bottom w:w="45" w:type="dxa"/>
              <w:end w:w="0" w:type="dxa"/>
            </w:tcMar>
            <w:vAlign w:val="top"/>
          </w:tcPr>
          <w:p>
            <w:pPr>
              <w:keepNext/>
              <w:keepLines/>
              <w:widowControl/>
              <w:spacing w:before="0" w:after="0" w:lineRule="auto" w:line="240"/>
            </w:pPr>
            <w:r>
              <w:rPr>
                <w:rFonts w:ascii="Arial" w:hAnsi="Arial" w:cs="Arial" w:eastAsia="Arial"/>
                <w:b w:val="0"/>
                <w:i w:val="0"/>
                <w:color w:val="9C4F24"/>
                <w:sz w:val="17"/>
              </w:rPr>
              <w:t>[ACH routing number]</w:t>
            </w:r>
          </w:p>
        </w:tc>
        <w:tc>
          <w:tcPr>
            <w:tcW w:type="dxa" w:w="792"/>
            <w:tcMar>
              <w:top w:w="60" w:type="dxa"/>
              <w:start w:w="144" w:type="dxa"/>
              <w:bottom w:w="45" w:type="dxa"/>
              <w:end w:w="144" w:type="dxa"/>
            </w:tcMar>
            <w:vAlign w:val="top"/>
          </w:tcPr>
          <w:p>
            <w:pPr>
              <w:keepNext/>
            </w:pPr>
          </w:p>
        </w:tc>
        <w:tc>
          <w:tcPr>
            <w:tcW w:type="dxa" w:w="2736"/>
            <w:tcMar>
              <w:top w:w="60" w:type="dxa"/>
              <w:start w:w="144" w:type="dxa"/>
              <w:bottom w:w="45" w:type="dxa"/>
              <w:end w:w="144" w:type="dxa"/>
            </w:tcMar>
            <w:vAlign w:val="bottom"/>
          </w:tcPr>
          <w:p>
            <w:pPr>
              <w:keepNext/>
              <w:keepLines/>
              <w:widowControl/>
              <w:spacing w:before="0" w:after="0" w:lineRule="auto" w:line="240"/>
              <w:jc w:val="right"/>
            </w:pPr>
            <w:r>
              <w:rPr>
                <w:rFonts w:ascii="Arial" w:hAnsi="Arial" w:cs="Arial" w:eastAsia="Arial"/>
                <w:b w:val="0"/>
                <w:i w:val="0"/>
                <w:color w:val="5A5042"/>
                <w:sz w:val="18"/>
              </w:rPr>
              <w:t>Sales tax</w:t>
            </w:r>
          </w:p>
        </w:tc>
        <w:tc>
          <w:tcPr>
            <w:tcW w:type="dxa" w:w="1584"/>
            <w:tcMar>
              <w:top w:w="60" w:type="dxa"/>
              <w:start w:w="144" w:type="dxa"/>
              <w:bottom w:w="45" w:type="dxa"/>
              <w:end w:w="144" w:type="dxa"/>
            </w:tcMar>
            <w:vAlign w:val="bottom"/>
          </w:tcPr>
          <w:p>
            <w:pPr>
              <w:keepNext/>
              <w:keepLines/>
              <w:widowControl/>
              <w:spacing w:before="0" w:after="0" w:lineRule="auto" w:line="240"/>
              <w:jc w:val="right"/>
            </w:pPr>
            <w:r>
              <w:rPr>
                <w:rFonts w:ascii="Arial" w:hAnsi="Arial" w:cs="Arial" w:eastAsia="Arial"/>
                <w:b w:val="0"/>
                <w:i w:val="0"/>
                <w:color w:val="1A1612"/>
                <w:sz w:val="19"/>
              </w:rPr>
              <w:fldChar w:fldCharType="begin"/>
            </w:r>
            <w:r>
              <w:rPr>
                <w:rFonts w:ascii="Arial" w:hAnsi="Arial" w:cs="Arial" w:eastAsia="Arial"/>
                <w:b w:val="0"/>
                <w:i w:val="0"/>
                <w:color w:val="1A1612"/>
                <w:sz w:val="19"/>
              </w:rPr>
              <w:instrText xml:space="preserve"> MERGEFIELD TaxTotal \# "#,##0.00" \* MERGEFORMAT </w:instrText>
            </w:r>
            <w:r>
              <w:rPr>
                <w:rFonts w:ascii="Arial" w:hAnsi="Arial" w:cs="Arial" w:eastAsia="Arial"/>
                <w:b w:val="0"/>
                <w:i w:val="0"/>
                <w:color w:val="1A1612"/>
                <w:sz w:val="19"/>
              </w:rPr>
              <w:fldChar w:fldCharType="separate"/>
            </w:r>
            <w:r>
              <w:rPr>
                <w:rFonts w:ascii="Arial" w:hAnsi="Arial" w:cs="Arial" w:eastAsia="Arial"/>
                <w:b w:val="0"/>
                <w:i w:val="0"/>
                <w:color w:val="1A1612"/>
                <w:sz w:val="19"/>
              </w:rPr>
              <w:t xml:space="preserve">0.00</w:t>
            </w:r>
            <w:r>
              <w:rPr>
                <w:rFonts w:ascii="Arial" w:hAnsi="Arial" w:cs="Arial" w:eastAsia="Arial"/>
                <w:b w:val="0"/>
                <w:i w:val="0"/>
                <w:color w:val="1A1612"/>
                <w:sz w:val="19"/>
              </w:rPr>
              <w:fldChar w:fldCharType="end"/>
            </w:r>
          </w:p>
        </w:tc>
      </w:tr>
      <w:tr>
        <w:trPr>
          <w:cantSplit/>
        </w:trPr>
        <w:tc>
          <w:tcPr>
            <w:tcW w:type="dxa" w:w="1656"/>
            <w:tcBorders>
              <w:top w:val="nil"/>
              <w:left w:val="nil"/>
              <w:bottom w:val="single" w:sz="2" w:color="c8bda5" w:space="0"/>
              <w:right w:val="nil"/>
            </w:tcBorders>
            <w:tcMar>
              <w:top w:w="60" w:type="dxa"/>
              <w:start w:w="0" w:type="dxa"/>
              <w:bottom w:w="45" w:type="dxa"/>
              <w:end w:w="144" w:type="dxa"/>
            </w:tcMar>
            <w:vAlign w:val="top"/>
          </w:tcPr>
          <w:p>
            <w:pPr>
              <w:keepNext/>
              <w:keepLines/>
              <w:widowControl/>
              <w:spacing w:before="0" w:after="0" w:lineRule="auto" w:line="240"/>
            </w:pPr>
            <w:r>
              <w:rPr>
                <w:rFonts w:ascii="Arial" w:hAnsi="Arial" w:cs="Arial" w:eastAsia="Arial"/>
                <w:b w:val="0"/>
                <w:i w:val="0"/>
                <w:color w:val="5A5042"/>
                <w:sz w:val="16"/>
              </w:rPr>
              <w:t>Routing (wire)</w:t>
            </w:r>
          </w:p>
        </w:tc>
        <w:tc>
          <w:tcPr>
            <w:tcW w:type="dxa" w:w="2880"/>
            <w:tcBorders>
              <w:top w:val="nil"/>
              <w:left w:val="nil"/>
              <w:bottom w:val="single" w:sz="2" w:color="c8bda5" w:space="0"/>
              <w:right w:val="nil"/>
            </w:tcBorders>
            <w:tcMar>
              <w:top w:w="60" w:type="dxa"/>
              <w:start w:w="60" w:type="dxa"/>
              <w:bottom w:w="45" w:type="dxa"/>
              <w:end w:w="0" w:type="dxa"/>
            </w:tcMar>
            <w:vAlign w:val="top"/>
          </w:tcPr>
          <w:p>
            <w:pPr>
              <w:keepNext/>
              <w:keepLines/>
              <w:widowControl/>
              <w:spacing w:before="0" w:after="0" w:lineRule="auto" w:line="240"/>
            </w:pPr>
            <w:r>
              <w:rPr>
                <w:rFonts w:ascii="Arial" w:hAnsi="Arial" w:cs="Arial" w:eastAsia="Arial"/>
                <w:b w:val="0"/>
                <w:i w:val="0"/>
                <w:color w:val="9C4F24"/>
                <w:sz w:val="17"/>
              </w:rPr>
              <w:t>[Wire routing number]</w:t>
            </w:r>
          </w:p>
        </w:tc>
        <w:tc>
          <w:tcPr>
            <w:tcW w:type="dxa" w:w="792"/>
            <w:tcMar>
              <w:top w:w="60" w:type="dxa"/>
              <w:start w:w="144" w:type="dxa"/>
              <w:bottom w:w="45" w:type="dxa"/>
              <w:end w:w="144" w:type="dxa"/>
            </w:tcMar>
            <w:vAlign w:val="top"/>
          </w:tcPr>
          <w:p>
            <w:pPr>
              <w:keepNext/>
            </w:pPr>
          </w:p>
        </w:tc>
        <w:tc>
          <w:tcPr>
            <w:tcW w:type="dxa" w:w="2736"/>
            <w:tcBorders>
              <w:top w:val="single" w:sz="4" w:color="c8bda5" w:space="0"/>
              <w:left w:val="nil"/>
              <w:bottom w:val="nil"/>
              <w:right w:val="nil"/>
            </w:tcBorders>
            <w:tcMar>
              <w:top w:w="60" w:type="dxa"/>
              <w:start w:w="144" w:type="dxa"/>
              <w:bottom w:w="45" w:type="dxa"/>
              <w:end w:w="144" w:type="dxa"/>
            </w:tcMar>
            <w:vAlign w:val="bottom"/>
          </w:tcPr>
          <w:p>
            <w:pPr>
              <w:keepNext/>
              <w:keepLines/>
              <w:widowControl/>
              <w:spacing w:before="0" w:after="0" w:lineRule="auto" w:line="240"/>
              <w:jc w:val="right"/>
            </w:pPr>
            <w:r>
              <w:rPr>
                <w:rFonts w:ascii="Arial" w:hAnsi="Arial" w:cs="Arial" w:eastAsia="Arial"/>
                <w:b w:val="0"/>
                <w:i w:val="0"/>
                <w:color w:val="5A5042"/>
                <w:sz w:val="18"/>
              </w:rPr>
              <w:t>Total</w:t>
            </w:r>
          </w:p>
        </w:tc>
        <w:tc>
          <w:tcPr>
            <w:tcW w:type="dxa" w:w="1584"/>
            <w:tcBorders>
              <w:top w:val="single" w:sz="4" w:color="c8bda5" w:space="0"/>
              <w:left w:val="nil"/>
              <w:bottom w:val="nil"/>
              <w:right w:val="nil"/>
            </w:tcBorders>
            <w:tcMar>
              <w:top w:w="60" w:type="dxa"/>
              <w:start w:w="144" w:type="dxa"/>
              <w:bottom w:w="45" w:type="dxa"/>
              <w:end w:w="144" w:type="dxa"/>
            </w:tcMar>
            <w:vAlign w:val="bottom"/>
          </w:tcPr>
          <w:p>
            <w:pPr>
              <w:keepNext/>
              <w:keepLines/>
              <w:widowControl/>
              <w:spacing w:before="0" w:after="0" w:lineRule="auto" w:line="240"/>
              <w:jc w:val="right"/>
            </w:pPr>
            <w:r>
              <w:rPr>
                <w:rFonts w:ascii="Arial" w:hAnsi="Arial" w:cs="Arial" w:eastAsia="Arial"/>
                <w:b w:val="0"/>
                <w:i w:val="0"/>
                <w:color w:val="1A1612"/>
                <w:sz w:val="19"/>
              </w:rPr>
              <w:fldChar w:fldCharType="begin"/>
            </w:r>
            <w:r>
              <w:rPr>
                <w:rFonts w:ascii="Arial" w:hAnsi="Arial" w:cs="Arial" w:eastAsia="Arial"/>
                <w:b w:val="0"/>
                <w:i w:val="0"/>
                <w:color w:val="1A1612"/>
                <w:sz w:val="19"/>
              </w:rPr>
              <w:instrText xml:space="preserve"> MERGEFIELD Total \# "#,##0.00" \* MERGEFORMAT </w:instrText>
            </w:r>
            <w:r>
              <w:rPr>
                <w:rFonts w:ascii="Arial" w:hAnsi="Arial" w:cs="Arial" w:eastAsia="Arial"/>
                <w:b w:val="0"/>
                <w:i w:val="0"/>
                <w:color w:val="1A1612"/>
                <w:sz w:val="19"/>
              </w:rPr>
              <w:fldChar w:fldCharType="separate"/>
            </w:r>
            <w:r>
              <w:rPr>
                <w:rFonts w:ascii="Arial" w:hAnsi="Arial" w:cs="Arial" w:eastAsia="Arial"/>
                <w:b w:val="0"/>
                <w:i w:val="0"/>
                <w:color w:val="1A1612"/>
                <w:sz w:val="19"/>
              </w:rPr>
              <w:t xml:space="preserve">38,850.00</w:t>
            </w:r>
            <w:r>
              <w:rPr>
                <w:rFonts w:ascii="Arial" w:hAnsi="Arial" w:cs="Arial" w:eastAsia="Arial"/>
                <w:b w:val="0"/>
                <w:i w:val="0"/>
                <w:color w:val="1A1612"/>
                <w:sz w:val="19"/>
              </w:rPr>
              <w:fldChar w:fldCharType="end"/>
            </w:r>
          </w:p>
        </w:tc>
      </w:tr>
      <w:tr>
        <w:trPr>
          <w:cantSplit/>
        </w:trPr>
        <w:tc>
          <w:tcPr>
            <w:tcW w:type="dxa" w:w="1656"/>
            <w:tcBorders>
              <w:top w:val="nil"/>
              <w:left w:val="nil"/>
              <w:bottom w:val="single" w:sz="2" w:color="c8bda5" w:space="0"/>
              <w:right w:val="nil"/>
            </w:tcBorders>
            <w:tcMar>
              <w:top w:w="60" w:type="dxa"/>
              <w:start w:w="0" w:type="dxa"/>
              <w:bottom w:w="45" w:type="dxa"/>
              <w:end w:w="144" w:type="dxa"/>
            </w:tcMar>
            <w:vAlign w:val="top"/>
          </w:tcPr>
          <w:p>
            <w:pPr>
              <w:keepNext/>
              <w:keepLines/>
              <w:widowControl/>
              <w:spacing w:before="0" w:after="0" w:lineRule="auto" w:line="240"/>
            </w:pPr>
            <w:r>
              <w:rPr>
                <w:rFonts w:ascii="Arial" w:hAnsi="Arial" w:cs="Arial" w:eastAsia="Arial"/>
                <w:b w:val="0"/>
                <w:i w:val="0"/>
                <w:color w:val="5A5042"/>
                <w:sz w:val="16"/>
              </w:rPr>
              <w:t>Account</w:t>
            </w:r>
          </w:p>
        </w:tc>
        <w:tc>
          <w:tcPr>
            <w:tcW w:type="dxa" w:w="2880"/>
            <w:tcBorders>
              <w:top w:val="nil"/>
              <w:left w:val="nil"/>
              <w:bottom w:val="single" w:sz="2" w:color="c8bda5" w:space="0"/>
              <w:right w:val="nil"/>
            </w:tcBorders>
            <w:tcMar>
              <w:top w:w="60" w:type="dxa"/>
              <w:start w:w="60" w:type="dxa"/>
              <w:bottom w:w="45" w:type="dxa"/>
              <w:end w:w="0" w:type="dxa"/>
            </w:tcMar>
            <w:vAlign w:val="top"/>
          </w:tcPr>
          <w:p>
            <w:pPr>
              <w:keepNext/>
              <w:keepLines/>
              <w:widowControl/>
              <w:spacing w:before="0" w:after="0" w:lineRule="auto" w:line="240"/>
            </w:pPr>
            <w:r>
              <w:rPr>
                <w:rFonts w:ascii="Arial" w:hAnsi="Arial" w:cs="Arial" w:eastAsia="Arial"/>
                <w:b w:val="0"/>
                <w:i w:val="0"/>
                <w:color w:val="9C4F24"/>
                <w:sz w:val="17"/>
              </w:rPr>
              <w:t>[Account number]</w:t>
            </w:r>
          </w:p>
        </w:tc>
        <w:tc>
          <w:tcPr>
            <w:tcW w:type="dxa" w:w="792"/>
            <w:tcMar>
              <w:top w:w="60" w:type="dxa"/>
              <w:start w:w="144" w:type="dxa"/>
              <w:bottom w:w="45" w:type="dxa"/>
              <w:end w:w="144" w:type="dxa"/>
            </w:tcMar>
            <w:vAlign w:val="top"/>
          </w:tcPr>
          <w:p>
            <w:pPr>
              <w:keepNext/>
            </w:pPr>
          </w:p>
        </w:tc>
        <w:tc>
          <w:tcPr>
            <w:tcW w:type="dxa" w:w="2736"/>
            <w:tcMar>
              <w:top w:w="60" w:type="dxa"/>
              <w:start w:w="144" w:type="dxa"/>
              <w:bottom w:w="45" w:type="dxa"/>
              <w:end w:w="144" w:type="dxa"/>
            </w:tcMar>
            <w:vAlign w:val="bottom"/>
          </w:tcPr>
          <w:p>
            <w:pPr>
              <w:keepNext/>
              <w:keepLines/>
              <w:widowControl/>
              <w:spacing w:before="0" w:after="0" w:lineRule="auto" w:line="240"/>
              <w:jc w:val="right"/>
            </w:pPr>
            <w:r>
              <w:rPr>
                <w:rFonts w:ascii="Arial" w:hAnsi="Arial" w:cs="Arial" w:eastAsia="Arial"/>
                <w:b w:val="0"/>
                <w:i w:val="0"/>
                <w:color w:val="5A5042"/>
                <w:sz w:val="18"/>
              </w:rPr>
              <w:t>Less amount paid</w:t>
            </w:r>
          </w:p>
        </w:tc>
        <w:tc>
          <w:tcPr>
            <w:tcW w:type="dxa" w:w="1584"/>
            <w:tcMar>
              <w:top w:w="60" w:type="dxa"/>
              <w:start w:w="144" w:type="dxa"/>
              <w:bottom w:w="45" w:type="dxa"/>
              <w:end w:w="144" w:type="dxa"/>
            </w:tcMar>
            <w:vAlign w:val="bottom"/>
          </w:tcPr>
          <w:p>
            <w:pPr>
              <w:keepNext/>
              <w:keepLines/>
              <w:widowControl/>
              <w:spacing w:before="0" w:after="0" w:lineRule="auto" w:line="240"/>
              <w:jc w:val="right"/>
            </w:pPr>
            <w:r>
              <w:rPr>
                <w:rFonts w:ascii="Arial" w:hAnsi="Arial" w:cs="Arial" w:eastAsia="Arial"/>
                <w:b w:val="0"/>
                <w:i w:val="0"/>
                <w:color w:val="1A1612"/>
                <w:sz w:val="19"/>
              </w:rPr>
              <w:fldChar w:fldCharType="begin"/>
            </w:r>
            <w:r>
              <w:rPr>
                <w:rFonts w:ascii="Arial" w:hAnsi="Arial" w:cs="Arial" w:eastAsia="Arial"/>
                <w:b w:val="0"/>
                <w:i w:val="0"/>
                <w:color w:val="1A1612"/>
                <w:sz w:val="19"/>
              </w:rPr>
              <w:instrText xml:space="preserve"> MERGEFIELD AmountPaid \# "#,##0.00" \* MERGEFORMAT </w:instrText>
            </w:r>
            <w:r>
              <w:rPr>
                <w:rFonts w:ascii="Arial" w:hAnsi="Arial" w:cs="Arial" w:eastAsia="Arial"/>
                <w:b w:val="0"/>
                <w:i w:val="0"/>
                <w:color w:val="1A1612"/>
                <w:sz w:val="19"/>
              </w:rPr>
              <w:fldChar w:fldCharType="separate"/>
            </w:r>
            <w:r>
              <w:rPr>
                <w:rFonts w:ascii="Arial" w:hAnsi="Arial" w:cs="Arial" w:eastAsia="Arial"/>
                <w:b w:val="0"/>
                <w:i w:val="0"/>
                <w:color w:val="1A1612"/>
                <w:sz w:val="19"/>
              </w:rPr>
              <w:t xml:space="preserve">0.00</w:t>
            </w:r>
            <w:r>
              <w:rPr>
                <w:rFonts w:ascii="Arial" w:hAnsi="Arial" w:cs="Arial" w:eastAsia="Arial"/>
                <w:b w:val="0"/>
                <w:i w:val="0"/>
                <w:color w:val="1A1612"/>
                <w:sz w:val="19"/>
              </w:rPr>
              <w:fldChar w:fldCharType="end"/>
            </w:r>
          </w:p>
        </w:tc>
      </w:tr>
      <w:tr>
        <w:trPr>
          <w:cantSplit/>
        </w:trPr>
        <w:tc>
          <w:tcPr>
            <w:tcW w:type="dxa" w:w="1656"/>
            <w:tcBorders>
              <w:top w:val="nil"/>
              <w:left w:val="nil"/>
              <w:bottom w:val="single" w:sz="2" w:color="c8bda5" w:space="0"/>
              <w:right w:val="nil"/>
            </w:tcBorders>
            <w:tcMar>
              <w:top w:w="110" w:type="dxa"/>
              <w:start w:w="0" w:type="dxa"/>
              <w:bottom w:w="80" w:type="dxa"/>
              <w:end w:w="144" w:type="dxa"/>
            </w:tcMar>
            <w:vAlign w:val="top"/>
          </w:tcPr>
          <w:p>
            <w:pPr>
              <w:keepNext w:val="0"/>
              <w:keepLines/>
              <w:widowControl/>
              <w:spacing w:before="0" w:after="0" w:lineRule="auto" w:line="240"/>
            </w:pPr>
            <w:r>
              <w:rPr>
                <w:rFonts w:ascii="Arial" w:hAnsi="Arial" w:cs="Arial" w:eastAsia="Arial"/>
                <w:b w:val="0"/>
                <w:i w:val="0"/>
                <w:color w:val="5A5042"/>
                <w:sz w:val="16"/>
              </w:rPr>
              <w:t>Reference</w:t>
            </w:r>
          </w:p>
        </w:tc>
        <w:tc>
          <w:tcPr>
            <w:tcW w:type="dxa" w:w="2880"/>
            <w:tcBorders>
              <w:top w:val="nil"/>
              <w:left w:val="nil"/>
              <w:bottom w:val="single" w:sz="2" w:color="c8bda5" w:space="0"/>
              <w:right w:val="nil"/>
            </w:tcBorders>
            <w:tcMar>
              <w:top w:w="110" w:type="dxa"/>
              <w:start w:w="60" w:type="dxa"/>
              <w:bottom w:w="80" w:type="dxa"/>
              <w:end w:w="0" w:type="dxa"/>
            </w:tcMar>
            <w:vAlign w:val="top"/>
          </w:tcPr>
          <w:p>
            <w:pPr>
              <w:keepNext w:val="0"/>
              <w:keepLines/>
              <w:widowControl/>
              <w:spacing w:before="0" w:after="0" w:lineRule="auto" w:line="240"/>
            </w:pPr>
            <w:r>
              <w:rPr>
                <w:rFonts w:ascii="Courier New" w:hAnsi="Courier New" w:cs="Courier New" w:eastAsia="Courier New"/>
                <w:b/>
                <w:i w:val="0"/>
                <w:color w:val="9C4F24"/>
                <w:sz w:val="17"/>
              </w:rPr>
              <w:fldChar w:fldCharType="begin"/>
            </w:r>
            <w:r>
              <w:rPr>
                <w:rFonts w:ascii="Courier New" w:hAnsi="Courier New" w:cs="Courier New" w:eastAsia="Courier New"/>
                <w:b/>
                <w:i w:val="0"/>
                <w:color w:val="9C4F24"/>
                <w:sz w:val="17"/>
              </w:rPr>
              <w:instrText xml:space="preserve"> MERGEFIELD InvoiceNumber \* MERGEFORMAT </w:instrText>
            </w:r>
            <w:r>
              <w:rPr>
                <w:rFonts w:ascii="Courier New" w:hAnsi="Courier New" w:cs="Courier New" w:eastAsia="Courier New"/>
                <w:b/>
                <w:i w:val="0"/>
                <w:color w:val="9C4F24"/>
                <w:sz w:val="17"/>
              </w:rPr>
              <w:fldChar w:fldCharType="separate"/>
            </w:r>
            <w:r>
              <w:rPr>
                <w:rFonts w:ascii="Courier New" w:hAnsi="Courier New" w:cs="Courier New" w:eastAsia="Courier New"/>
                <w:b/>
                <w:i w:val="0"/>
                <w:color w:val="9C4F24"/>
                <w:sz w:val="17"/>
              </w:rPr>
              <w:t xml:space="preserve">INV-0001</w:t>
            </w:r>
            <w:r>
              <w:rPr>
                <w:rFonts w:ascii="Courier New" w:hAnsi="Courier New" w:cs="Courier New" w:eastAsia="Courier New"/>
                <w:b/>
                <w:i w:val="0"/>
                <w:color w:val="9C4F24"/>
                <w:sz w:val="17"/>
              </w:rPr>
              <w:fldChar w:fldCharType="end"/>
            </w:r>
          </w:p>
        </w:tc>
        <w:tc>
          <w:tcPr>
            <w:tcW w:type="dxa" w:w="792"/>
            <w:tcMar>
              <w:top w:w="110" w:type="dxa"/>
              <w:start w:w="144" w:type="dxa"/>
              <w:bottom w:w="80" w:type="dxa"/>
              <w:end w:w="144" w:type="dxa"/>
            </w:tcMar>
            <w:vAlign w:val="top"/>
          </w:tcPr>
          <w:p>
            <w:pPr>
              <w:keepNext w:val="0"/>
            </w:pPr>
          </w:p>
        </w:tc>
        <w:tc>
          <w:tcPr>
            <w:tcW w:type="dxa" w:w="2736"/>
            <w:tcBorders>
              <w:top w:val="single" w:sz="8" w:color="1a1612" w:space="0"/>
              <w:left w:val="nil"/>
              <w:bottom w:val="nil"/>
              <w:right w:val="nil"/>
            </w:tcBorders>
            <w:tcMar>
              <w:top w:w="110" w:type="dxa"/>
              <w:start w:w="144" w:type="dxa"/>
              <w:bottom w:w="80" w:type="dxa"/>
              <w:end w:w="144" w:type="dxa"/>
            </w:tcMar>
            <w:vAlign w:val="bottom"/>
          </w:tcPr>
          <w:p>
            <w:pPr>
              <w:keepNext w:val="0"/>
              <w:keepLines/>
              <w:widowControl/>
              <w:spacing w:before="0" w:after="0" w:lineRule="auto" w:line="240"/>
              <w:jc w:val="right"/>
            </w:pPr>
            <w:r>
              <w:rPr>
                <w:rFonts w:ascii="Courier New" w:hAnsi="Courier New" w:cs="Courier New" w:eastAsia="Courier New"/>
                <w:b w:val="0"/>
                <w:i w:val="0"/>
                <w:color w:val="9C4F24"/>
                <w:sz w:val="16"/>
                <w:spacing w:val="16"/>
              </w:rPr>
              <w:t>AMOUNT DUE (USD)</w:t>
            </w:r>
          </w:p>
        </w:tc>
        <w:tc>
          <w:tcPr>
            <w:tcW w:type="dxa" w:w="1584"/>
            <w:tcBorders>
              <w:top w:val="single" w:sz="8" w:color="1a1612" w:space="0"/>
              <w:left w:val="nil"/>
              <w:bottom w:val="nil"/>
              <w:right w:val="nil"/>
            </w:tcBorders>
            <w:tcMar>
              <w:top w:w="110" w:type="dxa"/>
              <w:start w:w="144" w:type="dxa"/>
              <w:bottom w:w="80" w:type="dxa"/>
              <w:end w:w="144" w:type="dxa"/>
            </w:tcMar>
            <w:vAlign w:val="bottom"/>
          </w:tcPr>
          <w:p>
            <w:pPr>
              <w:keepNext w:val="0"/>
              <w:keepLines/>
              <w:widowControl/>
              <w:spacing w:before="0" w:after="0" w:lineRule="auto" w:line="240"/>
              <w:jc w:val="right"/>
            </w:pPr>
            <w:r>
              <w:rPr>
                <w:rFonts w:ascii="Arial" w:hAnsi="Arial" w:cs="Arial" w:eastAsia="Arial"/>
                <w:b/>
                <w:i w:val="0"/>
                <w:color w:val="1A1612"/>
                <w:sz w:val="24"/>
              </w:rPr>
              <w:fldChar w:fldCharType="begin"/>
            </w:r>
            <w:r>
              <w:rPr>
                <w:rFonts w:ascii="Arial" w:hAnsi="Arial" w:cs="Arial" w:eastAsia="Arial"/>
                <w:b/>
                <w:i w:val="0"/>
                <w:color w:val="1A1612"/>
                <w:sz w:val="24"/>
              </w:rPr>
              <w:instrText xml:space="preserve"> MERGEFIELD AmountDue \# "#,##0.00" \* MERGEFORMAT </w:instrText>
            </w:r>
            <w:r>
              <w:rPr>
                <w:rFonts w:ascii="Arial" w:hAnsi="Arial" w:cs="Arial" w:eastAsia="Arial"/>
                <w:b/>
                <w:i w:val="0"/>
                <w:color w:val="1A1612"/>
                <w:sz w:val="24"/>
              </w:rPr>
              <w:fldChar w:fldCharType="separate"/>
            </w:r>
            <w:r>
              <w:rPr>
                <w:rFonts w:ascii="Arial" w:hAnsi="Arial" w:cs="Arial" w:eastAsia="Arial"/>
                <w:b/>
                <w:i w:val="0"/>
                <w:color w:val="1A1612"/>
                <w:sz w:val="24"/>
              </w:rPr>
              <w:t xml:space="preserve">38,850.00</w:t>
            </w:r>
            <w:r>
              <w:rPr>
                <w:rFonts w:ascii="Arial" w:hAnsi="Arial" w:cs="Arial" w:eastAsia="Arial"/>
                <w:b/>
                <w:i w:val="0"/>
                <w:color w:val="1A1612"/>
                <w:sz w:val="24"/>
              </w:rPr>
              <w:fldChar w:fldCharType="end"/>
            </w:r>
          </w:p>
        </w:tc>
      </w:tr>
    </w:tbl>
    <w:p>
      <w:pPr>
        <w:keepNext/>
        <w:keepLines/>
        <w:widowControl/>
        <w:spacing w:before="280" w:after="80" w:lineRule="auto" w:line="240"/>
      </w:pPr>
      <w:r>
        <w:rPr>
          <w:rFonts w:ascii="Courier New" w:hAnsi="Courier New" w:cs="Courier New" w:eastAsia="Courier New"/>
          <w:b w:val="0"/>
          <w:i w:val="0"/>
          <w:caps/>
          <w:color w:val="9C4F24"/>
          <w:sz w:val="15"/>
          <w:spacing w:val="18"/>
        </w:rPr>
        <w:t>Terms</w:t>
      </w:r>
    </w:p>
    <w:p>
      <w:pPr>
        <w:keepNext w:val="0"/>
        <w:keepLines/>
        <w:widowControl/>
        <w:spacing w:before="0" w:after="0" w:lineRule="auto" w:line="336"/>
      </w:pPr>
      <w:r>
        <w:rPr>
          <w:rFonts w:ascii="Arial" w:hAnsi="Arial" w:cs="Arial" w:eastAsia="Arial"/>
          <w:b w:val="0"/>
          <w:i w:val="0"/>
          <w:color w:val="2E2820"/>
          <w:sz w:val="17"/>
        </w:rPr>
        <w:t xml:space="preserve">Payment is due by the date above. Quote the invoice number as the payment reference so it reconciles on arrival. Invoiced under the Consulting Services Agreement and the Statement of Work named in the reference line; balances unpaid after the due date carry the late charge set out in that agreement. Billing questions: </w:t>
      </w:r>
      <w:r>
        <w:rPr>
          <w:rFonts w:ascii="Arial" w:hAnsi="Arial" w:cs="Arial" w:eastAsia="Arial"/>
          <w:b w:val="0"/>
          <w:i w:val="0"/>
          <w:color w:val="9C4F24"/>
          <w:sz w:val="17"/>
        </w:rPr>
        <w:t>[billing email]</w:t>
      </w:r>
      <w:r>
        <w:rPr>
          <w:rFonts w:ascii="Arial" w:hAnsi="Arial" w:cs="Arial" w:eastAsia="Arial"/>
          <w:b w:val="0"/>
          <w:i w:val="0"/>
          <w:color w:val="2E2820"/>
          <w:sz w:val="17"/>
        </w:rPr>
        <w:t>.</w:t>
      </w:r>
    </w:p>
    <w:p>
      <w:pPr>
        <w:keepNext w:val="0"/>
        <w:keepLines/>
        <w:widowControl/>
        <w:pBdr>
          <w:top w:val="single" w:sz="4" w:space="6" w:color="c8bda5"/>
        </w:pBdr>
        <w:spacing w:before="280" w:after="0" w:lineRule="auto" w:line="240"/>
      </w:pPr>
      <w:r>
        <w:rPr>
          <w:rFonts w:ascii="Courier New" w:hAnsi="Courier New" w:cs="Courier New" w:eastAsia="Courier New"/>
          <w:b/>
          <w:i w:val="0"/>
          <w:color w:val="9C4F24"/>
          <w:sz w:val="16"/>
          <w:spacing w:val="29"/>
        </w:rPr>
        <w:t>→ COORDINATED, NOT IMPROVISED</w:t>
      </w:r>
    </w:p>
    <w:sectPr w:rsidR="00FC693F" w:rsidRPr="0006063C" w:rsidSect="00034616">
      <w:footerReference w:type="default" r:id="rId10"/>
      <w:pgSz w:w="12240" w:h="15840"/>
      <w:pgMar w:top="864" w:right="1296" w:bottom="1368" w:left="1296"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pct" w:w="5000"/>
      <w:tblBorders>
        <w:top w:val="nil"/>
        <w:left w:val="nil"/>
        <w:bottom w:val="nil"/>
        <w:right w:val="nil"/>
        <w:insideH w:val="nil"/>
        <w:insideV w:val="nil"/>
      </w:tblBorders>
      <w:tblLayout w:type="fixed"/>
      <w:tblCellMar>
        <w:top w:w="0" w:type="dxa"/>
        <w:left w:w="0" w:type="dxa"/>
        <w:bottom w:w="0" w:type="dxa"/>
        <w:right w:w="0" w:type="dxa"/>
      </w:tblCellMar>
      <w:tblLook w:firstColumn="1" w:firstRow="1" w:lastColumn="0" w:lastRow="0" w:noHBand="0" w:noVBand="1" w:val="04A0"/>
    </w:tblPr>
    <w:tblGrid>
      <w:gridCol w:w="2736"/>
      <w:gridCol w:w="4320"/>
      <w:gridCol w:w="2592"/>
    </w:tblGrid>
    <w:tr>
      <w:tc>
        <w:tcPr>
          <w:tcW w:type="dxa" w:w="2736"/>
          <w:tcBorders>
            <w:top w:val="single" w:sz="4" w:color="c8bda5" w:space="0"/>
            <w:left w:val="nil"/>
            <w:bottom w:val="nil"/>
            <w:right w:val="nil"/>
          </w:tcBorders>
          <w:tcMar>
            <w:top w:w="70" w:type="dxa"/>
            <w:start w:w="0" w:type="dxa"/>
            <w:bottom w:w="0" w:type="dxa"/>
            <w:end w:w="0" w:type="dxa"/>
          </w:tcMar>
        </w:tcPr>
        <w:p>
          <w:pPr>
            <w:keepNext w:val="0"/>
            <w:keepLines/>
            <w:widowControl/>
            <w:spacing w:before="0" w:after="0" w:lineRule="auto" w:line="240"/>
          </w:pPr>
          <w:r>
            <w:rPr>
              <w:rFonts w:ascii="Arial" w:hAnsi="Arial" w:cs="Arial" w:eastAsia="Arial"/>
              <w:b w:val="0"/>
              <w:i w:val="0"/>
              <w:color w:val="9C4F24"/>
              <w:sz w:val="16"/>
            </w:rPr>
            <w:t>C9D</w:t>
          </w:r>
          <w:r>
            <w:rPr>
              <w:rFonts w:ascii="Arial" w:hAnsi="Arial" w:cs="Arial" w:eastAsia="Arial"/>
              <w:b w:val="0"/>
              <w:i w:val="0"/>
              <w:color w:val="1A1612"/>
              <w:sz w:val="16"/>
            </w:rPr>
            <w:t xml:space="preserve"> Consulting</w:t>
          </w:r>
        </w:p>
      </w:tc>
      <w:tc>
        <w:tcPr>
          <w:tcW w:type="dxa" w:w="4320"/>
          <w:tcBorders>
            <w:top w:val="single" w:sz="4" w:color="c8bda5" w:space="0"/>
            <w:left w:val="nil"/>
            <w:bottom w:val="nil"/>
            <w:right w:val="nil"/>
          </w:tcBorders>
          <w:tcMar>
            <w:top w:w="70" w:type="dxa"/>
            <w:start w:w="0" w:type="dxa"/>
            <w:bottom w:w="0" w:type="dxa"/>
            <w:end w:w="0" w:type="dxa"/>
          </w:tcMar>
        </w:tcPr>
        <w:p>
          <w:pPr>
            <w:keepNext w:val="0"/>
            <w:keepLines/>
            <w:widowControl/>
            <w:spacing w:before="0" w:after="0" w:lineRule="auto" w:line="240"/>
            <w:jc w:val="center"/>
          </w:pPr>
          <w:r>
            <w:rPr>
              <w:rFonts w:ascii="Arial" w:hAnsi="Arial" w:cs="Arial" w:eastAsia="Arial"/>
              <w:b w:val="0"/>
              <w:i w:val="0"/>
              <w:color w:val="5A5042"/>
              <w:sz w:val="16"/>
            </w:rPr>
            <w:t>A practice of Brandon Wilburn.</w:t>
          </w:r>
        </w:p>
      </w:tc>
      <w:tc>
        <w:tcPr>
          <w:tcW w:type="dxa" w:w="2592"/>
          <w:tcBorders>
            <w:top w:val="single" w:sz="4" w:color="c8bda5" w:space="0"/>
            <w:left w:val="nil"/>
            <w:bottom w:val="nil"/>
            <w:right w:val="nil"/>
          </w:tcBorders>
          <w:tcMar>
            <w:top w:w="70" w:type="dxa"/>
            <w:start w:w="0" w:type="dxa"/>
            <w:bottom w:w="0" w:type="dxa"/>
            <w:end w:w="0" w:type="dxa"/>
          </w:tcMar>
        </w:tcPr>
        <w:p>
          <w:pPr>
            <w:keepNext w:val="0"/>
            <w:keepLines/>
            <w:widowControl/>
            <w:spacing w:before="0" w:after="0" w:lineRule="auto" w:line="240"/>
            <w:jc w:val="right"/>
          </w:pPr>
          <w:r>
            <w:rPr>
              <w:rFonts w:ascii="Courier New" w:hAnsi="Courier New" w:cs="Courier New" w:eastAsia="Courier New"/>
              <w:b w:val="0"/>
              <w:i w:val="0"/>
              <w:color w:val="8A7E6A"/>
              <w:sz w:val="15"/>
              <w:spacing w:val="6"/>
            </w:rPr>
            <w:t>c9d.consulting</w:t>
          </w:r>
        </w:p>
      </w:tc>
    </w:tr>
  </w:tbl>
  <w:p>
    <w:pPr>
      <w:keepNext w:val="0"/>
      <w:keepLines/>
      <w:widowControl/>
      <w:spacing w:before="0" w:after="0" w:lineRule="auto" w:line="120"/>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0" w:line="240"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Arial" w:hAnsi="Arial" w:cs="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C9D Consulting Invoice</dc:title>
  <dc:subject/>
  <dc:creator>C9D Consulting</dc:creator>
  <cp:keywords/>
  <dc:description>generated by python-docx</dc:description>
  <cp:lastModifiedBy/>
  <cp:revision>1</cp:revision>
  <dcterms:created xsi:type="dcterms:W3CDTF">2013-12-23T23:15:00Z</dcterms:created>
  <dcterms:modified xsi:type="dcterms:W3CDTF">2013-12-23T23:15:00Z</dcterms:modified>
  <cp:category/>
</cp:coreProperties>
</file>