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F2" w:rsidRDefault="00054F68" w:rsidP="00D0193A">
      <w:pPr>
        <w:pStyle w:val="Heading1"/>
        <w:jc w:val="center"/>
      </w:pPr>
      <w:r>
        <w:t>Final (?) set of updates to CABLE within ACCESS-CM2</w:t>
      </w:r>
    </w:p>
    <w:p w:rsidR="00054F68" w:rsidRDefault="005D5E88" w:rsidP="00054F68">
      <w:pPr>
        <w:jc w:val="center"/>
      </w:pPr>
      <w:r>
        <w:t>Ian Harman</w:t>
      </w:r>
    </w:p>
    <w:p w:rsidR="005D5E88" w:rsidRDefault="005D5E88" w:rsidP="00054F68">
      <w:pPr>
        <w:jc w:val="center"/>
      </w:pPr>
      <w:r>
        <w:t>23-01-2018</w:t>
      </w:r>
    </w:p>
    <w:p w:rsidR="005D5E88" w:rsidRDefault="005D5E88" w:rsidP="00054F68">
      <w:pPr>
        <w:jc w:val="center"/>
      </w:pPr>
    </w:p>
    <w:p w:rsidR="00054F68" w:rsidRDefault="00054F68" w:rsidP="00054F68">
      <w:r>
        <w:t xml:space="preserve">This contains a brief overview </w:t>
      </w:r>
      <w:r w:rsidR="00A26EF4">
        <w:t>and motivation for</w:t>
      </w:r>
      <w:r>
        <w:t xml:space="preserve"> four interrelated changes to the coupling between the UM and CABLE – following on from CABLE Ticket #132 (both parts) and other issues identified during the process of ‘debugging’ ACCESS.</w:t>
      </w:r>
    </w:p>
    <w:p w:rsidR="00054F68" w:rsidRDefault="00054F68" w:rsidP="00054F68"/>
    <w:p w:rsidR="00054F68" w:rsidRPr="00054F68" w:rsidRDefault="00054F68" w:rsidP="00D0193A">
      <w:pPr>
        <w:pStyle w:val="Heading2"/>
      </w:pPr>
      <w:r>
        <w:t xml:space="preserve"> </w:t>
      </w:r>
      <w:r w:rsidR="00D0193A">
        <w:t xml:space="preserve">1: </w:t>
      </w:r>
      <w:r>
        <w:t>Definition of T</w:t>
      </w:r>
      <w:r w:rsidRPr="00054F68">
        <w:rPr>
          <w:vertAlign w:val="subscript"/>
        </w:rPr>
        <w:t>rad</w:t>
      </w:r>
    </w:p>
    <w:p w:rsidR="00054F68" w:rsidRDefault="00054F68" w:rsidP="00054F68">
      <w:r>
        <w:t xml:space="preserve">The UM radiation scheme assumes a single emissivity for each surface tile.  CABLE however permits (at least) two.  For climate simulations it is paramount that the upwelling longwave radiation from the surface is appropriate.  Consequently two linked changes are needed within </w:t>
      </w:r>
      <w:proofErr w:type="spellStart"/>
      <w:r>
        <w:t>i</w:t>
      </w:r>
      <w:proofErr w:type="spellEnd"/>
      <w:r>
        <w:t xml:space="preserve">) the suite configuration and ii) </w:t>
      </w:r>
      <w:proofErr w:type="spellStart"/>
      <w:r>
        <w:t>cable_cbm</w:t>
      </w:r>
      <w:proofErr w:type="spellEnd"/>
      <w:r>
        <w:t>.</w:t>
      </w:r>
    </w:p>
    <w:p w:rsidR="00054F68" w:rsidRDefault="00054F68" w:rsidP="00054F68">
      <w:pPr>
        <w:pStyle w:val="ListParagraph"/>
        <w:numPr>
          <w:ilvl w:val="0"/>
          <w:numId w:val="2"/>
        </w:numPr>
      </w:pPr>
      <w:proofErr w:type="gramStart"/>
      <w:r>
        <w:t>the</w:t>
      </w:r>
      <w:proofErr w:type="gramEnd"/>
      <w:r>
        <w:t xml:space="preserve"> </w:t>
      </w:r>
      <w:r w:rsidR="00D0193A">
        <w:t xml:space="preserve">PFT </w:t>
      </w:r>
      <w:proofErr w:type="spellStart"/>
      <w:r>
        <w:t>emissivities</w:t>
      </w:r>
      <w:proofErr w:type="spellEnd"/>
      <w:r>
        <w:t xml:space="preserve"> within the suite configuration (as used in the radiation </w:t>
      </w:r>
      <w:r w:rsidR="00D0193A">
        <w:t xml:space="preserve">scheme) need to be </w:t>
      </w:r>
      <w:r>
        <w:t>1.</w:t>
      </w:r>
    </w:p>
    <w:p w:rsidR="00795E45" w:rsidRDefault="00054F68" w:rsidP="00795E45">
      <w:pPr>
        <w:pStyle w:val="ListParagraph"/>
        <w:numPr>
          <w:ilvl w:val="0"/>
          <w:numId w:val="2"/>
        </w:numPr>
      </w:pPr>
      <w:proofErr w:type="gramStart"/>
      <w:r>
        <w:t>the</w:t>
      </w:r>
      <w:proofErr w:type="gramEnd"/>
      <w:r>
        <w:t xml:space="preserve"> definition of </w:t>
      </w:r>
      <w:proofErr w:type="spellStart"/>
      <w:r>
        <w:t>rad%trad</w:t>
      </w:r>
      <w:proofErr w:type="spellEnd"/>
      <w:r>
        <w:t xml:space="preserve"> in </w:t>
      </w:r>
      <w:proofErr w:type="spellStart"/>
      <w:r>
        <w:t>cable_cbm</w:t>
      </w:r>
      <w:proofErr w:type="spellEnd"/>
      <w:r>
        <w:t xml:space="preserve"> needs to be modified to incorporate the values of</w:t>
      </w:r>
      <w:r w:rsidR="00795E45">
        <w:t xml:space="preserve"> the soil and leaf </w:t>
      </w:r>
      <w:proofErr w:type="spellStart"/>
      <w:r w:rsidR="00795E45">
        <w:t>emissivities</w:t>
      </w:r>
      <w:proofErr w:type="spellEnd"/>
      <w:r w:rsidR="00795E45">
        <w:t xml:space="preserve">, i.e. </w:t>
      </w:r>
    </w:p>
    <w:p w:rsidR="00795E45" w:rsidRPr="00795E45" w:rsidRDefault="008F3FC8" w:rsidP="00795E45">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rad</m:t>
              </m:r>
            </m:sub>
            <m:sup>
              <m:r>
                <w:rPr>
                  <w:rFonts w:ascii="Cambria Math" w:hAnsi="Cambria Math"/>
                </w:rPr>
                <m:t>4</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f</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4</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m:t>
              </m:r>
            </m:sub>
            <m:sup>
              <m:r>
                <w:rPr>
                  <w:rFonts w:ascii="Cambria Math" w:eastAsiaTheme="minorEastAsia" w:hAnsi="Cambria Math"/>
                </w:rPr>
                <m:t>4</m:t>
              </m:r>
            </m:sup>
          </m:sSubSup>
        </m:oMath>
      </m:oMathPara>
    </w:p>
    <w:p w:rsidR="00795E45" w:rsidRDefault="00795E45" w:rsidP="00795E45">
      <w:proofErr w:type="gramStart"/>
      <w:r>
        <w:rPr>
          <w:rFonts w:eastAsiaTheme="minorEastAsia"/>
        </w:rPr>
        <w:t>so</w:t>
      </w:r>
      <w:proofErr w:type="gramEnd"/>
      <w:r>
        <w:rPr>
          <w:rFonts w:eastAsiaTheme="minorEastAsia"/>
        </w:rPr>
        <w:t xml:space="preserve"> that </w:t>
      </w:r>
      <m:oMath>
        <m:r>
          <w:rPr>
            <w:rFonts w:ascii="Cambria Math" w:eastAsiaTheme="minorEastAsia" w:hAnsi="Cambria Math"/>
          </w:rPr>
          <m:t>εσ</m:t>
        </m:r>
        <m:sSubSup>
          <m:sSubSupPr>
            <m:ctrlPr>
              <w:rPr>
                <w:rFonts w:ascii="Cambria Math" w:hAnsi="Cambria Math"/>
                <w:i/>
              </w:rPr>
            </m:ctrlPr>
          </m:sSubSupPr>
          <m:e>
            <m:r>
              <w:rPr>
                <w:rFonts w:ascii="Cambria Math" w:hAnsi="Cambria Math"/>
              </w:rPr>
              <m:t>T</m:t>
            </m:r>
          </m:e>
          <m:sub>
            <m:r>
              <w:rPr>
                <w:rFonts w:ascii="Cambria Math" w:hAnsi="Cambria Math"/>
              </w:rPr>
              <m:t>rad</m:t>
            </m:r>
          </m:sub>
          <m:sup>
            <m:r>
              <w:rPr>
                <w:rFonts w:ascii="Cambria Math" w:hAnsi="Cambria Math"/>
              </w:rPr>
              <m:t>4</m:t>
            </m:r>
          </m:sup>
        </m:sSubSup>
      </m:oMath>
      <w:r>
        <w:rPr>
          <w:rFonts w:eastAsiaTheme="minorEastAsia"/>
        </w:rPr>
        <w:t xml:space="preserve"> gives the correct upwards longwave radiation once </w:t>
      </w:r>
      <m:oMath>
        <m:r>
          <w:rPr>
            <w:rFonts w:ascii="Cambria Math" w:eastAsiaTheme="minorEastAsia" w:hAnsi="Cambria Math"/>
          </w:rPr>
          <m:t>ε=1</m:t>
        </m:r>
      </m:oMath>
      <w:r>
        <w:rPr>
          <w:rFonts w:eastAsiaTheme="minorEastAsia"/>
        </w:rPr>
        <w:t>.</w:t>
      </w:r>
    </w:p>
    <w:p w:rsidR="00054F68" w:rsidRDefault="00054F68" w:rsidP="00054F68">
      <w:r>
        <w:t xml:space="preserve">The code changes are included in cable_cbm_trad.F90.  </w:t>
      </w:r>
      <w:proofErr w:type="spellStart"/>
      <w:proofErr w:type="gramStart"/>
      <w:r>
        <w:t>rad%</w:t>
      </w:r>
      <w:proofErr w:type="gramEnd"/>
      <w:r>
        <w:t>trad</w:t>
      </w:r>
      <w:proofErr w:type="spellEnd"/>
      <w:r>
        <w:t xml:space="preserve"> is left unmodified for non-UM</w:t>
      </w:r>
      <w:r w:rsidR="00D0193A">
        <w:t xml:space="preserve"> app</w:t>
      </w:r>
      <w:r>
        <w:t>lications.</w:t>
      </w:r>
    </w:p>
    <w:p w:rsidR="00054F68" w:rsidRDefault="00D0193A" w:rsidP="00D0193A">
      <w:pPr>
        <w:pStyle w:val="Heading2"/>
      </w:pPr>
      <w:r>
        <w:t xml:space="preserve">2: </w:t>
      </w:r>
      <w:r w:rsidR="00054F68">
        <w:t>Coastal tiles</w:t>
      </w:r>
    </w:p>
    <w:p w:rsidR="00054F68" w:rsidRDefault="00054F68" w:rsidP="00054F68">
      <w:r>
        <w:t xml:space="preserve">JULES and CABLE function in fundamentally different means – especially with regards to the function within UM’s boundary layer scheme.  JULES operates as a baseline estimate (explicit part) then increments (implicit part).  CABLE operates as a full calculation in both explicit and implicit parts of the </w:t>
      </w:r>
      <w:proofErr w:type="spellStart"/>
      <w:r>
        <w:t>boundary-layer</w:t>
      </w:r>
      <w:proofErr w:type="spellEnd"/>
      <w:r>
        <w:t xml:space="preserve"> scheme.</w:t>
      </w:r>
    </w:p>
    <w:p w:rsidR="00054F68" w:rsidRDefault="00054F68" w:rsidP="00054F68">
      <w:r>
        <w:t xml:space="preserve">ACCESS, however, seeks to use CABLE for land points and JULES for sea and sea-ice points – and use both for coastal grid cells.  In order to operate as a full calculation each time CABLE in ACCESS 1.3 </w:t>
      </w:r>
    </w:p>
    <w:p w:rsidR="00054F68" w:rsidRDefault="00054F68" w:rsidP="00054F68">
      <w:pPr>
        <w:pStyle w:val="ListParagraph"/>
        <w:numPr>
          <w:ilvl w:val="0"/>
          <w:numId w:val="3"/>
        </w:numPr>
      </w:pPr>
      <w:r>
        <w:t>did a full set of calculations on the implicit part</w:t>
      </w:r>
    </w:p>
    <w:p w:rsidR="00054F68" w:rsidRDefault="00054F68" w:rsidP="00054F68">
      <w:pPr>
        <w:pStyle w:val="ListParagraph"/>
        <w:numPr>
          <w:ilvl w:val="0"/>
          <w:numId w:val="3"/>
        </w:numPr>
      </w:pPr>
      <w:r>
        <w:t>switched off the JULES increment for land points</w:t>
      </w:r>
    </w:p>
    <w:p w:rsidR="00F54558" w:rsidRDefault="00F54558" w:rsidP="00054F68">
      <w:r>
        <w:t xml:space="preserve">The method used to switch off the JULES increment used was to set variable gamma_1 = 0.0 within routine im_sf_pt2 when CABLE was being used.  Unfortunately </w:t>
      </w:r>
      <w:r w:rsidR="00D0193A">
        <w:t xml:space="preserve">gamma_1 is defined on </w:t>
      </w:r>
      <w:r>
        <w:t xml:space="preserve">the UM grid cell, not a land surface tile </w:t>
      </w:r>
      <w:r w:rsidR="00D0193A">
        <w:t xml:space="preserve">grid.  Consequently, on </w:t>
      </w:r>
      <w:r>
        <w:t>coastal grid cells the JULES increment for sea and sea-ice was also switched off.</w:t>
      </w:r>
    </w:p>
    <w:p w:rsidR="00F54558" w:rsidRDefault="00F54558" w:rsidP="00054F68">
      <w:r>
        <w:t xml:space="preserve">To correct this </w:t>
      </w:r>
      <w:r w:rsidR="00D0193A">
        <w:t>and return to the intent of the JULES sea and sea-ice exchange scheme</w:t>
      </w:r>
    </w:p>
    <w:p w:rsidR="00054F68" w:rsidRDefault="00F54558" w:rsidP="00F54558">
      <w:pPr>
        <w:pStyle w:val="ListParagraph"/>
        <w:numPr>
          <w:ilvl w:val="0"/>
          <w:numId w:val="4"/>
        </w:numPr>
      </w:pPr>
      <w:proofErr w:type="gramStart"/>
      <w:r>
        <w:t>gamma_1</w:t>
      </w:r>
      <w:proofErr w:type="gramEnd"/>
      <w:r>
        <w:t xml:space="preserve"> should be left unmodified.</w:t>
      </w:r>
    </w:p>
    <w:p w:rsidR="00F54558" w:rsidRDefault="00F54558" w:rsidP="00F54558">
      <w:pPr>
        <w:pStyle w:val="ListParagraph"/>
        <w:numPr>
          <w:ilvl w:val="0"/>
          <w:numId w:val="4"/>
        </w:numPr>
      </w:pPr>
      <w:r>
        <w:t xml:space="preserve">subsequent variables (apart, </w:t>
      </w:r>
      <w:proofErr w:type="spellStart"/>
      <w:r>
        <w:t>bpart</w:t>
      </w:r>
      <w:proofErr w:type="spellEnd"/>
      <w:r>
        <w:t xml:space="preserve">, </w:t>
      </w:r>
      <w:proofErr w:type="spellStart"/>
      <w:r>
        <w:t>ftl_surft</w:t>
      </w:r>
      <w:proofErr w:type="spellEnd"/>
      <w:r>
        <w:t xml:space="preserve">, </w:t>
      </w:r>
      <w:proofErr w:type="spellStart"/>
      <w:r>
        <w:t>fqw_surft</w:t>
      </w:r>
      <w:proofErr w:type="spellEnd"/>
      <w:r>
        <w:t xml:space="preserve">, </w:t>
      </w:r>
      <w:proofErr w:type="spellStart"/>
      <w:r>
        <w:t>dtstar_surft</w:t>
      </w:r>
      <w:proofErr w:type="spellEnd"/>
      <w:r>
        <w:t xml:space="preserve">) </w:t>
      </w:r>
      <w:r w:rsidR="00D0193A">
        <w:t xml:space="preserve">that depend on gamma_1 </w:t>
      </w:r>
      <w:r>
        <w:t>should be modified to take the value if gamma_1 =0 (as per ACCESS1.3)</w:t>
      </w:r>
    </w:p>
    <w:p w:rsidR="00F54558" w:rsidRDefault="00F54558" w:rsidP="00F54558">
      <w:r>
        <w:t>The code changes are included in im_sf_pt2_</w:t>
      </w:r>
      <w:r w:rsidR="00D0193A">
        <w:t>cable_</w:t>
      </w:r>
      <w:r>
        <w:t>coastal.F90.</w:t>
      </w:r>
    </w:p>
    <w:p w:rsidR="00F54558" w:rsidRDefault="005D5E88" w:rsidP="00F54558">
      <w:r>
        <w:t>Background information is provided within CABLE Ticket #132 however the details of the implementation are different given changes since the earlier version of the UM within which that Ticket was developed.</w:t>
      </w:r>
    </w:p>
    <w:p w:rsidR="005D5E88" w:rsidRDefault="005D5E88" w:rsidP="00F54558">
      <w:r w:rsidRPr="00B953A6">
        <w:rPr>
          <w:highlight w:val="yellow"/>
        </w:rPr>
        <w:t>It may</w:t>
      </w:r>
      <w:r w:rsidR="00B953A6">
        <w:rPr>
          <w:highlight w:val="yellow"/>
        </w:rPr>
        <w:t xml:space="preserve"> </w:t>
      </w:r>
      <w:r w:rsidRPr="00B953A6">
        <w:rPr>
          <w:highlight w:val="yellow"/>
        </w:rPr>
        <w:t>be possible to simplify this implementation further, and indeed remove the need for a cable specific</w:t>
      </w:r>
      <w:r w:rsidR="00D0193A">
        <w:rPr>
          <w:highlight w:val="yellow"/>
        </w:rPr>
        <w:t xml:space="preserve"> version</w:t>
      </w:r>
      <w:r w:rsidRPr="00B953A6">
        <w:rPr>
          <w:highlight w:val="yellow"/>
        </w:rPr>
        <w:t xml:space="preserve"> of </w:t>
      </w:r>
      <w:r w:rsidR="00B953A6">
        <w:rPr>
          <w:highlight w:val="yellow"/>
        </w:rPr>
        <w:t>im_sf_pt2, by specif</w:t>
      </w:r>
      <w:r w:rsidR="00B953A6" w:rsidRPr="00B953A6">
        <w:rPr>
          <w:highlight w:val="yellow"/>
        </w:rPr>
        <w:t>ying</w:t>
      </w:r>
      <w:r w:rsidRPr="00B953A6">
        <w:rPr>
          <w:highlight w:val="yellow"/>
        </w:rPr>
        <w:t xml:space="preserve"> </w:t>
      </w:r>
      <w:r w:rsidR="00B953A6" w:rsidRPr="00B953A6">
        <w:rPr>
          <w:highlight w:val="yellow"/>
        </w:rPr>
        <w:t xml:space="preserve">the </w:t>
      </w:r>
      <w:r w:rsidRPr="00B953A6">
        <w:rPr>
          <w:highlight w:val="yellow"/>
        </w:rPr>
        <w:t>UM variable rhokh_1</w:t>
      </w:r>
      <w:r w:rsidR="00B953A6" w:rsidRPr="00B953A6">
        <w:rPr>
          <w:highlight w:val="yellow"/>
        </w:rPr>
        <w:t xml:space="preserve"> to be an array of zeros at the interface within sf_impl2_cable.F90</w:t>
      </w:r>
    </w:p>
    <w:p w:rsidR="00F54558" w:rsidRDefault="00D0193A" w:rsidP="00D0193A">
      <w:pPr>
        <w:pStyle w:val="Heading2"/>
      </w:pPr>
      <w:r>
        <w:lastRenderedPageBreak/>
        <w:t xml:space="preserve">3: </w:t>
      </w:r>
      <w:r w:rsidR="00F54558">
        <w:t xml:space="preserve">CASA </w:t>
      </w:r>
      <w:r w:rsidR="00543867">
        <w:t>lockout</w:t>
      </w:r>
    </w:p>
    <w:p w:rsidR="00F54558" w:rsidRDefault="00F54558" w:rsidP="00F54558">
      <w:r>
        <w:t xml:space="preserve">A key change from ACCESS1.3 to ACCESS-CM2 is that the UM </w:t>
      </w:r>
      <w:r w:rsidR="00D0193A">
        <w:t xml:space="preserve">now </w:t>
      </w:r>
      <w:r>
        <w:t xml:space="preserve">calls </w:t>
      </w:r>
      <w:r w:rsidR="00D0193A">
        <w:t xml:space="preserve">the </w:t>
      </w:r>
      <w:proofErr w:type="spellStart"/>
      <w:r>
        <w:t>cable_implicit</w:t>
      </w:r>
      <w:proofErr w:type="spellEnd"/>
      <w:r w:rsidR="00D0193A">
        <w:t xml:space="preserve"> part of the code base</w:t>
      </w:r>
      <w:r>
        <w:t xml:space="preserve"> twice per time step.  </w:t>
      </w:r>
      <w:r w:rsidR="00D0193A">
        <w:t xml:space="preserve">If </w:t>
      </w:r>
      <w:proofErr w:type="spellStart"/>
      <w:r>
        <w:t>cable_implicit</w:t>
      </w:r>
      <w:r w:rsidR="00D0193A">
        <w:t>_driver</w:t>
      </w:r>
      <w:proofErr w:type="spellEnd"/>
      <w:r w:rsidR="00D0193A">
        <w:t xml:space="preserve"> were retained as</w:t>
      </w:r>
      <w:r>
        <w:t xml:space="preserve"> per ACCESS1.3 this </w:t>
      </w:r>
      <w:r w:rsidR="00D0193A">
        <w:t>would update</w:t>
      </w:r>
      <w:r>
        <w:t xml:space="preserve"> all prognostic variables twice</w:t>
      </w:r>
      <w:r w:rsidR="00D0193A">
        <w:t xml:space="preserve"> per time step</w:t>
      </w:r>
      <w:r>
        <w:t xml:space="preserve">, i.e. the soil temperature, moisture </w:t>
      </w:r>
      <w:r w:rsidR="00D0193A">
        <w:t>would evolve</w:t>
      </w:r>
      <w:r>
        <w:t xml:space="preserve"> with (approximately) twice the rate of change as desired.  Earlier </w:t>
      </w:r>
      <w:r w:rsidR="00B3730F">
        <w:t>assessments of</w:t>
      </w:r>
      <w:r>
        <w:t xml:space="preserve"> the </w:t>
      </w:r>
      <w:bookmarkStart w:id="0" w:name="_GoBack"/>
      <w:bookmarkEnd w:id="0"/>
      <w:r>
        <w:t>physical model</w:t>
      </w:r>
      <w:r w:rsidR="00B3730F">
        <w:t xml:space="preserve"> (UM v8.5)</w:t>
      </w:r>
      <w:r>
        <w:t>, led to the development of an approach to unpick th</w:t>
      </w:r>
      <w:r w:rsidR="00B3730F">
        <w:t xml:space="preserve">e double update </w:t>
      </w:r>
      <w:r>
        <w:t>for the soil variables</w:t>
      </w:r>
      <w:r w:rsidR="00D0193A">
        <w:t xml:space="preserve"> (the prognostic bank structure)</w:t>
      </w:r>
      <w:r>
        <w:t xml:space="preserve"> – however carbon cycle variables (</w:t>
      </w:r>
      <w:proofErr w:type="spellStart"/>
      <w:r>
        <w:t>bgc</w:t>
      </w:r>
      <w:proofErr w:type="spellEnd"/>
      <w:r>
        <w:t xml:space="preserve"> and CASA) were left untouched.  </w:t>
      </w:r>
      <w:r w:rsidR="008F3FC8">
        <w:t>ESM developers (Haverd and Ziehn) agree the double call is incorrect and needs to be resolved.</w:t>
      </w:r>
    </w:p>
    <w:p w:rsidR="00B3730F" w:rsidRDefault="00F54558" w:rsidP="00F54558">
      <w:proofErr w:type="spellStart"/>
      <w:proofErr w:type="gramStart"/>
      <w:r>
        <w:t>bgcvariables</w:t>
      </w:r>
      <w:proofErr w:type="spellEnd"/>
      <w:proofErr w:type="gramEnd"/>
      <w:r>
        <w:t xml:space="preserve"> </w:t>
      </w:r>
      <w:r w:rsidR="00B3730F">
        <w:t xml:space="preserve">- </w:t>
      </w:r>
      <w:proofErr w:type="spellStart"/>
      <w:r>
        <w:t>bgc%cplant</w:t>
      </w:r>
      <w:proofErr w:type="spellEnd"/>
      <w:r>
        <w:t xml:space="preserve"> and </w:t>
      </w:r>
      <w:proofErr w:type="spellStart"/>
      <w:r>
        <w:t>bgc%csoil</w:t>
      </w:r>
      <w:proofErr w:type="spellEnd"/>
      <w:r>
        <w:t xml:space="preserve"> </w:t>
      </w:r>
      <w:r w:rsidR="00D0193A">
        <w:t>–</w:t>
      </w:r>
      <w:r w:rsidR="00B3730F">
        <w:t xml:space="preserve"> </w:t>
      </w:r>
      <w:r>
        <w:t>have</w:t>
      </w:r>
      <w:r w:rsidR="00D0193A">
        <w:t xml:space="preserve"> now</w:t>
      </w:r>
      <w:r>
        <w:t xml:space="preserve"> been incorporated into the same approach </w:t>
      </w:r>
      <w:r w:rsidR="00B3730F">
        <w:t xml:space="preserve">(see earlier Jan 2018 updates to the PB structure within </w:t>
      </w:r>
      <w:proofErr w:type="spellStart"/>
      <w:r w:rsidR="00B3730F">
        <w:t>cable_implicit_driver</w:t>
      </w:r>
      <w:proofErr w:type="spellEnd"/>
      <w:r w:rsidR="00B3730F">
        <w:t xml:space="preserve">) </w:t>
      </w:r>
      <w:r>
        <w:t xml:space="preserve">– however </w:t>
      </w:r>
      <w:r w:rsidR="00B3730F">
        <w:t xml:space="preserve">the </w:t>
      </w:r>
      <w:r>
        <w:t>CASA variables</w:t>
      </w:r>
      <w:r w:rsidR="00543867">
        <w:t xml:space="preserve"> have not.  </w:t>
      </w:r>
    </w:p>
    <w:p w:rsidR="00F54558" w:rsidRDefault="00543867" w:rsidP="00F54558">
      <w:r>
        <w:t>In order to address</w:t>
      </w:r>
      <w:r w:rsidR="00B3730F">
        <w:t xml:space="preserve"> this</w:t>
      </w:r>
      <w:r>
        <w:t xml:space="preserve"> </w:t>
      </w:r>
      <w:r w:rsidR="00B3730F">
        <w:t xml:space="preserve">issue either the full set of CASA </w:t>
      </w:r>
      <w:r w:rsidR="00D0193A">
        <w:t xml:space="preserve">state </w:t>
      </w:r>
      <w:r w:rsidR="00B3730F">
        <w:t xml:space="preserve">variables needs to incorporated into the PB structure (cumbersome and expensive) or an alternate approach devised. </w:t>
      </w:r>
      <w:r w:rsidR="00D0193A">
        <w:t xml:space="preserve">  Since the CASA forms </w:t>
      </w:r>
      <w:r w:rsidR="00B3730F">
        <w:t>separate code base</w:t>
      </w:r>
      <w:r w:rsidR="00D0193A">
        <w:t>,</w:t>
      </w:r>
      <w:r w:rsidR="00B3730F">
        <w:t xml:space="preserve"> </w:t>
      </w:r>
      <w:r w:rsidR="00D0193A">
        <w:t xml:space="preserve">with clean interfaces, </w:t>
      </w:r>
      <w:r w:rsidR="00B3730F">
        <w:t>the alternate approach</w:t>
      </w:r>
      <w:r>
        <w:t xml:space="preserve"> suggested </w:t>
      </w:r>
      <w:r w:rsidR="00D0193A">
        <w:t>is that the</w:t>
      </w:r>
      <w:r>
        <w:t xml:space="preserve"> carbon cycle routines </w:t>
      </w:r>
      <w:proofErr w:type="spellStart"/>
      <w:r>
        <w:t>bgcdriver</w:t>
      </w:r>
      <w:proofErr w:type="spellEnd"/>
      <w:r>
        <w:t>,</w:t>
      </w:r>
      <w:r w:rsidR="004C7F4E">
        <w:t xml:space="preserve"> </w:t>
      </w:r>
      <w:proofErr w:type="spellStart"/>
      <w:r w:rsidR="004C7F4E">
        <w:t>sum</w:t>
      </w:r>
      <w:r>
        <w:t>cflux</w:t>
      </w:r>
      <w:proofErr w:type="spellEnd"/>
      <w:r>
        <w:t xml:space="preserve"> and </w:t>
      </w:r>
      <w:proofErr w:type="spellStart"/>
      <w:r>
        <w:t>casapoolunpk</w:t>
      </w:r>
      <w:proofErr w:type="spellEnd"/>
      <w:r>
        <w:t xml:space="preserve"> are only called on the second call to </w:t>
      </w:r>
      <w:proofErr w:type="spellStart"/>
      <w:r>
        <w:t>cable_implicit</w:t>
      </w:r>
      <w:r w:rsidR="004C7F4E">
        <w:t>_driver</w:t>
      </w:r>
      <w:proofErr w:type="spellEnd"/>
      <w:r>
        <w:t xml:space="preserve"> each time step.</w:t>
      </w:r>
      <w:r w:rsidR="00B3730F">
        <w:t xml:space="preserve">  CASA variables </w:t>
      </w:r>
      <w:r w:rsidR="008F3FC8">
        <w:t xml:space="preserve">the increment </w:t>
      </w:r>
      <w:r w:rsidR="00B3730F">
        <w:t>once per time step and</w:t>
      </w:r>
      <w:r w:rsidR="00D0193A">
        <w:t xml:space="preserve"> evolve</w:t>
      </w:r>
      <w:r w:rsidR="00B3730F">
        <w:t xml:space="preserve"> according to the </w:t>
      </w:r>
      <w:r w:rsidR="00D0193A">
        <w:t xml:space="preserve">same </w:t>
      </w:r>
      <w:r w:rsidR="00B3730F">
        <w:t>fluxes that are passed to the UM.</w:t>
      </w:r>
    </w:p>
    <w:p w:rsidR="00543867" w:rsidRDefault="00543867" w:rsidP="00F54558">
      <w:r>
        <w:t>The code changes are incorporated in cable_implicit_driver_PB_revcoupling_CASAlock</w:t>
      </w:r>
      <w:r w:rsidR="005D5E88">
        <w:t>out</w:t>
      </w:r>
      <w:r>
        <w:t>.f90</w:t>
      </w:r>
    </w:p>
    <w:p w:rsidR="005D5E88" w:rsidRDefault="00D0193A" w:rsidP="00D0193A">
      <w:pPr>
        <w:pStyle w:val="Heading2"/>
      </w:pPr>
      <w:r>
        <w:t xml:space="preserve">4: </w:t>
      </w:r>
      <w:r w:rsidR="005D5E88">
        <w:t>Revised coupling</w:t>
      </w:r>
    </w:p>
    <w:p w:rsidR="005D5E88" w:rsidRDefault="005D5E88" w:rsidP="005D5E88">
      <w:r>
        <w:t>The primary focus of Ticket #132 was to adjust the meteorological conditions (</w:t>
      </w:r>
      <w:proofErr w:type="spellStart"/>
      <w:r>
        <w:t>met%tk</w:t>
      </w:r>
      <w:proofErr w:type="spellEnd"/>
      <w:r>
        <w:t xml:space="preserve"> and </w:t>
      </w:r>
      <w:proofErr w:type="spellStart"/>
      <w:r>
        <w:t>met%qv</w:t>
      </w:r>
      <w:proofErr w:type="spellEnd"/>
      <w:r>
        <w:t xml:space="preserve">) used to drive CABLE on the implicit part of the UM </w:t>
      </w:r>
      <w:proofErr w:type="spellStart"/>
      <w:r>
        <w:t>boundary-layer</w:t>
      </w:r>
      <w:proofErr w:type="spellEnd"/>
      <w:r>
        <w:t xml:space="preserve"> scheme so as to use physically plausible conditions.  Bac</w:t>
      </w:r>
      <w:r w:rsidR="00B943C5">
        <w:t>k</w:t>
      </w:r>
      <w:r>
        <w:t>ground information is provid</w:t>
      </w:r>
      <w:r w:rsidR="00B943C5">
        <w:t>ed with the documentation of Ti</w:t>
      </w:r>
      <w:r>
        <w:t>c</w:t>
      </w:r>
      <w:r w:rsidR="00B943C5">
        <w:t>k</w:t>
      </w:r>
      <w:r>
        <w:t xml:space="preserve">et #132.  The precise method used has varied through time given the changes in the interface routines form ACCESS1.3 through UMv8.5 to ACCESS-CM2.  The implementation did not have major consequences in ACCESS1.3 or v8.5 </w:t>
      </w:r>
    </w:p>
    <w:p w:rsidR="005D5E88" w:rsidRDefault="005D5E88" w:rsidP="005D5E88">
      <w:r>
        <w:t xml:space="preserve">This development has been implemented on a </w:t>
      </w:r>
      <w:proofErr w:type="spellStart"/>
      <w:r>
        <w:t>cable_user</w:t>
      </w:r>
      <w:proofErr w:type="spellEnd"/>
      <w:r>
        <w:t xml:space="preserve">% logical flag – </w:t>
      </w:r>
      <w:proofErr w:type="spellStart"/>
      <w:r w:rsidR="00971791">
        <w:t>l_revised_coupling</w:t>
      </w:r>
      <w:proofErr w:type="spellEnd"/>
      <w:r w:rsidR="00971791">
        <w:t xml:space="preserve"> - </w:t>
      </w:r>
      <w:r>
        <w:t xml:space="preserve">set within </w:t>
      </w:r>
      <w:proofErr w:type="spellStart"/>
      <w:r>
        <w:t>cable_common</w:t>
      </w:r>
      <w:proofErr w:type="spellEnd"/>
      <w:r>
        <w:t xml:space="preserve"> to default to false.  Additional UM variables are needed (</w:t>
      </w:r>
      <w:r w:rsidR="00D73C29">
        <w:t xml:space="preserve">ctctq1, ftl_1 and fqw_1 mapped </w:t>
      </w:r>
      <w:r>
        <w:t>on</w:t>
      </w:r>
      <w:r w:rsidR="00D73C29">
        <w:t>to</w:t>
      </w:r>
      <w:r>
        <w:t xml:space="preserve"> CABLE tiles) for this development</w:t>
      </w:r>
      <w:r w:rsidR="00D73C29">
        <w:t>.  The revised coupling adjusts the forcing air temperature and humidity used to</w:t>
      </w:r>
    </w:p>
    <w:p w:rsidR="00D73C29" w:rsidRPr="00D73C29" w:rsidRDefault="008F3FC8" w:rsidP="005D5E8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tq</m:t>
              </m:r>
            </m:sub>
          </m:sSub>
          <m:sSub>
            <m:sSubPr>
              <m:ctrlPr>
                <w:rPr>
                  <w:rFonts w:ascii="Cambria Math" w:hAnsi="Cambria Math"/>
                  <w:i/>
                </w:rPr>
              </m:ctrlPr>
            </m:sSubPr>
            <m:e>
              <m:r>
                <w:rPr>
                  <w:rFonts w:ascii="Cambria Math" w:hAnsi="Cambria Math"/>
                </w:rPr>
                <m:t>F</m:t>
              </m:r>
            </m:e>
            <m:sub>
              <m:r>
                <w:rPr>
                  <w:rFonts w:ascii="Cambria Math" w:hAnsi="Cambria Math"/>
                </w:rPr>
                <m:t>TL</m:t>
              </m:r>
            </m:sub>
          </m:sSub>
        </m:oMath>
      </m:oMathPara>
    </w:p>
    <w:p w:rsidR="00D73C29" w:rsidRDefault="008F3FC8" w:rsidP="005D5E88">
      <m:oMathPara>
        <m:oMath>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tq</m:t>
              </m:r>
            </m:sub>
          </m:sSub>
          <m:sSub>
            <m:sSubPr>
              <m:ctrlPr>
                <w:rPr>
                  <w:rFonts w:ascii="Cambria Math" w:hAnsi="Cambria Math"/>
                  <w:i/>
                </w:rPr>
              </m:ctrlPr>
            </m:sSubPr>
            <m:e>
              <m:r>
                <w:rPr>
                  <w:rFonts w:ascii="Cambria Math" w:hAnsi="Cambria Math"/>
                </w:rPr>
                <m:t>F</m:t>
              </m:r>
            </m:e>
            <m:sub>
              <m:r>
                <w:rPr>
                  <w:rFonts w:ascii="Cambria Math" w:hAnsi="Cambria Math"/>
                </w:rPr>
                <m:t>QW</m:t>
              </m:r>
            </m:sub>
          </m:sSub>
        </m:oMath>
      </m:oMathPara>
    </w:p>
    <w:p w:rsidR="00D73C29" w:rsidRPr="00D73C29" w:rsidRDefault="00D73C29" w:rsidP="005D5E88">
      <w:pPr>
        <w:rPr>
          <w:rFonts w:eastAsiaTheme="minorEastAsia"/>
        </w:rPr>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k0</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v0</m:t>
            </m:r>
          </m:sub>
        </m:sSub>
      </m:oMath>
      <w:r>
        <w:rPr>
          <w:rFonts w:eastAsiaTheme="minorEastAsia"/>
        </w:rPr>
        <w:t xml:space="preserve"> are the values used in the explicit time part of the code base,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v</m:t>
            </m:r>
          </m:sub>
        </m:sSub>
      </m:oMath>
      <w:r>
        <w:rPr>
          <w:rFonts w:eastAsiaTheme="minorEastAsia"/>
        </w:rPr>
        <w:t xml:space="preserve"> are the increments supplied from the </w:t>
      </w:r>
      <w:proofErr w:type="spellStart"/>
      <w:r>
        <w:rPr>
          <w:rFonts w:eastAsiaTheme="minorEastAsia"/>
        </w:rPr>
        <w:t>downsweep</w:t>
      </w:r>
      <w:proofErr w:type="spellEnd"/>
      <w:r>
        <w:rPr>
          <w:rFonts w:eastAsiaTheme="minorEastAsia"/>
        </w:rPr>
        <w:t xml:space="preserve"> of the </w:t>
      </w:r>
      <w:proofErr w:type="spellStart"/>
      <w:r>
        <w:rPr>
          <w:rFonts w:eastAsiaTheme="minorEastAsia"/>
        </w:rPr>
        <w:t>boundary-layer</w:t>
      </w:r>
      <w:proofErr w:type="spellEnd"/>
      <w:r>
        <w:rPr>
          <w:rFonts w:eastAsiaTheme="minorEastAsia"/>
        </w:rPr>
        <w:t xml:space="preserve"> scheme</w:t>
      </w:r>
      <w:r w:rsidR="0044676A">
        <w:rPr>
          <w:rFonts w:eastAsiaTheme="minorEastAsia"/>
        </w:rPr>
        <w:t xml:space="preserve"> (bdy_impl3)</w:t>
      </w:r>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TL</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QW</m:t>
            </m:r>
          </m:sub>
        </m:sSub>
      </m:oMath>
      <w:r>
        <w:rPr>
          <w:rFonts w:eastAsiaTheme="minorEastAsia"/>
        </w:rPr>
        <w:t xml:space="preserve"> are the </w:t>
      </w:r>
      <w:r>
        <w:rPr>
          <w:rFonts w:eastAsiaTheme="minorEastAsia"/>
          <w:i/>
        </w:rPr>
        <w:t xml:space="preserve">grid-cell averaged </w:t>
      </w:r>
      <w:r>
        <w:rPr>
          <w:rFonts w:eastAsiaTheme="minorEastAsia"/>
        </w:rPr>
        <w:t xml:space="preserve">surface fluxes of temperature and water, and </w:t>
      </w:r>
      <m:oMath>
        <m:sSub>
          <m:sSubPr>
            <m:ctrlPr>
              <w:rPr>
                <w:rFonts w:ascii="Cambria Math" w:hAnsi="Cambria Math"/>
                <w:i/>
              </w:rPr>
            </m:ctrlPr>
          </m:sSubPr>
          <m:e>
            <m:r>
              <w:rPr>
                <w:rFonts w:ascii="Cambria Math" w:hAnsi="Cambria Math"/>
              </w:rPr>
              <m:t>c</m:t>
            </m:r>
          </m:e>
          <m:sub>
            <m:r>
              <w:rPr>
                <w:rFonts w:ascii="Cambria Math" w:hAnsi="Cambria Math"/>
              </w:rPr>
              <m:t>tq</m:t>
            </m:r>
          </m:sub>
        </m:sSub>
      </m:oMath>
      <w:r>
        <w:rPr>
          <w:rFonts w:eastAsiaTheme="minorEastAsia"/>
        </w:rPr>
        <w:t xml:space="preserve"> is a coupling coefficient [see bdy_impl3 and bdy_impl4].</w:t>
      </w:r>
    </w:p>
    <w:p w:rsidR="005D5E88" w:rsidRDefault="005D5E88" w:rsidP="005D5E88">
      <w:r>
        <w:t>The code changes are incorporated in cable_implicit_driver_PB_revcoupling_CASAlockout.F90</w:t>
      </w:r>
      <w:r w:rsidR="002805FD">
        <w:t xml:space="preserve"> (</w:t>
      </w:r>
      <w:r>
        <w:t>the main code), cable_common_revcoupling.F90</w:t>
      </w:r>
      <w:r w:rsidR="004C7F4E">
        <w:t xml:space="preserve">, cable_implicit_main_revcoupling.F90 </w:t>
      </w:r>
      <w:r>
        <w:t>and sf_impl2_cable</w:t>
      </w:r>
      <w:r w:rsidR="00B953A6">
        <w:t>_revcoupling</w:t>
      </w:r>
      <w:r>
        <w:t>.F90</w:t>
      </w:r>
      <w:r w:rsidR="004C7F4E">
        <w:t xml:space="preserve"> (the latter two are for variable passing</w:t>
      </w:r>
      <w:r w:rsidR="002805FD">
        <w:t xml:space="preserve"> only</w:t>
      </w:r>
      <w:r w:rsidR="004C7F4E">
        <w:t>)</w:t>
      </w:r>
      <w:r w:rsidR="0064436B">
        <w:t xml:space="preserve">.  Activating the new code requires a new line within the cable </w:t>
      </w:r>
      <w:proofErr w:type="spellStart"/>
      <w:r w:rsidR="0064436B">
        <w:t>namelist</w:t>
      </w:r>
      <w:proofErr w:type="spellEnd"/>
      <w:r w:rsidR="0064436B">
        <w:t>.</w:t>
      </w:r>
    </w:p>
    <w:p w:rsidR="00DF0134" w:rsidRDefault="00B943C5" w:rsidP="005D5E88">
      <w:r>
        <w:t>C</w:t>
      </w:r>
      <w:r w:rsidR="00DF0134">
        <w:t>able_implicit_driver_PB_revcoupling_CASAlockout.F90 includes changes needed for change</w:t>
      </w:r>
      <w:r w:rsidR="009D2F0B">
        <w:t>s</w:t>
      </w:r>
      <w:r w:rsidR="00DF0134">
        <w:t xml:space="preserve"> 3 and 4 – the code </w:t>
      </w:r>
      <w:r w:rsidR="0044676A">
        <w:t>needed for each separate change is easy to discern.</w:t>
      </w:r>
    </w:p>
    <w:p w:rsidR="002B0543" w:rsidRDefault="002B0543" w:rsidP="005D5E88">
      <w:r>
        <w:t>Finally note that one aspect of Ticket #132 –</w:t>
      </w:r>
      <w:r w:rsidR="00971791">
        <w:t xml:space="preserve"> the</w:t>
      </w:r>
      <w:r>
        <w:t xml:space="preserve"> need to move </w:t>
      </w:r>
      <w:proofErr w:type="spellStart"/>
      <w:r>
        <w:t>cable_implicit_driver</w:t>
      </w:r>
      <w:proofErr w:type="spellEnd"/>
      <w:r>
        <w:t xml:space="preserve"> prior to im_sf_pt2 </w:t>
      </w:r>
      <w:r w:rsidR="00971791">
        <w:t xml:space="preserve">within sf_impl2_cable </w:t>
      </w:r>
      <w:r w:rsidR="00B943C5">
        <w:t xml:space="preserve">(the difference between v1.2 and v1.3 in the JULES-UMv8.5 </w:t>
      </w:r>
      <w:proofErr w:type="spellStart"/>
      <w:r w:rsidR="00B943C5">
        <w:t>codesets</w:t>
      </w:r>
      <w:proofErr w:type="spellEnd"/>
      <w:r w:rsidR="00B943C5">
        <w:t xml:space="preserve">) </w:t>
      </w:r>
      <w:r>
        <w:t xml:space="preserve">– has been determined to be not necessary </w:t>
      </w:r>
      <w:r w:rsidR="00971791">
        <w:t>given the restructure of the</w:t>
      </w:r>
      <w:r>
        <w:t xml:space="preserve"> UM.  </w:t>
      </w:r>
    </w:p>
    <w:p w:rsidR="00B943C5" w:rsidRDefault="00B943C5" w:rsidP="00B943C5">
      <w:pPr>
        <w:pStyle w:val="Heading2"/>
      </w:pPr>
      <w:r>
        <w:t>5: Testing</w:t>
      </w:r>
    </w:p>
    <w:p w:rsidR="00B943C5" w:rsidRPr="00B943C5" w:rsidRDefault="00B943C5" w:rsidP="00B943C5">
      <w:r>
        <w:t xml:space="preserve">Each of these code changes </w:t>
      </w:r>
      <w:r w:rsidR="00D77A58">
        <w:t xml:space="preserve">(and the previous change to the PB structure) </w:t>
      </w:r>
      <w:r>
        <w:t xml:space="preserve">should result in </w:t>
      </w:r>
      <w:r w:rsidR="00D77A58">
        <w:t xml:space="preserve">only </w:t>
      </w:r>
      <w:r>
        <w:t xml:space="preserve">minor (or even trivial) differences in the </w:t>
      </w:r>
      <w:r w:rsidR="00D77A58">
        <w:t>ACCESS</w:t>
      </w:r>
      <w:r>
        <w:t>-CM</w:t>
      </w:r>
      <w:r w:rsidR="00D77A58">
        <w:t>2 performance in the monthly (or longer)</w:t>
      </w:r>
      <w:r>
        <w:t xml:space="preserve"> averages.  The diurnal cycle and extremes may be more sensitive to these changes.  Basic tests – compilation, short run tests – should be sufficient at this stage.  Change 3 requires CASA to be active; Change 4 will need a </w:t>
      </w:r>
      <w:proofErr w:type="spellStart"/>
      <w:r>
        <w:t>namelist</w:t>
      </w:r>
      <w:proofErr w:type="spellEnd"/>
      <w:r>
        <w:t xml:space="preserve"> change</w:t>
      </w:r>
      <w:r w:rsidR="00971791">
        <w:t xml:space="preserve"> to test (should be bitwise reproducible </w:t>
      </w:r>
      <w:r w:rsidR="002156C8">
        <w:t xml:space="preserve">if </w:t>
      </w:r>
      <w:proofErr w:type="spellStart"/>
      <w:r w:rsidR="002156C8">
        <w:t>l_revised_coupling</w:t>
      </w:r>
      <w:proofErr w:type="spellEnd"/>
      <w:r w:rsidR="002156C8">
        <w:t xml:space="preserve"> = .false.)</w:t>
      </w:r>
      <w:r>
        <w:t>.</w:t>
      </w:r>
    </w:p>
    <w:sectPr w:rsidR="00B943C5" w:rsidRPr="00B943C5" w:rsidSect="005D5E88">
      <w:pgSz w:w="11906" w:h="16838"/>
      <w:pgMar w:top="873"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A697B"/>
    <w:multiLevelType w:val="hybridMultilevel"/>
    <w:tmpl w:val="BB88DA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6A1045"/>
    <w:multiLevelType w:val="hybridMultilevel"/>
    <w:tmpl w:val="85FED0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D22FF3"/>
    <w:multiLevelType w:val="hybridMultilevel"/>
    <w:tmpl w:val="6214F6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331A39"/>
    <w:multiLevelType w:val="hybridMultilevel"/>
    <w:tmpl w:val="530A0D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8C1"/>
    <w:rsid w:val="00054F68"/>
    <w:rsid w:val="002156C8"/>
    <w:rsid w:val="002805FD"/>
    <w:rsid w:val="002B0543"/>
    <w:rsid w:val="0044676A"/>
    <w:rsid w:val="004C7F4E"/>
    <w:rsid w:val="005428C1"/>
    <w:rsid w:val="00543867"/>
    <w:rsid w:val="005D5E88"/>
    <w:rsid w:val="0064436B"/>
    <w:rsid w:val="006D0283"/>
    <w:rsid w:val="00795E45"/>
    <w:rsid w:val="00805338"/>
    <w:rsid w:val="008F3FC8"/>
    <w:rsid w:val="00971791"/>
    <w:rsid w:val="009D2F0B"/>
    <w:rsid w:val="00A26EF4"/>
    <w:rsid w:val="00A30F9D"/>
    <w:rsid w:val="00B3730F"/>
    <w:rsid w:val="00B943C5"/>
    <w:rsid w:val="00B953A6"/>
    <w:rsid w:val="00BF2D75"/>
    <w:rsid w:val="00D0193A"/>
    <w:rsid w:val="00D73C29"/>
    <w:rsid w:val="00D77A58"/>
    <w:rsid w:val="00D923F4"/>
    <w:rsid w:val="00DF0134"/>
    <w:rsid w:val="00F545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039E2-22D0-4502-B5A4-7D8758B3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19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1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F68"/>
    <w:pPr>
      <w:ind w:left="720"/>
      <w:contextualSpacing/>
    </w:pPr>
  </w:style>
  <w:style w:type="character" w:customStyle="1" w:styleId="Heading1Char">
    <w:name w:val="Heading 1 Char"/>
    <w:basedOn w:val="DefaultParagraphFont"/>
    <w:link w:val="Heading1"/>
    <w:uiPriority w:val="9"/>
    <w:rsid w:val="00D019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193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95E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Ian (O&amp;A, Yarralumla)</dc:creator>
  <cp:keywords/>
  <dc:description/>
  <cp:lastModifiedBy>Harman, Ian (O&amp;A, Yarralumla)</cp:lastModifiedBy>
  <cp:revision>22</cp:revision>
  <dcterms:created xsi:type="dcterms:W3CDTF">2018-01-23T02:29:00Z</dcterms:created>
  <dcterms:modified xsi:type="dcterms:W3CDTF">2018-01-23T06:01:00Z</dcterms:modified>
</cp:coreProperties>
</file>